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1AD" w:rsidRPr="00703838" w:rsidRDefault="00F261AD" w:rsidP="00F261AD">
      <w:pPr>
        <w:jc w:val="center"/>
        <w:rPr>
          <w:rFonts w:ascii="Arial" w:hAnsi="Arial" w:cs="Arial"/>
          <w:b/>
          <w:sz w:val="20"/>
          <w:szCs w:val="20"/>
        </w:rPr>
      </w:pPr>
      <w:r w:rsidRPr="00703838">
        <w:rPr>
          <w:rFonts w:ascii="Arial" w:hAnsi="Arial" w:cs="Arial"/>
          <w:b/>
          <w:sz w:val="20"/>
          <w:szCs w:val="20"/>
        </w:rPr>
        <w:t>Minutes of the Regular</w:t>
      </w:r>
    </w:p>
    <w:p w:rsidR="00F261AD" w:rsidRPr="00703838" w:rsidRDefault="00F261AD" w:rsidP="00F261AD">
      <w:pPr>
        <w:jc w:val="center"/>
        <w:rPr>
          <w:rFonts w:ascii="Arial" w:hAnsi="Arial" w:cs="Arial"/>
          <w:b/>
          <w:sz w:val="20"/>
          <w:szCs w:val="20"/>
        </w:rPr>
      </w:pPr>
      <w:r w:rsidRPr="00703838">
        <w:rPr>
          <w:rFonts w:ascii="Arial" w:hAnsi="Arial" w:cs="Arial"/>
          <w:b/>
          <w:sz w:val="20"/>
          <w:szCs w:val="20"/>
        </w:rPr>
        <w:t>Meeting of the 2015 Council of the</w:t>
      </w:r>
    </w:p>
    <w:p w:rsidR="00F261AD" w:rsidRPr="00703838" w:rsidRDefault="00F261AD" w:rsidP="00F261AD">
      <w:pPr>
        <w:jc w:val="center"/>
        <w:rPr>
          <w:rFonts w:ascii="Arial" w:hAnsi="Arial" w:cs="Arial"/>
          <w:b/>
          <w:sz w:val="20"/>
          <w:szCs w:val="20"/>
        </w:rPr>
      </w:pPr>
      <w:r w:rsidRPr="00703838">
        <w:rPr>
          <w:rFonts w:ascii="Arial" w:hAnsi="Arial" w:cs="Arial"/>
          <w:b/>
          <w:sz w:val="20"/>
          <w:szCs w:val="20"/>
        </w:rPr>
        <w:t>City of Linden, held Tuesday</w:t>
      </w:r>
    </w:p>
    <w:p w:rsidR="00F261AD" w:rsidRPr="00703838" w:rsidRDefault="00321C45" w:rsidP="00F261AD">
      <w:pPr>
        <w:jc w:val="center"/>
        <w:rPr>
          <w:rFonts w:ascii="Arial" w:hAnsi="Arial" w:cs="Arial"/>
          <w:sz w:val="20"/>
          <w:szCs w:val="20"/>
        </w:rPr>
      </w:pPr>
      <w:r>
        <w:rPr>
          <w:rFonts w:ascii="Arial" w:hAnsi="Arial" w:cs="Arial"/>
          <w:b/>
          <w:sz w:val="20"/>
          <w:szCs w:val="20"/>
        </w:rPr>
        <w:t>December 15</w:t>
      </w:r>
      <w:r w:rsidR="00F261AD" w:rsidRPr="00703838">
        <w:rPr>
          <w:rFonts w:ascii="Arial" w:hAnsi="Arial" w:cs="Arial"/>
          <w:b/>
          <w:sz w:val="20"/>
          <w:szCs w:val="20"/>
        </w:rPr>
        <w:t>, 2015</w:t>
      </w:r>
    </w:p>
    <w:p w:rsidR="00F261AD" w:rsidRPr="00703838" w:rsidRDefault="00F261AD" w:rsidP="00F261AD">
      <w:pPr>
        <w:rPr>
          <w:rFonts w:ascii="Arial" w:hAnsi="Arial" w:cs="Arial"/>
          <w:sz w:val="20"/>
          <w:szCs w:val="20"/>
        </w:rPr>
      </w:pPr>
    </w:p>
    <w:p w:rsidR="00F261AD" w:rsidRPr="00703838" w:rsidRDefault="00F261AD" w:rsidP="00F261AD">
      <w:pPr>
        <w:rPr>
          <w:rFonts w:ascii="Arial" w:hAnsi="Arial" w:cs="Arial"/>
          <w:sz w:val="20"/>
          <w:szCs w:val="20"/>
        </w:rPr>
      </w:pPr>
      <w:r w:rsidRPr="00703838">
        <w:rPr>
          <w:rFonts w:ascii="Arial" w:hAnsi="Arial" w:cs="Arial"/>
          <w:sz w:val="20"/>
          <w:szCs w:val="20"/>
        </w:rPr>
        <w:t xml:space="preserve">The regular meeting of the 2015 Council of the City of Linden, was held in the Council Chambers in the </w:t>
      </w:r>
      <w:r w:rsidR="00321C45">
        <w:rPr>
          <w:rFonts w:ascii="Arial" w:hAnsi="Arial" w:cs="Arial"/>
          <w:sz w:val="20"/>
          <w:szCs w:val="20"/>
        </w:rPr>
        <w:t>City Hall on Tuesday, December 15,</w:t>
      </w:r>
      <w:r w:rsidRPr="00703838">
        <w:rPr>
          <w:rFonts w:ascii="Arial" w:hAnsi="Arial" w:cs="Arial"/>
          <w:sz w:val="20"/>
          <w:szCs w:val="20"/>
        </w:rPr>
        <w:t xml:space="preserve"> 2015 at  7:06 pm., prevailing time.</w:t>
      </w:r>
    </w:p>
    <w:p w:rsidR="00F261AD" w:rsidRPr="00703838" w:rsidRDefault="00F261AD" w:rsidP="00F261AD">
      <w:pPr>
        <w:rPr>
          <w:rFonts w:ascii="Arial" w:hAnsi="Arial" w:cs="Arial"/>
          <w:sz w:val="20"/>
          <w:szCs w:val="20"/>
        </w:rPr>
      </w:pPr>
    </w:p>
    <w:p w:rsidR="00F261AD" w:rsidRPr="00703838" w:rsidRDefault="00F261AD" w:rsidP="00F261AD">
      <w:pPr>
        <w:rPr>
          <w:rFonts w:ascii="Arial" w:hAnsi="Arial" w:cs="Arial"/>
          <w:sz w:val="20"/>
          <w:szCs w:val="20"/>
        </w:rPr>
      </w:pPr>
      <w:r w:rsidRPr="00703838">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F261AD" w:rsidRPr="00703838" w:rsidRDefault="00F261AD" w:rsidP="00F261AD">
      <w:pPr>
        <w:rPr>
          <w:rFonts w:ascii="Arial" w:hAnsi="Arial" w:cs="Arial"/>
          <w:sz w:val="20"/>
          <w:szCs w:val="20"/>
        </w:rPr>
      </w:pPr>
    </w:p>
    <w:p w:rsidR="00F261AD" w:rsidRPr="00703838" w:rsidRDefault="00F261AD" w:rsidP="00F261AD">
      <w:pPr>
        <w:rPr>
          <w:rFonts w:ascii="Arial" w:hAnsi="Arial" w:cs="Arial"/>
          <w:sz w:val="20"/>
          <w:szCs w:val="20"/>
        </w:rPr>
      </w:pPr>
      <w:r w:rsidRPr="00703838">
        <w:rPr>
          <w:rFonts w:ascii="Arial" w:hAnsi="Arial" w:cs="Arial"/>
          <w:sz w:val="20"/>
          <w:szCs w:val="20"/>
        </w:rPr>
        <w:t xml:space="preserve">The Clerk rendered the opening prayer, after which the members of the Governing Body and the persons in attendance saluted the flag. </w:t>
      </w:r>
      <w:r w:rsidR="00321C45">
        <w:rPr>
          <w:rFonts w:ascii="Arial" w:hAnsi="Arial" w:cs="Arial"/>
          <w:sz w:val="20"/>
          <w:szCs w:val="20"/>
        </w:rPr>
        <w:t xml:space="preserve">President Alvarez had all stand for a moment of silence for former City Engineer John </w:t>
      </w:r>
      <w:proofErr w:type="spellStart"/>
      <w:r w:rsidR="00321C45">
        <w:rPr>
          <w:rFonts w:ascii="Arial" w:hAnsi="Arial" w:cs="Arial"/>
          <w:sz w:val="20"/>
          <w:szCs w:val="20"/>
        </w:rPr>
        <w:t>Zieman</w:t>
      </w:r>
      <w:proofErr w:type="spellEnd"/>
      <w:r w:rsidR="00321C45">
        <w:rPr>
          <w:rFonts w:ascii="Arial" w:hAnsi="Arial" w:cs="Arial"/>
          <w:sz w:val="20"/>
          <w:szCs w:val="20"/>
        </w:rPr>
        <w:t xml:space="preserve"> who recently passed away. </w:t>
      </w:r>
    </w:p>
    <w:p w:rsidR="00F261AD" w:rsidRPr="00703838" w:rsidRDefault="00F261AD" w:rsidP="00F261AD">
      <w:pPr>
        <w:rPr>
          <w:rFonts w:ascii="Arial" w:hAnsi="Arial" w:cs="Arial"/>
          <w:sz w:val="20"/>
          <w:szCs w:val="20"/>
        </w:rPr>
      </w:pPr>
    </w:p>
    <w:p w:rsidR="00F261AD" w:rsidRPr="00703838" w:rsidRDefault="00F261AD" w:rsidP="00F261AD">
      <w:pPr>
        <w:rPr>
          <w:rFonts w:ascii="Arial" w:hAnsi="Arial" w:cs="Arial"/>
          <w:sz w:val="20"/>
          <w:szCs w:val="20"/>
        </w:rPr>
      </w:pPr>
      <w:r w:rsidRPr="00703838">
        <w:rPr>
          <w:rFonts w:ascii="Arial" w:hAnsi="Arial" w:cs="Arial"/>
          <w:sz w:val="20"/>
          <w:szCs w:val="20"/>
        </w:rPr>
        <w:t xml:space="preserve">Council President Jorge Alvarez informed those present of the proper procedures for exiting the room in the event of an emergency. </w:t>
      </w:r>
    </w:p>
    <w:p w:rsidR="00F261AD" w:rsidRPr="00703838" w:rsidRDefault="00F261AD" w:rsidP="00F261AD">
      <w:pPr>
        <w:rPr>
          <w:rFonts w:ascii="Arial" w:hAnsi="Arial" w:cs="Arial"/>
          <w:sz w:val="20"/>
          <w:szCs w:val="20"/>
        </w:rPr>
      </w:pPr>
    </w:p>
    <w:p w:rsidR="00F261AD" w:rsidRPr="00703838" w:rsidRDefault="00F261AD" w:rsidP="00F261AD">
      <w:pPr>
        <w:rPr>
          <w:rFonts w:ascii="Arial" w:hAnsi="Arial" w:cs="Arial"/>
          <w:sz w:val="20"/>
          <w:szCs w:val="20"/>
        </w:rPr>
      </w:pPr>
      <w:r w:rsidRPr="00703838">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r w:rsidR="00321C45">
        <w:rPr>
          <w:rFonts w:ascii="Arial" w:hAnsi="Arial" w:cs="Arial"/>
          <w:sz w:val="20"/>
          <w:szCs w:val="20"/>
        </w:rPr>
        <w:t xml:space="preserve">He noted that those wishing to speak on the SID Ordinances should sign in on the orange sign-in sheets. </w:t>
      </w:r>
    </w:p>
    <w:p w:rsidR="00F261AD" w:rsidRPr="00703838" w:rsidRDefault="00F261AD" w:rsidP="00F261AD">
      <w:pPr>
        <w:rPr>
          <w:rFonts w:ascii="Arial" w:hAnsi="Arial" w:cs="Arial"/>
          <w:sz w:val="20"/>
          <w:szCs w:val="20"/>
        </w:rPr>
      </w:pPr>
    </w:p>
    <w:p w:rsidR="00F261AD" w:rsidRPr="00703838" w:rsidRDefault="00F261AD" w:rsidP="00F261AD">
      <w:pPr>
        <w:rPr>
          <w:rFonts w:ascii="Arial" w:hAnsi="Arial" w:cs="Arial"/>
          <w:sz w:val="20"/>
          <w:szCs w:val="20"/>
        </w:rPr>
      </w:pPr>
      <w:r w:rsidRPr="00703838">
        <w:rPr>
          <w:rFonts w:ascii="Arial" w:hAnsi="Arial" w:cs="Arial"/>
          <w:sz w:val="20"/>
          <w:szCs w:val="20"/>
        </w:rPr>
        <w:t xml:space="preserve">Council President Alvarez asked all to place their cell phones on vibrate, and if they must take a call to please leave the room to do so. </w:t>
      </w:r>
    </w:p>
    <w:p w:rsidR="00F261AD" w:rsidRPr="00703838" w:rsidRDefault="00F261AD" w:rsidP="00F261AD">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F261AD" w:rsidRPr="00703838" w:rsidRDefault="00F261AD" w:rsidP="00F261AD">
      <w:pPr>
        <w:rPr>
          <w:rFonts w:ascii="Arial" w:hAnsi="Arial" w:cs="Arial"/>
          <w:bCs/>
          <w:sz w:val="20"/>
          <w:szCs w:val="20"/>
        </w:rPr>
      </w:pPr>
      <w:r w:rsidRPr="00703838">
        <w:rPr>
          <w:rFonts w:ascii="Arial" w:hAnsi="Arial" w:cs="Arial"/>
          <w:bCs/>
          <w:sz w:val="20"/>
          <w:szCs w:val="20"/>
        </w:rPr>
        <w:t>A roll call showed the following members were present:</w:t>
      </w:r>
    </w:p>
    <w:p w:rsidR="00F261AD" w:rsidRPr="00703838" w:rsidRDefault="00F261AD" w:rsidP="00F261AD">
      <w:pPr>
        <w:rPr>
          <w:rFonts w:ascii="Arial" w:hAnsi="Arial" w:cs="Arial"/>
          <w:bCs/>
          <w:sz w:val="20"/>
          <w:szCs w:val="20"/>
        </w:rPr>
      </w:pPr>
    </w:p>
    <w:p w:rsidR="00F261AD" w:rsidRPr="00703838" w:rsidRDefault="00F261AD" w:rsidP="00F261AD">
      <w:pPr>
        <w:rPr>
          <w:rFonts w:ascii="Arial" w:hAnsi="Arial" w:cs="Arial"/>
          <w:sz w:val="20"/>
          <w:szCs w:val="20"/>
        </w:rPr>
      </w:pP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p>
    <w:p w:rsidR="00F261AD" w:rsidRPr="00703838" w:rsidRDefault="00F261AD" w:rsidP="00F261AD">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Christopher Kolibas</w:t>
      </w:r>
    </w:p>
    <w:p w:rsidR="00F261AD" w:rsidRPr="00703838" w:rsidRDefault="00F261AD" w:rsidP="00F261AD">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t>Donald Beyer</w:t>
      </w:r>
    </w:p>
    <w:p w:rsidR="00F261AD" w:rsidRPr="00703838" w:rsidRDefault="00F261AD" w:rsidP="00F261AD">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Peter Brown</w:t>
      </w:r>
    </w:p>
    <w:p w:rsidR="00F261AD" w:rsidRPr="00703838" w:rsidRDefault="00F261AD" w:rsidP="00F261AD">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Monty Brooks </w:t>
      </w:r>
    </w:p>
    <w:p w:rsidR="00F261AD" w:rsidRPr="00703838" w:rsidRDefault="00F261AD" w:rsidP="00F261AD">
      <w:pPr>
        <w:rPr>
          <w:rFonts w:ascii="Arial" w:hAnsi="Arial" w:cs="Arial"/>
          <w:sz w:val="20"/>
          <w:szCs w:val="20"/>
        </w:rPr>
      </w:pPr>
      <w:r w:rsidRPr="00703838">
        <w:rPr>
          <w:rFonts w:ascii="Arial" w:hAnsi="Arial" w:cs="Arial"/>
          <w:sz w:val="20"/>
          <w:szCs w:val="20"/>
        </w:rPr>
        <w:t xml:space="preserve">Councilwoman </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Rhashonna Cosby- Hurling</w:t>
      </w:r>
    </w:p>
    <w:p w:rsidR="00F261AD" w:rsidRPr="00703838" w:rsidRDefault="00F261AD" w:rsidP="00F261AD">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Robert Sadowski</w:t>
      </w:r>
    </w:p>
    <w:p w:rsidR="00F261AD" w:rsidRPr="00703838" w:rsidRDefault="00F261AD" w:rsidP="00F261AD">
      <w:pPr>
        <w:rPr>
          <w:rFonts w:ascii="Arial" w:hAnsi="Arial" w:cs="Arial"/>
          <w:sz w:val="20"/>
          <w:szCs w:val="20"/>
        </w:rPr>
      </w:pPr>
      <w:r w:rsidRPr="00703838">
        <w:rPr>
          <w:rFonts w:ascii="Arial" w:hAnsi="Arial" w:cs="Arial"/>
          <w:sz w:val="20"/>
          <w:szCs w:val="20"/>
        </w:rPr>
        <w:t xml:space="preserve">Councilman </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005C5D6D">
        <w:rPr>
          <w:rFonts w:ascii="Arial" w:hAnsi="Arial" w:cs="Arial"/>
          <w:sz w:val="20"/>
          <w:szCs w:val="20"/>
        </w:rPr>
        <w:t>Ralph Strano</w:t>
      </w:r>
    </w:p>
    <w:p w:rsidR="00F261AD" w:rsidRPr="00703838" w:rsidRDefault="00F261AD" w:rsidP="00A74C4B">
      <w:pPr>
        <w:tabs>
          <w:tab w:val="left" w:pos="720"/>
          <w:tab w:val="left" w:pos="1440"/>
          <w:tab w:val="left" w:pos="2160"/>
          <w:tab w:val="left" w:pos="2880"/>
          <w:tab w:val="left" w:pos="3600"/>
          <w:tab w:val="left" w:pos="4320"/>
          <w:tab w:val="left" w:pos="5040"/>
          <w:tab w:val="left" w:pos="5760"/>
          <w:tab w:val="left" w:pos="8295"/>
        </w:tabs>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Michele Yamakaitis </w:t>
      </w:r>
      <w:r w:rsidR="00A74C4B">
        <w:rPr>
          <w:rFonts w:ascii="Arial" w:hAnsi="Arial" w:cs="Arial"/>
          <w:sz w:val="20"/>
          <w:szCs w:val="20"/>
        </w:rPr>
        <w:tab/>
      </w:r>
      <w:bookmarkStart w:id="0" w:name="_GoBack"/>
      <w:bookmarkEnd w:id="0"/>
    </w:p>
    <w:p w:rsidR="00F261AD" w:rsidRPr="00703838" w:rsidRDefault="00F261AD" w:rsidP="00F261AD">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Armando Medina</w:t>
      </w:r>
    </w:p>
    <w:p w:rsidR="00F261AD" w:rsidRPr="00703838" w:rsidRDefault="00F261AD" w:rsidP="00F261AD">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Gretchen Hickey</w:t>
      </w:r>
    </w:p>
    <w:p w:rsidR="00F261AD" w:rsidRPr="00703838" w:rsidRDefault="00F261AD" w:rsidP="00F261AD">
      <w:pPr>
        <w:rPr>
          <w:rFonts w:ascii="Arial" w:hAnsi="Arial" w:cs="Arial"/>
          <w:sz w:val="20"/>
          <w:szCs w:val="20"/>
        </w:rPr>
      </w:pPr>
      <w:r w:rsidRPr="00703838">
        <w:rPr>
          <w:rFonts w:ascii="Arial" w:hAnsi="Arial" w:cs="Arial"/>
          <w:sz w:val="20"/>
          <w:szCs w:val="20"/>
        </w:rPr>
        <w:t>Council President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Jorge Alvarez </w:t>
      </w:r>
    </w:p>
    <w:p w:rsidR="00F261AD" w:rsidRPr="00703838" w:rsidRDefault="00F261AD" w:rsidP="00F261AD">
      <w:pPr>
        <w:rPr>
          <w:rFonts w:ascii="Arial" w:hAnsi="Arial" w:cs="Arial"/>
          <w:sz w:val="20"/>
          <w:szCs w:val="20"/>
        </w:rPr>
      </w:pPr>
      <w:r w:rsidRPr="00703838">
        <w:rPr>
          <w:rFonts w:ascii="Arial" w:hAnsi="Arial" w:cs="Arial"/>
          <w:sz w:val="20"/>
          <w:szCs w:val="20"/>
        </w:rPr>
        <w:t>Mayor</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Derek Armstead </w:t>
      </w:r>
    </w:p>
    <w:p w:rsidR="00F261AD" w:rsidRPr="00703838" w:rsidRDefault="00F261AD" w:rsidP="00F261AD">
      <w:pPr>
        <w:rPr>
          <w:rFonts w:ascii="Arial" w:hAnsi="Arial" w:cs="Arial"/>
          <w:sz w:val="20"/>
          <w:szCs w:val="20"/>
        </w:rPr>
      </w:pPr>
    </w:p>
    <w:p w:rsidR="00F261AD" w:rsidRPr="00703838" w:rsidRDefault="00F261AD" w:rsidP="00F261AD">
      <w:pPr>
        <w:rPr>
          <w:rFonts w:ascii="Arial" w:hAnsi="Arial" w:cs="Arial"/>
          <w:sz w:val="20"/>
          <w:szCs w:val="20"/>
        </w:rPr>
      </w:pPr>
    </w:p>
    <w:p w:rsidR="00F261AD" w:rsidRPr="00703838" w:rsidRDefault="00F261AD" w:rsidP="00F261AD">
      <w:pPr>
        <w:jc w:val="center"/>
        <w:rPr>
          <w:rFonts w:ascii="Arial" w:hAnsi="Arial" w:cs="Arial"/>
          <w:b/>
          <w:sz w:val="20"/>
          <w:szCs w:val="20"/>
          <w:u w:val="single"/>
        </w:rPr>
      </w:pPr>
      <w:r w:rsidRPr="00703838">
        <w:rPr>
          <w:rFonts w:ascii="Arial" w:hAnsi="Arial" w:cs="Arial"/>
          <w:b/>
          <w:sz w:val="20"/>
          <w:szCs w:val="20"/>
          <w:u w:val="single"/>
        </w:rPr>
        <w:t>APPROVAL OF MINUTES</w:t>
      </w:r>
    </w:p>
    <w:p w:rsidR="00F261AD" w:rsidRPr="00703838" w:rsidRDefault="00F261AD" w:rsidP="00F261AD">
      <w:pPr>
        <w:jc w:val="center"/>
        <w:rPr>
          <w:rFonts w:ascii="Arial" w:hAnsi="Arial" w:cs="Arial"/>
          <w:b/>
          <w:sz w:val="20"/>
          <w:szCs w:val="20"/>
          <w:u w:val="single"/>
        </w:rPr>
      </w:pPr>
    </w:p>
    <w:p w:rsidR="00F261AD" w:rsidRPr="00703838" w:rsidRDefault="00F261AD" w:rsidP="00F261AD">
      <w:pPr>
        <w:rPr>
          <w:rFonts w:ascii="Arial" w:hAnsi="Arial" w:cs="Arial"/>
          <w:sz w:val="20"/>
          <w:szCs w:val="20"/>
        </w:rPr>
      </w:pPr>
      <w:r w:rsidRPr="00703838">
        <w:rPr>
          <w:rFonts w:ascii="Arial" w:hAnsi="Arial" w:cs="Arial"/>
          <w:sz w:val="20"/>
          <w:szCs w:val="20"/>
        </w:rPr>
        <w:t xml:space="preserve">Mr. </w:t>
      </w:r>
      <w:r w:rsidR="005C5D6D">
        <w:rPr>
          <w:rFonts w:ascii="Arial" w:hAnsi="Arial" w:cs="Arial"/>
          <w:sz w:val="20"/>
          <w:szCs w:val="20"/>
        </w:rPr>
        <w:t>Medina</w:t>
      </w:r>
      <w:r w:rsidRPr="00703838">
        <w:rPr>
          <w:rFonts w:ascii="Arial" w:hAnsi="Arial" w:cs="Arial"/>
          <w:sz w:val="20"/>
          <w:szCs w:val="20"/>
        </w:rPr>
        <w:t xml:space="preserve"> moved for the approval of the Regular Meeting Minutes of </w:t>
      </w:r>
      <w:r>
        <w:rPr>
          <w:rFonts w:ascii="Arial" w:hAnsi="Arial" w:cs="Arial"/>
          <w:sz w:val="20"/>
          <w:szCs w:val="20"/>
        </w:rPr>
        <w:t>November 10</w:t>
      </w:r>
      <w:r w:rsidRPr="00703838">
        <w:rPr>
          <w:rFonts w:ascii="Arial" w:hAnsi="Arial" w:cs="Arial"/>
          <w:sz w:val="20"/>
          <w:szCs w:val="20"/>
        </w:rPr>
        <w:t xml:space="preserve">, 2015. </w:t>
      </w:r>
      <w:r>
        <w:rPr>
          <w:rFonts w:ascii="Arial" w:hAnsi="Arial" w:cs="Arial"/>
          <w:sz w:val="20"/>
          <w:szCs w:val="20"/>
        </w:rPr>
        <w:t xml:space="preserve">The motion was seconded by Mrs. </w:t>
      </w:r>
      <w:r w:rsidR="005C5D6D">
        <w:rPr>
          <w:rFonts w:ascii="Arial" w:hAnsi="Arial" w:cs="Arial"/>
          <w:sz w:val="20"/>
          <w:szCs w:val="20"/>
        </w:rPr>
        <w:t xml:space="preserve">Yamakaitis </w:t>
      </w:r>
      <w:r w:rsidRPr="00703838">
        <w:rPr>
          <w:rFonts w:ascii="Arial" w:hAnsi="Arial" w:cs="Arial"/>
          <w:sz w:val="20"/>
          <w:szCs w:val="20"/>
        </w:rPr>
        <w:t>and was unanimously ordered approved on a roll call vote.</w:t>
      </w:r>
    </w:p>
    <w:p w:rsidR="00F261AD" w:rsidRPr="00703838" w:rsidRDefault="00F261AD" w:rsidP="00F261AD">
      <w:pPr>
        <w:rPr>
          <w:rFonts w:ascii="Arial" w:hAnsi="Arial" w:cs="Arial"/>
          <w:sz w:val="20"/>
          <w:szCs w:val="20"/>
        </w:rPr>
      </w:pPr>
    </w:p>
    <w:p w:rsidR="00F261AD" w:rsidRPr="00703838" w:rsidRDefault="00F261AD" w:rsidP="00F261AD">
      <w:pPr>
        <w:jc w:val="center"/>
        <w:rPr>
          <w:rFonts w:ascii="Arial" w:hAnsi="Arial" w:cs="Arial"/>
          <w:b/>
          <w:sz w:val="20"/>
          <w:szCs w:val="20"/>
          <w:u w:val="single"/>
        </w:rPr>
      </w:pPr>
      <w:r w:rsidRPr="00703838">
        <w:rPr>
          <w:rFonts w:ascii="Arial" w:hAnsi="Arial" w:cs="Arial"/>
          <w:b/>
          <w:sz w:val="20"/>
          <w:szCs w:val="20"/>
          <w:u w:val="single"/>
        </w:rPr>
        <w:t>PRESENTATIONS</w:t>
      </w:r>
    </w:p>
    <w:p w:rsidR="000408E9" w:rsidRDefault="000408E9" w:rsidP="000408E9">
      <w:pPr>
        <w:jc w:val="center"/>
        <w:rPr>
          <w:rFonts w:ascii="Arial" w:hAnsi="Arial" w:cs="Arial"/>
          <w:sz w:val="20"/>
          <w:szCs w:val="20"/>
        </w:rPr>
      </w:pPr>
    </w:p>
    <w:p w:rsidR="000408E9" w:rsidRPr="005C5D6D" w:rsidRDefault="000408E9" w:rsidP="000408E9">
      <w:pPr>
        <w:jc w:val="center"/>
        <w:rPr>
          <w:rFonts w:ascii="Arial" w:hAnsi="Arial" w:cs="Arial"/>
          <w:b/>
          <w:sz w:val="20"/>
          <w:szCs w:val="20"/>
        </w:rPr>
      </w:pPr>
      <w:r w:rsidRPr="005C5D6D">
        <w:rPr>
          <w:rFonts w:ascii="Arial" w:hAnsi="Arial" w:cs="Arial"/>
          <w:b/>
          <w:sz w:val="20"/>
          <w:szCs w:val="20"/>
        </w:rPr>
        <w:t>“GOOD NEIGHBORS”</w:t>
      </w:r>
    </w:p>
    <w:p w:rsidR="00321C45" w:rsidRDefault="00321C45" w:rsidP="000408E9">
      <w:pPr>
        <w:jc w:val="center"/>
        <w:rPr>
          <w:rFonts w:ascii="Arial" w:hAnsi="Arial" w:cs="Arial"/>
          <w:sz w:val="20"/>
          <w:szCs w:val="20"/>
        </w:rPr>
      </w:pPr>
    </w:p>
    <w:p w:rsidR="00321C45" w:rsidRDefault="00321C45" w:rsidP="00321C45">
      <w:pPr>
        <w:rPr>
          <w:rFonts w:ascii="Arial" w:hAnsi="Arial" w:cs="Arial"/>
          <w:sz w:val="20"/>
          <w:szCs w:val="20"/>
        </w:rPr>
      </w:pPr>
      <w:r>
        <w:rPr>
          <w:rFonts w:ascii="Arial" w:hAnsi="Arial" w:cs="Arial"/>
          <w:sz w:val="20"/>
          <w:szCs w:val="20"/>
        </w:rPr>
        <w:t xml:space="preserve">President Alvarez called upon Mrs. Cosby-Hurling to make a presentation to Kathy Sanders and </w:t>
      </w:r>
      <w:proofErr w:type="spellStart"/>
      <w:r>
        <w:rPr>
          <w:rFonts w:ascii="Arial" w:hAnsi="Arial" w:cs="Arial"/>
          <w:sz w:val="20"/>
          <w:szCs w:val="20"/>
        </w:rPr>
        <w:t>Felica</w:t>
      </w:r>
      <w:proofErr w:type="spellEnd"/>
      <w:r>
        <w:rPr>
          <w:rFonts w:ascii="Arial" w:hAnsi="Arial" w:cs="Arial"/>
          <w:sz w:val="20"/>
          <w:szCs w:val="20"/>
        </w:rPr>
        <w:t xml:space="preserve"> Connors</w:t>
      </w:r>
      <w:r w:rsidR="00626656">
        <w:rPr>
          <w:rFonts w:ascii="Arial" w:hAnsi="Arial" w:cs="Arial"/>
          <w:sz w:val="20"/>
          <w:szCs w:val="20"/>
        </w:rPr>
        <w:t xml:space="preserve">. Mrs. Cosby-Hurling explained where the idea of the “Good Neighbor” award came from and what the individuals did to deserve this award. She then read </w:t>
      </w:r>
      <w:r w:rsidR="00326CE6">
        <w:rPr>
          <w:rFonts w:ascii="Arial" w:hAnsi="Arial" w:cs="Arial"/>
          <w:sz w:val="20"/>
          <w:szCs w:val="20"/>
        </w:rPr>
        <w:t>the resolutions,</w:t>
      </w:r>
      <w:r w:rsidR="00626656">
        <w:rPr>
          <w:rFonts w:ascii="Arial" w:hAnsi="Arial" w:cs="Arial"/>
          <w:sz w:val="20"/>
          <w:szCs w:val="20"/>
        </w:rPr>
        <w:t xml:space="preserve"> presented them </w:t>
      </w:r>
      <w:r w:rsidR="00326CE6">
        <w:rPr>
          <w:rFonts w:ascii="Arial" w:hAnsi="Arial" w:cs="Arial"/>
          <w:sz w:val="20"/>
          <w:szCs w:val="20"/>
        </w:rPr>
        <w:t xml:space="preserve">to Ms. Sanders and Ms. Connors, and thanked them for their efforts. </w:t>
      </w:r>
    </w:p>
    <w:p w:rsidR="00321C45" w:rsidRDefault="00321C45" w:rsidP="00321C45">
      <w:pPr>
        <w:rPr>
          <w:rFonts w:ascii="Arial" w:hAnsi="Arial" w:cs="Arial"/>
          <w:sz w:val="20"/>
          <w:szCs w:val="20"/>
        </w:rPr>
      </w:pPr>
    </w:p>
    <w:p w:rsidR="000408E9" w:rsidRPr="005C5D6D" w:rsidRDefault="000408E9" w:rsidP="000408E9">
      <w:pPr>
        <w:jc w:val="center"/>
        <w:rPr>
          <w:rFonts w:ascii="Arial" w:hAnsi="Arial" w:cs="Arial"/>
          <w:b/>
          <w:sz w:val="20"/>
          <w:szCs w:val="20"/>
        </w:rPr>
      </w:pPr>
    </w:p>
    <w:p w:rsidR="000408E9" w:rsidRPr="005C5D6D" w:rsidRDefault="000408E9" w:rsidP="000408E9">
      <w:pPr>
        <w:jc w:val="center"/>
        <w:rPr>
          <w:rFonts w:ascii="Arial" w:hAnsi="Arial" w:cs="Arial"/>
          <w:b/>
          <w:sz w:val="20"/>
          <w:szCs w:val="20"/>
        </w:rPr>
      </w:pPr>
      <w:r w:rsidRPr="005C5D6D">
        <w:rPr>
          <w:rFonts w:ascii="Arial" w:hAnsi="Arial" w:cs="Arial"/>
          <w:b/>
          <w:sz w:val="20"/>
          <w:szCs w:val="20"/>
        </w:rPr>
        <w:t>FIRST WARD COUNCILMAN</w:t>
      </w:r>
    </w:p>
    <w:p w:rsidR="000408E9" w:rsidRDefault="000408E9" w:rsidP="000408E9">
      <w:pPr>
        <w:jc w:val="center"/>
        <w:rPr>
          <w:rFonts w:ascii="Arial" w:hAnsi="Arial" w:cs="Arial"/>
          <w:sz w:val="20"/>
          <w:szCs w:val="20"/>
        </w:rPr>
      </w:pPr>
    </w:p>
    <w:p w:rsidR="00326CE6" w:rsidRDefault="00326CE6" w:rsidP="00326CE6">
      <w:pPr>
        <w:rPr>
          <w:rFonts w:ascii="Arial" w:hAnsi="Arial" w:cs="Arial"/>
          <w:sz w:val="20"/>
          <w:szCs w:val="20"/>
        </w:rPr>
      </w:pPr>
      <w:r>
        <w:rPr>
          <w:rFonts w:ascii="Arial" w:hAnsi="Arial" w:cs="Arial"/>
          <w:sz w:val="20"/>
          <w:szCs w:val="20"/>
        </w:rPr>
        <w:t>Presi</w:t>
      </w:r>
      <w:r w:rsidR="00F61D85">
        <w:rPr>
          <w:rFonts w:ascii="Arial" w:hAnsi="Arial" w:cs="Arial"/>
          <w:sz w:val="20"/>
          <w:szCs w:val="20"/>
        </w:rPr>
        <w:t>dent Alvarez and Mayor Armstead came to the front of the podium to make a presentation to outgoing First Ward Councilman Christopher Kolibas. President Alvarez spoke about his long term relationship with Mr. Kolibas. Mayor Armstead spoke about Mr. Kolibas dedication to the City, and thanked him for it. M</w:t>
      </w:r>
      <w:r w:rsidR="008C07E1">
        <w:rPr>
          <w:rFonts w:ascii="Arial" w:hAnsi="Arial" w:cs="Arial"/>
          <w:sz w:val="20"/>
          <w:szCs w:val="20"/>
        </w:rPr>
        <w:t xml:space="preserve">ayor Armstead read the resolution, presented it to Mr. Kolibas, and thanked him for his service. Mr. Kolibas thanked the Mayor and Council President, and noted that ¼ of his life has been dedicated to servicing the people of the First Ward and City of Linden. He noted that it was a privilege to have served, and thanked those that he had served </w:t>
      </w:r>
      <w:r w:rsidR="005C615D">
        <w:rPr>
          <w:rFonts w:ascii="Arial" w:hAnsi="Arial" w:cs="Arial"/>
          <w:sz w:val="20"/>
          <w:szCs w:val="20"/>
        </w:rPr>
        <w:t xml:space="preserve">and worked with during the past nine years. He also thanked various family members for all the help that he had given him, and spoke about the future of the City of Linden. </w:t>
      </w:r>
    </w:p>
    <w:p w:rsidR="000408E9" w:rsidRDefault="000408E9" w:rsidP="000408E9">
      <w:pPr>
        <w:jc w:val="center"/>
        <w:rPr>
          <w:rFonts w:ascii="Arial" w:hAnsi="Arial" w:cs="Arial"/>
          <w:sz w:val="20"/>
          <w:szCs w:val="20"/>
        </w:rPr>
      </w:pPr>
    </w:p>
    <w:p w:rsidR="000408E9" w:rsidRPr="005C5D6D" w:rsidRDefault="000408E9" w:rsidP="000408E9">
      <w:pPr>
        <w:jc w:val="center"/>
        <w:rPr>
          <w:rFonts w:ascii="Arial" w:hAnsi="Arial" w:cs="Arial"/>
          <w:b/>
          <w:sz w:val="20"/>
          <w:szCs w:val="20"/>
        </w:rPr>
      </w:pPr>
      <w:r w:rsidRPr="005C5D6D">
        <w:rPr>
          <w:rFonts w:ascii="Arial" w:hAnsi="Arial" w:cs="Arial"/>
          <w:b/>
          <w:sz w:val="20"/>
          <w:szCs w:val="20"/>
        </w:rPr>
        <w:t>FORMER SEVENTH WARD COUNCILMAN</w:t>
      </w:r>
    </w:p>
    <w:p w:rsidR="000408E9" w:rsidRDefault="000408E9" w:rsidP="000408E9">
      <w:pPr>
        <w:jc w:val="center"/>
        <w:rPr>
          <w:rFonts w:ascii="Arial" w:hAnsi="Arial" w:cs="Arial"/>
          <w:sz w:val="20"/>
          <w:szCs w:val="20"/>
        </w:rPr>
      </w:pPr>
      <w:r>
        <w:rPr>
          <w:rFonts w:ascii="Arial" w:hAnsi="Arial" w:cs="Arial"/>
          <w:sz w:val="20"/>
          <w:szCs w:val="20"/>
        </w:rPr>
        <w:t>Michael Minarchenko</w:t>
      </w:r>
    </w:p>
    <w:p w:rsidR="000408E9" w:rsidRDefault="000408E9" w:rsidP="000408E9">
      <w:pPr>
        <w:jc w:val="center"/>
        <w:rPr>
          <w:rFonts w:ascii="Arial" w:hAnsi="Arial" w:cs="Arial"/>
          <w:b/>
          <w:sz w:val="20"/>
          <w:szCs w:val="20"/>
        </w:rPr>
      </w:pPr>
    </w:p>
    <w:p w:rsidR="005C615D" w:rsidRPr="0054794A" w:rsidRDefault="005C615D" w:rsidP="005C615D">
      <w:pPr>
        <w:rPr>
          <w:rFonts w:ascii="Arial" w:hAnsi="Arial" w:cs="Arial"/>
          <w:sz w:val="20"/>
          <w:szCs w:val="20"/>
        </w:rPr>
      </w:pPr>
      <w:r w:rsidRPr="0054794A">
        <w:rPr>
          <w:rFonts w:ascii="Arial" w:hAnsi="Arial" w:cs="Arial"/>
          <w:sz w:val="20"/>
          <w:szCs w:val="20"/>
        </w:rPr>
        <w:t>President Alvarez noted that Mr.</w:t>
      </w:r>
      <w:r w:rsidR="0054794A">
        <w:rPr>
          <w:rFonts w:ascii="Arial" w:hAnsi="Arial" w:cs="Arial"/>
          <w:sz w:val="20"/>
          <w:szCs w:val="20"/>
        </w:rPr>
        <w:t xml:space="preserve"> Minarchenko, had to leave his Council seat early, as a casualty of Super-storm Sandy. Mayor Armstead noted that Mr. Minarchenko left, before he had served one </w:t>
      </w:r>
      <w:r w:rsidR="0054794A">
        <w:rPr>
          <w:rFonts w:ascii="Arial" w:hAnsi="Arial" w:cs="Arial"/>
          <w:sz w:val="20"/>
          <w:szCs w:val="20"/>
        </w:rPr>
        <w:lastRenderedPageBreak/>
        <w:t xml:space="preserve">complete term, but in the short time he was the councilman he really put his heart into </w:t>
      </w:r>
      <w:r w:rsidR="000322BE">
        <w:rPr>
          <w:rFonts w:ascii="Arial" w:hAnsi="Arial" w:cs="Arial"/>
          <w:sz w:val="20"/>
          <w:szCs w:val="20"/>
        </w:rPr>
        <w:t xml:space="preserve">it. He stated that there was not a problem that occurred in his ward that Mr. Minarchenko was not on top of. He called Mr. Minarchenko a dam good councilman, and spoke about his love of Linden, noting that while he had to leave his house he did not leave Linden. The Mayor read the resolution honoring Mr. Minarchenko. Mr. Minarchenko thanked all those that supported him and noted that the Seventh Ward was in good hands, with Mr. Strano. He spoke about his service to the ward and want it meant to him. </w:t>
      </w:r>
      <w:r w:rsidR="00C7671A">
        <w:rPr>
          <w:rFonts w:ascii="Arial" w:hAnsi="Arial" w:cs="Arial"/>
          <w:sz w:val="20"/>
          <w:szCs w:val="20"/>
        </w:rPr>
        <w:t xml:space="preserve">                                         </w:t>
      </w:r>
    </w:p>
    <w:p w:rsidR="0054794A" w:rsidRPr="0054794A" w:rsidRDefault="0054794A" w:rsidP="005C615D">
      <w:pPr>
        <w:rPr>
          <w:rFonts w:ascii="Arial" w:hAnsi="Arial" w:cs="Arial"/>
          <w:sz w:val="20"/>
          <w:szCs w:val="20"/>
        </w:rPr>
      </w:pPr>
    </w:p>
    <w:p w:rsidR="000408E9" w:rsidRPr="005C5D6D" w:rsidRDefault="000408E9" w:rsidP="000408E9">
      <w:pPr>
        <w:jc w:val="center"/>
        <w:rPr>
          <w:rFonts w:ascii="Arial" w:hAnsi="Arial" w:cs="Arial"/>
          <w:b/>
          <w:sz w:val="20"/>
          <w:szCs w:val="20"/>
        </w:rPr>
      </w:pPr>
      <w:r w:rsidRPr="005C5D6D">
        <w:rPr>
          <w:rFonts w:ascii="Arial" w:hAnsi="Arial" w:cs="Arial"/>
          <w:b/>
          <w:sz w:val="20"/>
          <w:szCs w:val="20"/>
        </w:rPr>
        <w:t>PROCLAMATION FOR CAR SHOW SPONSORS</w:t>
      </w:r>
    </w:p>
    <w:p w:rsidR="000408E9" w:rsidRDefault="000408E9" w:rsidP="000408E9">
      <w:pPr>
        <w:jc w:val="center"/>
        <w:rPr>
          <w:rFonts w:ascii="Arial" w:hAnsi="Arial" w:cs="Arial"/>
          <w:sz w:val="20"/>
          <w:szCs w:val="20"/>
        </w:rPr>
      </w:pPr>
      <w:r>
        <w:rPr>
          <w:rFonts w:ascii="Arial" w:hAnsi="Arial" w:cs="Arial"/>
          <w:sz w:val="20"/>
          <w:szCs w:val="20"/>
        </w:rPr>
        <w:t xml:space="preserve">Joe and Mike </w:t>
      </w:r>
      <w:proofErr w:type="spellStart"/>
      <w:r>
        <w:rPr>
          <w:rFonts w:ascii="Arial" w:hAnsi="Arial" w:cs="Arial"/>
          <w:sz w:val="20"/>
          <w:szCs w:val="20"/>
        </w:rPr>
        <w:t>Bontempo</w:t>
      </w:r>
      <w:proofErr w:type="spellEnd"/>
    </w:p>
    <w:p w:rsidR="000408E9" w:rsidRDefault="000408E9" w:rsidP="000408E9">
      <w:pPr>
        <w:jc w:val="center"/>
        <w:rPr>
          <w:rFonts w:ascii="Arial" w:hAnsi="Arial" w:cs="Arial"/>
          <w:sz w:val="20"/>
          <w:szCs w:val="20"/>
        </w:rPr>
      </w:pPr>
      <w:r>
        <w:rPr>
          <w:rFonts w:ascii="Arial" w:hAnsi="Arial" w:cs="Arial"/>
          <w:sz w:val="20"/>
          <w:szCs w:val="20"/>
        </w:rPr>
        <w:t xml:space="preserve">Bob </w:t>
      </w:r>
      <w:proofErr w:type="spellStart"/>
      <w:r>
        <w:rPr>
          <w:rFonts w:ascii="Arial" w:hAnsi="Arial" w:cs="Arial"/>
          <w:sz w:val="20"/>
          <w:szCs w:val="20"/>
        </w:rPr>
        <w:t>Barkoff</w:t>
      </w:r>
      <w:proofErr w:type="spellEnd"/>
    </w:p>
    <w:p w:rsidR="000408E9" w:rsidRDefault="000408E9" w:rsidP="000408E9">
      <w:pPr>
        <w:jc w:val="center"/>
        <w:rPr>
          <w:rFonts w:ascii="Arial" w:hAnsi="Arial" w:cs="Arial"/>
          <w:sz w:val="20"/>
          <w:szCs w:val="20"/>
        </w:rPr>
      </w:pPr>
      <w:r>
        <w:rPr>
          <w:rFonts w:ascii="Arial" w:hAnsi="Arial" w:cs="Arial"/>
          <w:sz w:val="20"/>
          <w:szCs w:val="20"/>
        </w:rPr>
        <w:t>George Withers</w:t>
      </w:r>
    </w:p>
    <w:p w:rsidR="000408E9" w:rsidRDefault="000408E9" w:rsidP="000408E9">
      <w:pPr>
        <w:jc w:val="center"/>
        <w:rPr>
          <w:rFonts w:ascii="Arial" w:hAnsi="Arial" w:cs="Arial"/>
          <w:sz w:val="20"/>
          <w:szCs w:val="20"/>
        </w:rPr>
      </w:pPr>
      <w:r>
        <w:rPr>
          <w:rFonts w:ascii="Arial" w:hAnsi="Arial" w:cs="Arial"/>
          <w:sz w:val="20"/>
          <w:szCs w:val="20"/>
        </w:rPr>
        <w:t>Joe Birch</w:t>
      </w:r>
    </w:p>
    <w:p w:rsidR="000408E9" w:rsidRDefault="000408E9" w:rsidP="000408E9">
      <w:pPr>
        <w:jc w:val="center"/>
        <w:rPr>
          <w:rFonts w:ascii="Arial" w:hAnsi="Arial" w:cs="Arial"/>
          <w:sz w:val="20"/>
          <w:szCs w:val="20"/>
        </w:rPr>
      </w:pPr>
      <w:r>
        <w:rPr>
          <w:rFonts w:ascii="Arial" w:hAnsi="Arial" w:cs="Arial"/>
          <w:sz w:val="20"/>
          <w:szCs w:val="20"/>
        </w:rPr>
        <w:t xml:space="preserve">Bruce </w:t>
      </w:r>
      <w:proofErr w:type="spellStart"/>
      <w:r>
        <w:rPr>
          <w:rFonts w:ascii="Arial" w:hAnsi="Arial" w:cs="Arial"/>
          <w:sz w:val="20"/>
          <w:szCs w:val="20"/>
        </w:rPr>
        <w:t>Deehl</w:t>
      </w:r>
      <w:proofErr w:type="spellEnd"/>
    </w:p>
    <w:p w:rsidR="000408E9" w:rsidRDefault="000408E9" w:rsidP="000408E9">
      <w:pPr>
        <w:jc w:val="center"/>
        <w:rPr>
          <w:rFonts w:ascii="Arial" w:hAnsi="Arial" w:cs="Arial"/>
          <w:sz w:val="20"/>
          <w:szCs w:val="20"/>
        </w:rPr>
      </w:pPr>
      <w:r>
        <w:rPr>
          <w:rFonts w:ascii="Arial" w:hAnsi="Arial" w:cs="Arial"/>
          <w:sz w:val="20"/>
          <w:szCs w:val="20"/>
        </w:rPr>
        <w:t>Paul Dudley</w:t>
      </w:r>
    </w:p>
    <w:p w:rsidR="000408E9" w:rsidRDefault="000408E9" w:rsidP="000408E9">
      <w:pPr>
        <w:jc w:val="center"/>
        <w:rPr>
          <w:rFonts w:ascii="Arial" w:hAnsi="Arial" w:cs="Arial"/>
          <w:sz w:val="20"/>
          <w:szCs w:val="20"/>
        </w:rPr>
      </w:pPr>
      <w:r>
        <w:rPr>
          <w:rFonts w:ascii="Arial" w:hAnsi="Arial" w:cs="Arial"/>
          <w:sz w:val="20"/>
          <w:szCs w:val="20"/>
        </w:rPr>
        <w:t xml:space="preserve">Mark </w:t>
      </w:r>
      <w:proofErr w:type="spellStart"/>
      <w:r>
        <w:rPr>
          <w:rFonts w:ascii="Arial" w:hAnsi="Arial" w:cs="Arial"/>
          <w:sz w:val="20"/>
          <w:szCs w:val="20"/>
        </w:rPr>
        <w:t>Manuzza</w:t>
      </w:r>
      <w:proofErr w:type="spellEnd"/>
    </w:p>
    <w:p w:rsidR="00ED59D5" w:rsidRDefault="00ED59D5" w:rsidP="000408E9">
      <w:pPr>
        <w:jc w:val="center"/>
        <w:rPr>
          <w:rFonts w:ascii="Arial" w:hAnsi="Arial" w:cs="Arial"/>
          <w:sz w:val="20"/>
          <w:szCs w:val="20"/>
        </w:rPr>
      </w:pPr>
    </w:p>
    <w:p w:rsidR="00ED59D5" w:rsidRDefault="00ED59D5" w:rsidP="00ED59D5">
      <w:pPr>
        <w:rPr>
          <w:rFonts w:ascii="Arial" w:hAnsi="Arial" w:cs="Arial"/>
          <w:sz w:val="20"/>
          <w:szCs w:val="20"/>
        </w:rPr>
      </w:pPr>
      <w:r>
        <w:rPr>
          <w:rFonts w:ascii="Arial" w:hAnsi="Arial" w:cs="Arial"/>
          <w:sz w:val="20"/>
          <w:szCs w:val="20"/>
        </w:rPr>
        <w:t xml:space="preserve">President Alvarez called upon the Mayor and all those being honored to come forward, noting that the car show was a great one. Mayor Armstead explained that the show was to honor two Linden residents killed in a tragic car crash and to start a scholarship in their names, Joseph </w:t>
      </w:r>
      <w:proofErr w:type="spellStart"/>
      <w:r>
        <w:rPr>
          <w:rFonts w:ascii="Arial" w:hAnsi="Arial" w:cs="Arial"/>
          <w:sz w:val="20"/>
          <w:szCs w:val="20"/>
        </w:rPr>
        <w:t>Rodriques</w:t>
      </w:r>
      <w:proofErr w:type="spellEnd"/>
      <w:r>
        <w:rPr>
          <w:rFonts w:ascii="Arial" w:hAnsi="Arial" w:cs="Arial"/>
          <w:sz w:val="20"/>
          <w:szCs w:val="20"/>
        </w:rPr>
        <w:t xml:space="preserve"> and Frank </w:t>
      </w:r>
      <w:proofErr w:type="spellStart"/>
      <w:r>
        <w:rPr>
          <w:rFonts w:ascii="Arial" w:hAnsi="Arial" w:cs="Arial"/>
          <w:sz w:val="20"/>
          <w:szCs w:val="20"/>
        </w:rPr>
        <w:t>Viggano</w:t>
      </w:r>
      <w:proofErr w:type="spellEnd"/>
      <w:r>
        <w:rPr>
          <w:rFonts w:ascii="Arial" w:hAnsi="Arial" w:cs="Arial"/>
          <w:sz w:val="20"/>
          <w:szCs w:val="20"/>
        </w:rPr>
        <w:t xml:space="preserve">. </w:t>
      </w:r>
      <w:r w:rsidR="00A31D4D">
        <w:rPr>
          <w:rFonts w:ascii="Arial" w:hAnsi="Arial" w:cs="Arial"/>
          <w:sz w:val="20"/>
          <w:szCs w:val="20"/>
        </w:rPr>
        <w:t xml:space="preserve">The Mayor thanked all of the individuals and companies involved, read a resolution recognizing their efforts, and explaining the role of each in the event. Mr. Birch thanked Council President Alvarez, Mayor Armstead and all of the members of City Council for their support. </w:t>
      </w:r>
      <w:r w:rsidR="00BB589F">
        <w:rPr>
          <w:rFonts w:ascii="Arial" w:hAnsi="Arial" w:cs="Arial"/>
          <w:sz w:val="20"/>
          <w:szCs w:val="20"/>
        </w:rPr>
        <w:t xml:space="preserve">He also recognized several City employees for their help in making the event so successful. He then presented plaques to the Mayor, Council President </w:t>
      </w:r>
      <w:r w:rsidR="00DD3C64">
        <w:rPr>
          <w:rFonts w:ascii="Arial" w:hAnsi="Arial" w:cs="Arial"/>
          <w:sz w:val="20"/>
          <w:szCs w:val="20"/>
        </w:rPr>
        <w:t xml:space="preserve">and others for their support, on behalf of PBA Local 42. George Withers also spoke and made a presentation. </w:t>
      </w:r>
    </w:p>
    <w:p w:rsidR="000408E9" w:rsidRDefault="000408E9" w:rsidP="000408E9">
      <w:pPr>
        <w:jc w:val="center"/>
        <w:rPr>
          <w:rFonts w:ascii="Arial" w:hAnsi="Arial" w:cs="Arial"/>
          <w:sz w:val="20"/>
          <w:szCs w:val="20"/>
        </w:rPr>
      </w:pPr>
    </w:p>
    <w:p w:rsidR="000408E9" w:rsidRPr="005C5D6D" w:rsidRDefault="000408E9" w:rsidP="000408E9">
      <w:pPr>
        <w:jc w:val="center"/>
        <w:rPr>
          <w:rFonts w:ascii="Arial" w:hAnsi="Arial" w:cs="Arial"/>
          <w:b/>
          <w:sz w:val="20"/>
          <w:szCs w:val="20"/>
        </w:rPr>
      </w:pPr>
      <w:r w:rsidRPr="005C5D6D">
        <w:rPr>
          <w:rFonts w:ascii="Arial" w:hAnsi="Arial" w:cs="Arial"/>
          <w:b/>
          <w:sz w:val="20"/>
          <w:szCs w:val="20"/>
        </w:rPr>
        <w:t>PROCLAMATION FOR BRIS AVROHOM</w:t>
      </w:r>
    </w:p>
    <w:p w:rsidR="000408E9" w:rsidRDefault="000408E9" w:rsidP="000408E9">
      <w:pPr>
        <w:jc w:val="center"/>
        <w:rPr>
          <w:rFonts w:ascii="Arial" w:hAnsi="Arial" w:cs="Arial"/>
          <w:sz w:val="20"/>
          <w:szCs w:val="20"/>
        </w:rPr>
      </w:pPr>
      <w:r>
        <w:rPr>
          <w:rFonts w:ascii="Arial" w:hAnsi="Arial" w:cs="Arial"/>
          <w:sz w:val="20"/>
          <w:szCs w:val="20"/>
        </w:rPr>
        <w:t xml:space="preserve">Rabbi </w:t>
      </w:r>
      <w:proofErr w:type="spellStart"/>
      <w:r>
        <w:rPr>
          <w:rFonts w:ascii="Arial" w:hAnsi="Arial" w:cs="Arial"/>
          <w:sz w:val="20"/>
          <w:szCs w:val="20"/>
        </w:rPr>
        <w:t>Avremy</w:t>
      </w:r>
      <w:proofErr w:type="spellEnd"/>
      <w:r>
        <w:rPr>
          <w:rFonts w:ascii="Arial" w:hAnsi="Arial" w:cs="Arial"/>
          <w:sz w:val="20"/>
          <w:szCs w:val="20"/>
        </w:rPr>
        <w:t xml:space="preserve"> </w:t>
      </w:r>
      <w:proofErr w:type="spellStart"/>
      <w:r>
        <w:rPr>
          <w:rFonts w:ascii="Arial" w:hAnsi="Arial" w:cs="Arial"/>
          <w:sz w:val="20"/>
          <w:szCs w:val="20"/>
        </w:rPr>
        <w:t>Kanelsky</w:t>
      </w:r>
      <w:proofErr w:type="spellEnd"/>
    </w:p>
    <w:p w:rsidR="005C5D6D" w:rsidRDefault="005C5D6D" w:rsidP="000408E9">
      <w:pPr>
        <w:jc w:val="center"/>
        <w:rPr>
          <w:rFonts w:ascii="Arial" w:hAnsi="Arial" w:cs="Arial"/>
          <w:sz w:val="20"/>
          <w:szCs w:val="20"/>
        </w:rPr>
      </w:pPr>
    </w:p>
    <w:p w:rsidR="00DD3C64" w:rsidRDefault="00DD3C64" w:rsidP="00DD3C64">
      <w:pPr>
        <w:rPr>
          <w:rFonts w:ascii="Arial" w:hAnsi="Arial" w:cs="Arial"/>
          <w:sz w:val="20"/>
          <w:szCs w:val="20"/>
        </w:rPr>
      </w:pPr>
      <w:r>
        <w:rPr>
          <w:rFonts w:ascii="Arial" w:hAnsi="Arial" w:cs="Arial"/>
          <w:sz w:val="20"/>
          <w:szCs w:val="20"/>
        </w:rPr>
        <w:t xml:space="preserve">President Armstead called upon Rabbi </w:t>
      </w:r>
      <w:proofErr w:type="spellStart"/>
      <w:r>
        <w:rPr>
          <w:rFonts w:ascii="Arial" w:hAnsi="Arial" w:cs="Arial"/>
          <w:sz w:val="20"/>
          <w:szCs w:val="20"/>
        </w:rPr>
        <w:t>Kanelsky</w:t>
      </w:r>
      <w:proofErr w:type="spellEnd"/>
      <w:r>
        <w:rPr>
          <w:rFonts w:ascii="Arial" w:hAnsi="Arial" w:cs="Arial"/>
          <w:sz w:val="20"/>
          <w:szCs w:val="20"/>
        </w:rPr>
        <w:t xml:space="preserve">, who was not present. Mayor Armstead read the proclamation and noted that he would see that the Rabbi received it. </w:t>
      </w:r>
    </w:p>
    <w:p w:rsidR="00DD3C64" w:rsidRDefault="00DD3C64" w:rsidP="00DD3C64">
      <w:pPr>
        <w:rPr>
          <w:rFonts w:ascii="Arial" w:hAnsi="Arial" w:cs="Arial"/>
          <w:sz w:val="20"/>
          <w:szCs w:val="20"/>
        </w:rPr>
      </w:pPr>
    </w:p>
    <w:p w:rsidR="005C5D6D" w:rsidRPr="005C5D6D" w:rsidRDefault="005C5D6D" w:rsidP="005C5D6D">
      <w:pPr>
        <w:spacing w:line="256" w:lineRule="auto"/>
        <w:ind w:left="2880" w:hanging="2880"/>
        <w:jc w:val="center"/>
        <w:rPr>
          <w:rFonts w:ascii="Arial" w:eastAsiaTheme="minorHAnsi" w:hAnsi="Arial" w:cs="Arial"/>
          <w:b/>
          <w:sz w:val="20"/>
          <w:szCs w:val="20"/>
          <w:u w:val="single"/>
        </w:rPr>
      </w:pPr>
      <w:r w:rsidRPr="005C5D6D">
        <w:rPr>
          <w:rFonts w:ascii="Arial" w:eastAsiaTheme="minorHAnsi" w:hAnsi="Arial" w:cs="Arial"/>
          <w:b/>
          <w:sz w:val="20"/>
          <w:szCs w:val="20"/>
          <w:u w:val="single"/>
        </w:rPr>
        <w:t>ORDINANCE TABLED FROM THE MEETING OF OCTOBER 20, 2015</w:t>
      </w:r>
    </w:p>
    <w:p w:rsidR="005C5D6D" w:rsidRPr="005C5D6D" w:rsidRDefault="005C5D6D" w:rsidP="005C5D6D">
      <w:pPr>
        <w:spacing w:line="256" w:lineRule="auto"/>
        <w:rPr>
          <w:rFonts w:ascii="Arial" w:eastAsiaTheme="minorHAnsi" w:hAnsi="Arial" w:cs="Arial"/>
          <w:b/>
          <w:sz w:val="20"/>
          <w:szCs w:val="20"/>
          <w:u w:val="single"/>
        </w:rPr>
      </w:pPr>
    </w:p>
    <w:p w:rsidR="005C5D6D" w:rsidRDefault="005C5D6D" w:rsidP="00F46B2C">
      <w:pPr>
        <w:spacing w:line="256" w:lineRule="auto"/>
        <w:ind w:left="1440" w:hanging="1440"/>
        <w:rPr>
          <w:rFonts w:ascii="Arial" w:eastAsiaTheme="minorHAnsi" w:hAnsi="Arial" w:cs="Arial"/>
          <w:b/>
          <w:sz w:val="20"/>
          <w:szCs w:val="20"/>
        </w:rPr>
      </w:pPr>
      <w:r>
        <w:rPr>
          <w:rFonts w:ascii="Arial" w:eastAsiaTheme="minorHAnsi" w:hAnsi="Arial" w:cs="Arial"/>
          <w:b/>
          <w:sz w:val="20"/>
          <w:szCs w:val="20"/>
        </w:rPr>
        <w:t xml:space="preserve">#59-43 </w:t>
      </w:r>
      <w:r w:rsidR="00F46B2C">
        <w:rPr>
          <w:rFonts w:ascii="Arial" w:eastAsiaTheme="minorHAnsi" w:hAnsi="Arial" w:cs="Arial"/>
          <w:b/>
          <w:sz w:val="20"/>
          <w:szCs w:val="20"/>
        </w:rPr>
        <w:tab/>
      </w:r>
      <w:r w:rsidRPr="005C5D6D">
        <w:rPr>
          <w:rFonts w:ascii="Arial" w:eastAsiaTheme="minorHAnsi" w:hAnsi="Arial" w:cs="Arial"/>
          <w:b/>
          <w:sz w:val="20"/>
          <w:szCs w:val="20"/>
        </w:rPr>
        <w:t>An Ordinance amending Chapter 19-1.3 of the City Code entitled “permits” by the City</w:t>
      </w:r>
      <w:r w:rsidR="00F46B2C">
        <w:rPr>
          <w:rFonts w:ascii="Arial" w:eastAsiaTheme="minorHAnsi" w:hAnsi="Arial" w:cs="Arial"/>
          <w:b/>
          <w:sz w:val="20"/>
          <w:szCs w:val="20"/>
        </w:rPr>
        <w:t xml:space="preserve"> </w:t>
      </w:r>
      <w:r w:rsidRPr="005C5D6D">
        <w:rPr>
          <w:rFonts w:ascii="Arial" w:eastAsiaTheme="minorHAnsi" w:hAnsi="Arial" w:cs="Arial"/>
          <w:b/>
          <w:sz w:val="20"/>
          <w:szCs w:val="20"/>
        </w:rPr>
        <w:t>council of the City of Linden. (Section 1 striking the language allowing for permits for use of recreation facilities can be signed by a staff official of the Recreation Department).</w:t>
      </w:r>
    </w:p>
    <w:p w:rsidR="005C5D6D" w:rsidRDefault="005C5D6D" w:rsidP="005C5D6D">
      <w:pPr>
        <w:spacing w:line="256" w:lineRule="auto"/>
        <w:rPr>
          <w:rFonts w:ascii="Arial" w:eastAsiaTheme="minorHAnsi" w:hAnsi="Arial" w:cs="Arial"/>
          <w:b/>
          <w:sz w:val="20"/>
          <w:szCs w:val="20"/>
        </w:rPr>
      </w:pPr>
    </w:p>
    <w:p w:rsidR="00F46B2C" w:rsidRP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eastAsiaTheme="minorHAnsi" w:hAnsiTheme="minorHAnsi" w:cstheme="minorBidi"/>
          <w:b/>
          <w:sz w:val="22"/>
          <w:szCs w:val="22"/>
        </w:rPr>
      </w:pPr>
      <w:r w:rsidRPr="00F46B2C">
        <w:rPr>
          <w:rFonts w:ascii="Arial" w:hAnsi="Arial" w:cs="Arial"/>
          <w:sz w:val="20"/>
          <w:szCs w:val="20"/>
        </w:rPr>
        <w:t>Mr. Brooks moved that the ordinance be continued to the December meeting. The motion was seconded by Mr. Beyer and</w:t>
      </w:r>
      <w:r>
        <w:rPr>
          <w:rFonts w:ascii="Arial" w:hAnsi="Arial" w:cs="Arial"/>
          <w:sz w:val="20"/>
          <w:szCs w:val="20"/>
        </w:rPr>
        <w:t xml:space="preserve"> was unanimously ordered </w:t>
      </w:r>
      <w:r w:rsidRPr="00F46B2C">
        <w:rPr>
          <w:rFonts w:ascii="Arial" w:hAnsi="Arial" w:cs="Arial"/>
          <w:sz w:val="20"/>
          <w:szCs w:val="20"/>
        </w:rPr>
        <w:t>approved on a roll call vote</w:t>
      </w:r>
      <w:r>
        <w:rPr>
          <w:rFonts w:ascii="Arial" w:hAnsi="Arial" w:cs="Arial"/>
          <w:sz w:val="20"/>
          <w:szCs w:val="20"/>
        </w:rPr>
        <w:t xml:space="preserve">. </w:t>
      </w:r>
    </w:p>
    <w:p w:rsidR="005C5D6D" w:rsidRPr="005C5D6D" w:rsidRDefault="005C5D6D" w:rsidP="005C5D6D">
      <w:pPr>
        <w:spacing w:line="256" w:lineRule="auto"/>
        <w:rPr>
          <w:rFonts w:ascii="Arial" w:eastAsiaTheme="minorHAnsi" w:hAnsi="Arial" w:cs="Arial"/>
          <w:b/>
          <w:sz w:val="20"/>
          <w:szCs w:val="20"/>
        </w:rPr>
      </w:pPr>
    </w:p>
    <w:p w:rsidR="00F46B2C" w:rsidRPr="00F46B2C" w:rsidRDefault="00F46B2C" w:rsidP="00F46B2C">
      <w:pPr>
        <w:spacing w:line="256" w:lineRule="auto"/>
        <w:ind w:left="2880" w:firstLine="720"/>
        <w:rPr>
          <w:rFonts w:ascii="Arial" w:eastAsiaTheme="minorHAnsi" w:hAnsi="Arial" w:cs="Arial"/>
          <w:b/>
          <w:sz w:val="20"/>
          <w:szCs w:val="20"/>
          <w:u w:val="single"/>
        </w:rPr>
      </w:pPr>
      <w:r w:rsidRPr="00F46B2C">
        <w:rPr>
          <w:rFonts w:ascii="Arial" w:eastAsiaTheme="minorHAnsi" w:hAnsi="Arial" w:cs="Arial"/>
          <w:b/>
          <w:sz w:val="20"/>
          <w:szCs w:val="20"/>
          <w:u w:val="single"/>
        </w:rPr>
        <w:t>ORDINANCE – HEARING</w:t>
      </w:r>
    </w:p>
    <w:p w:rsidR="00F46B2C" w:rsidRDefault="00F46B2C" w:rsidP="00F46B2C">
      <w:pPr>
        <w:spacing w:line="259" w:lineRule="auto"/>
        <w:ind w:left="1440" w:hanging="1440"/>
        <w:rPr>
          <w:rFonts w:ascii="Arial" w:hAnsi="Arial" w:cs="Arial"/>
          <w:sz w:val="20"/>
          <w:szCs w:val="20"/>
        </w:rPr>
      </w:pPr>
    </w:p>
    <w:p w:rsidR="00F46B2C" w:rsidRPr="00F46B2C" w:rsidRDefault="00F46B2C" w:rsidP="00F46B2C">
      <w:pPr>
        <w:spacing w:line="259" w:lineRule="auto"/>
        <w:ind w:left="1440" w:hanging="1440"/>
        <w:rPr>
          <w:rFonts w:ascii="Arial" w:hAnsi="Arial" w:cs="Arial"/>
          <w:sz w:val="20"/>
          <w:szCs w:val="20"/>
        </w:rPr>
      </w:pPr>
      <w:r w:rsidRPr="00F46B2C">
        <w:rPr>
          <w:rFonts w:ascii="Arial" w:hAnsi="Arial" w:cs="Arial"/>
          <w:sz w:val="20"/>
          <w:szCs w:val="20"/>
        </w:rPr>
        <w:t>President of Council Jorge Alvarez announced that this is the date designated for the hearing and</w:t>
      </w:r>
    </w:p>
    <w:p w:rsidR="00F46B2C" w:rsidRPr="00F46B2C" w:rsidRDefault="00F46B2C" w:rsidP="00F46B2C">
      <w:pPr>
        <w:rPr>
          <w:rFonts w:ascii="Arial" w:hAnsi="Arial" w:cs="Arial"/>
          <w:sz w:val="20"/>
          <w:szCs w:val="20"/>
        </w:rPr>
      </w:pPr>
      <w:proofErr w:type="gramStart"/>
      <w:r w:rsidRPr="00F46B2C">
        <w:rPr>
          <w:rFonts w:ascii="Arial" w:hAnsi="Arial" w:cs="Arial"/>
          <w:sz w:val="20"/>
          <w:szCs w:val="20"/>
        </w:rPr>
        <w:t>further</w:t>
      </w:r>
      <w:proofErr w:type="gramEnd"/>
      <w:r w:rsidRPr="00F46B2C">
        <w:rPr>
          <w:rFonts w:ascii="Arial" w:hAnsi="Arial" w:cs="Arial"/>
          <w:sz w:val="20"/>
          <w:szCs w:val="20"/>
        </w:rPr>
        <w:t xml:space="preserve"> consideration respecting an ordinance entitled:</w:t>
      </w:r>
    </w:p>
    <w:p w:rsidR="00F46B2C" w:rsidRPr="00F46B2C" w:rsidRDefault="00F46B2C" w:rsidP="00F46B2C">
      <w:pPr>
        <w:spacing w:line="256" w:lineRule="auto"/>
        <w:rPr>
          <w:rFonts w:ascii="Arial" w:eastAsiaTheme="minorHAnsi" w:hAnsi="Arial" w:cs="Arial"/>
          <w:sz w:val="20"/>
          <w:szCs w:val="20"/>
          <w:u w:val="single"/>
        </w:rPr>
      </w:pPr>
    </w:p>
    <w:p w:rsidR="00F46B2C" w:rsidRPr="00F46B2C" w:rsidRDefault="00807662" w:rsidP="00F46B2C">
      <w:pPr>
        <w:spacing w:line="256" w:lineRule="auto"/>
        <w:ind w:left="1260" w:hanging="1260"/>
        <w:rPr>
          <w:rFonts w:ascii="Arial" w:eastAsiaTheme="minorHAnsi" w:hAnsi="Arial" w:cs="Arial"/>
          <w:b/>
          <w:sz w:val="20"/>
          <w:szCs w:val="20"/>
        </w:rPr>
      </w:pPr>
      <w:r>
        <w:rPr>
          <w:rFonts w:ascii="Arial" w:eastAsiaTheme="minorHAnsi" w:hAnsi="Arial" w:cs="Arial"/>
          <w:b/>
          <w:sz w:val="20"/>
          <w:szCs w:val="20"/>
        </w:rPr>
        <w:t>#</w:t>
      </w:r>
      <w:r w:rsidR="00F46B2C" w:rsidRPr="00F46B2C">
        <w:rPr>
          <w:rFonts w:ascii="Arial" w:eastAsiaTheme="minorHAnsi" w:hAnsi="Arial" w:cs="Arial"/>
          <w:b/>
          <w:sz w:val="20"/>
          <w:szCs w:val="20"/>
        </w:rPr>
        <w:t>59-48</w:t>
      </w:r>
      <w:r w:rsidR="00F46B2C" w:rsidRPr="00F46B2C">
        <w:rPr>
          <w:rFonts w:ascii="Arial" w:eastAsiaTheme="minorHAnsi" w:hAnsi="Arial" w:cs="Arial"/>
          <w:b/>
          <w:sz w:val="20"/>
          <w:szCs w:val="20"/>
        </w:rPr>
        <w:tab/>
        <w:t>ORDINANCE TO AMEND AND SUPPLEMENT CHAPTER VII, TRAFFIC 7-12, TIME LIMITED METERED PARKING SHALL BE AMENDED AS FOLLOWS: Delete 7-</w:t>
      </w:r>
      <w:proofErr w:type="gramStart"/>
      <w:r w:rsidR="00F46B2C" w:rsidRPr="00F46B2C">
        <w:rPr>
          <w:rFonts w:ascii="Arial" w:eastAsiaTheme="minorHAnsi" w:hAnsi="Arial" w:cs="Arial"/>
          <w:b/>
          <w:sz w:val="20"/>
          <w:szCs w:val="20"/>
        </w:rPr>
        <w:t>12.2b1(</w:t>
      </w:r>
      <w:proofErr w:type="gramEnd"/>
      <w:r w:rsidR="00F46B2C" w:rsidRPr="00F46B2C">
        <w:rPr>
          <w:rFonts w:ascii="Arial" w:eastAsiaTheme="minorHAnsi" w:hAnsi="Arial" w:cs="Arial"/>
          <w:b/>
          <w:sz w:val="20"/>
          <w:szCs w:val="20"/>
        </w:rPr>
        <w:t>a) Time Limited Metered Parking, Pennsylvania RR Avenue, North Side, 12 hours Monday through Saturday (except holidays) from Wood Avenue to Carteret Street</w:t>
      </w:r>
    </w:p>
    <w:p w:rsid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46B2C" w:rsidRP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F46B2C">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46B2C" w:rsidRP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46B2C" w:rsidRP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F46B2C">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46B2C" w:rsidRP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F46B2C">
        <w:rPr>
          <w:rFonts w:ascii="Arial" w:hAnsi="Arial" w:cs="Arial"/>
          <w:sz w:val="20"/>
          <w:szCs w:val="20"/>
        </w:rPr>
        <w:t>Mr</w:t>
      </w:r>
      <w:r>
        <w:rPr>
          <w:rFonts w:ascii="Arial" w:hAnsi="Arial" w:cs="Arial"/>
          <w:sz w:val="20"/>
          <w:szCs w:val="20"/>
        </w:rPr>
        <w:t xml:space="preserve">. Medina </w:t>
      </w:r>
      <w:r w:rsidRPr="00F46B2C">
        <w:rPr>
          <w:rFonts w:ascii="Arial" w:hAnsi="Arial" w:cs="Arial"/>
          <w:sz w:val="20"/>
          <w:szCs w:val="20"/>
        </w:rPr>
        <w:t xml:space="preserve">moved that the hearing be closed and the ordinance be adopted. The motion was seconded by Mr. </w:t>
      </w:r>
      <w:r>
        <w:rPr>
          <w:rFonts w:ascii="Arial" w:hAnsi="Arial" w:cs="Arial"/>
          <w:sz w:val="20"/>
          <w:szCs w:val="20"/>
        </w:rPr>
        <w:t xml:space="preserve">Kolibas </w:t>
      </w:r>
      <w:r w:rsidRPr="00F46B2C">
        <w:rPr>
          <w:rFonts w:ascii="Arial" w:hAnsi="Arial" w:cs="Arial"/>
          <w:sz w:val="20"/>
          <w:szCs w:val="20"/>
        </w:rPr>
        <w:t xml:space="preserve">and on a roll call vote the foregoing ordinance was </w:t>
      </w:r>
      <w:r>
        <w:rPr>
          <w:rFonts w:ascii="Arial" w:hAnsi="Arial" w:cs="Arial"/>
          <w:sz w:val="20"/>
          <w:szCs w:val="20"/>
        </w:rPr>
        <w:t xml:space="preserve">unanimously </w:t>
      </w:r>
      <w:r w:rsidR="00D313D0">
        <w:rPr>
          <w:rFonts w:ascii="Arial" w:hAnsi="Arial" w:cs="Arial"/>
          <w:sz w:val="20"/>
          <w:szCs w:val="20"/>
        </w:rPr>
        <w:t xml:space="preserve">ordered approved. </w:t>
      </w:r>
    </w:p>
    <w:p w:rsidR="00F46B2C" w:rsidRP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46B2C" w:rsidRPr="00F46B2C" w:rsidRDefault="00F46B2C" w:rsidP="00F46B2C">
      <w:pPr>
        <w:spacing w:line="259" w:lineRule="auto"/>
        <w:ind w:left="1440" w:hanging="1440"/>
        <w:rPr>
          <w:rFonts w:ascii="Arial" w:hAnsi="Arial" w:cs="Arial"/>
          <w:sz w:val="20"/>
          <w:szCs w:val="20"/>
        </w:rPr>
      </w:pPr>
      <w:r w:rsidRPr="00F46B2C">
        <w:rPr>
          <w:rFonts w:ascii="Arial" w:hAnsi="Arial" w:cs="Arial"/>
          <w:sz w:val="20"/>
          <w:szCs w:val="20"/>
        </w:rPr>
        <w:t>President of Council Jorge Alvarez announced that this is the date designated for the hearing and</w:t>
      </w:r>
    </w:p>
    <w:p w:rsidR="00F46B2C" w:rsidRPr="00F46B2C" w:rsidRDefault="00F46B2C" w:rsidP="00F46B2C">
      <w:pPr>
        <w:rPr>
          <w:rFonts w:ascii="Arial" w:hAnsi="Arial" w:cs="Arial"/>
          <w:sz w:val="20"/>
          <w:szCs w:val="20"/>
        </w:rPr>
      </w:pPr>
      <w:proofErr w:type="gramStart"/>
      <w:r w:rsidRPr="00F46B2C">
        <w:rPr>
          <w:rFonts w:ascii="Arial" w:hAnsi="Arial" w:cs="Arial"/>
          <w:sz w:val="20"/>
          <w:szCs w:val="20"/>
        </w:rPr>
        <w:t>further</w:t>
      </w:r>
      <w:proofErr w:type="gramEnd"/>
      <w:r w:rsidRPr="00F46B2C">
        <w:rPr>
          <w:rFonts w:ascii="Arial" w:hAnsi="Arial" w:cs="Arial"/>
          <w:sz w:val="20"/>
          <w:szCs w:val="20"/>
        </w:rPr>
        <w:t xml:space="preserve"> consideration respecting an ordinance entitled:</w:t>
      </w:r>
    </w:p>
    <w:p w:rsidR="00F46B2C" w:rsidRPr="00F46B2C" w:rsidRDefault="00F46B2C" w:rsidP="00F46B2C">
      <w:pPr>
        <w:spacing w:line="256" w:lineRule="auto"/>
        <w:rPr>
          <w:rFonts w:ascii="Arial" w:eastAsiaTheme="minorHAnsi" w:hAnsi="Arial" w:cs="Arial"/>
          <w:b/>
          <w:sz w:val="20"/>
          <w:szCs w:val="20"/>
        </w:rPr>
      </w:pPr>
    </w:p>
    <w:p w:rsidR="00F46B2C" w:rsidRPr="00F46B2C" w:rsidRDefault="00807662" w:rsidP="00807662">
      <w:pPr>
        <w:spacing w:line="256" w:lineRule="auto"/>
        <w:ind w:left="1260" w:hanging="1260"/>
        <w:contextualSpacing/>
        <w:rPr>
          <w:rFonts w:ascii="Arial" w:eastAsia="Calibri" w:hAnsi="Arial" w:cs="Arial"/>
          <w:b/>
          <w:sz w:val="20"/>
          <w:szCs w:val="20"/>
        </w:rPr>
      </w:pPr>
      <w:r>
        <w:rPr>
          <w:rFonts w:ascii="Arial" w:eastAsia="Calibri" w:hAnsi="Arial" w:cs="Arial"/>
          <w:b/>
          <w:sz w:val="20"/>
          <w:szCs w:val="20"/>
        </w:rPr>
        <w:t>#59-49</w:t>
      </w:r>
      <w:r>
        <w:rPr>
          <w:rFonts w:ascii="Arial" w:eastAsia="Calibri" w:hAnsi="Arial" w:cs="Arial"/>
          <w:b/>
          <w:sz w:val="20"/>
          <w:szCs w:val="20"/>
        </w:rPr>
        <w:tab/>
      </w:r>
      <w:r w:rsidR="00F46B2C" w:rsidRPr="00F46B2C">
        <w:rPr>
          <w:rFonts w:ascii="Arial" w:eastAsia="Calibri" w:hAnsi="Arial" w:cs="Arial"/>
          <w:b/>
          <w:sz w:val="20"/>
          <w:szCs w:val="20"/>
        </w:rPr>
        <w:t xml:space="preserve">ORDINANCE TO AMEND AND SUUPLEMENT CHAPTER VII, TRAFFIC 7-33 HANDICAPPED PARKING REGULATIONS SHALL BE AMENDED AS FOLLOWS:  7-33.1A Handicapped Parking On-Street </w:t>
      </w:r>
    </w:p>
    <w:p w:rsidR="00F46B2C" w:rsidRPr="00F46B2C" w:rsidRDefault="00F46B2C" w:rsidP="00F46B2C">
      <w:pPr>
        <w:spacing w:line="256" w:lineRule="auto"/>
        <w:ind w:left="720" w:firstLine="540"/>
        <w:rPr>
          <w:rFonts w:ascii="Arial" w:eastAsiaTheme="minorHAnsi" w:hAnsi="Arial" w:cs="Arial"/>
          <w:b/>
          <w:sz w:val="20"/>
          <w:szCs w:val="20"/>
        </w:rPr>
      </w:pPr>
      <w:r w:rsidRPr="00F46B2C">
        <w:rPr>
          <w:rFonts w:ascii="Arial" w:eastAsiaTheme="minorHAnsi" w:hAnsi="Arial" w:cs="Arial"/>
          <w:b/>
          <w:sz w:val="20"/>
          <w:szCs w:val="20"/>
        </w:rPr>
        <w:t xml:space="preserve">Add:  </w:t>
      </w:r>
      <w:r w:rsidRPr="00F46B2C">
        <w:rPr>
          <w:rFonts w:ascii="Arial" w:eastAsiaTheme="minorHAnsi" w:hAnsi="Arial" w:cs="Arial"/>
          <w:b/>
          <w:sz w:val="20"/>
          <w:szCs w:val="20"/>
        </w:rPr>
        <w:tab/>
        <w:t>535 Grant Street</w:t>
      </w:r>
    </w:p>
    <w:p w:rsidR="00F46B2C" w:rsidRPr="00F46B2C" w:rsidRDefault="00F46B2C" w:rsidP="00F46B2C">
      <w:pPr>
        <w:spacing w:line="256" w:lineRule="auto"/>
        <w:ind w:left="720"/>
        <w:rPr>
          <w:rFonts w:ascii="Arial" w:eastAsiaTheme="minorHAnsi" w:hAnsi="Arial" w:cs="Arial"/>
          <w:b/>
          <w:sz w:val="20"/>
          <w:szCs w:val="20"/>
        </w:rPr>
      </w:pPr>
      <w:r w:rsidRPr="00F46B2C">
        <w:rPr>
          <w:rFonts w:ascii="Arial" w:eastAsiaTheme="minorHAnsi" w:hAnsi="Arial" w:cs="Arial"/>
          <w:b/>
          <w:sz w:val="20"/>
          <w:szCs w:val="20"/>
        </w:rPr>
        <w:tab/>
      </w:r>
      <w:r w:rsidRPr="00F46B2C">
        <w:rPr>
          <w:rFonts w:ascii="Arial" w:eastAsiaTheme="minorHAnsi" w:hAnsi="Arial" w:cs="Arial"/>
          <w:b/>
          <w:sz w:val="20"/>
          <w:szCs w:val="20"/>
        </w:rPr>
        <w:tab/>
        <w:t>1400 Eddy Avenue</w:t>
      </w:r>
    </w:p>
    <w:p w:rsidR="00F46B2C" w:rsidRPr="00F46B2C" w:rsidRDefault="00F46B2C" w:rsidP="00F46B2C">
      <w:pPr>
        <w:spacing w:line="256" w:lineRule="auto"/>
        <w:ind w:left="720"/>
        <w:rPr>
          <w:rFonts w:ascii="Arial" w:eastAsiaTheme="minorHAnsi" w:hAnsi="Arial" w:cs="Arial"/>
          <w:b/>
          <w:sz w:val="20"/>
          <w:szCs w:val="20"/>
        </w:rPr>
      </w:pPr>
      <w:r w:rsidRPr="00F46B2C">
        <w:rPr>
          <w:rFonts w:ascii="Arial" w:eastAsiaTheme="minorHAnsi" w:hAnsi="Arial" w:cs="Arial"/>
          <w:b/>
          <w:sz w:val="20"/>
          <w:szCs w:val="20"/>
        </w:rPr>
        <w:tab/>
      </w:r>
      <w:r w:rsidRPr="00F46B2C">
        <w:rPr>
          <w:rFonts w:ascii="Arial" w:eastAsiaTheme="minorHAnsi" w:hAnsi="Arial" w:cs="Arial"/>
          <w:b/>
          <w:sz w:val="20"/>
          <w:szCs w:val="20"/>
        </w:rPr>
        <w:tab/>
        <w:t>201 W. 16</w:t>
      </w:r>
      <w:r w:rsidRPr="00F46B2C">
        <w:rPr>
          <w:rFonts w:ascii="Arial" w:eastAsiaTheme="minorHAnsi" w:hAnsi="Arial" w:cs="Arial"/>
          <w:b/>
          <w:sz w:val="20"/>
          <w:szCs w:val="20"/>
          <w:vertAlign w:val="superscript"/>
        </w:rPr>
        <w:t>th</w:t>
      </w:r>
      <w:r w:rsidRPr="00F46B2C">
        <w:rPr>
          <w:rFonts w:ascii="Arial" w:eastAsiaTheme="minorHAnsi" w:hAnsi="Arial" w:cs="Arial"/>
          <w:b/>
          <w:sz w:val="20"/>
          <w:szCs w:val="20"/>
        </w:rPr>
        <w:t xml:space="preserve"> Street </w:t>
      </w:r>
    </w:p>
    <w:p w:rsidR="00F46B2C" w:rsidRPr="00F46B2C" w:rsidRDefault="00F46B2C" w:rsidP="00F46B2C">
      <w:pPr>
        <w:spacing w:line="256" w:lineRule="auto"/>
        <w:ind w:left="720"/>
        <w:rPr>
          <w:rFonts w:ascii="Arial" w:eastAsiaTheme="minorHAnsi" w:hAnsi="Arial" w:cs="Arial"/>
          <w:b/>
          <w:sz w:val="20"/>
          <w:szCs w:val="20"/>
        </w:rPr>
      </w:pPr>
      <w:r w:rsidRPr="00F46B2C">
        <w:rPr>
          <w:rFonts w:ascii="Arial" w:eastAsiaTheme="minorHAnsi" w:hAnsi="Arial" w:cs="Arial"/>
          <w:b/>
          <w:sz w:val="20"/>
          <w:szCs w:val="20"/>
        </w:rPr>
        <w:tab/>
      </w:r>
      <w:r w:rsidRPr="00F46B2C">
        <w:rPr>
          <w:rFonts w:ascii="Arial" w:eastAsiaTheme="minorHAnsi" w:hAnsi="Arial" w:cs="Arial"/>
          <w:b/>
          <w:sz w:val="20"/>
          <w:szCs w:val="20"/>
        </w:rPr>
        <w:tab/>
        <w:t xml:space="preserve">3 </w:t>
      </w:r>
      <w:proofErr w:type="spellStart"/>
      <w:r w:rsidRPr="00F46B2C">
        <w:rPr>
          <w:rFonts w:ascii="Arial" w:eastAsiaTheme="minorHAnsi" w:hAnsi="Arial" w:cs="Arial"/>
          <w:b/>
          <w:sz w:val="20"/>
          <w:szCs w:val="20"/>
        </w:rPr>
        <w:t>Berlant</w:t>
      </w:r>
      <w:proofErr w:type="spellEnd"/>
      <w:r w:rsidRPr="00F46B2C">
        <w:rPr>
          <w:rFonts w:ascii="Arial" w:eastAsiaTheme="minorHAnsi" w:hAnsi="Arial" w:cs="Arial"/>
          <w:b/>
          <w:sz w:val="20"/>
          <w:szCs w:val="20"/>
        </w:rPr>
        <w:t xml:space="preserve"> Avenue</w:t>
      </w:r>
    </w:p>
    <w:p w:rsidR="004C1A4F" w:rsidRDefault="004C1A4F"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46B2C" w:rsidRP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F46B2C">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46B2C" w:rsidRP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46B2C" w:rsidRP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F46B2C">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46B2C" w:rsidRP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F46B2C">
        <w:rPr>
          <w:rFonts w:ascii="Arial" w:hAnsi="Arial" w:cs="Arial"/>
          <w:sz w:val="20"/>
          <w:szCs w:val="20"/>
        </w:rPr>
        <w:t>Mr</w:t>
      </w:r>
      <w:r w:rsidR="004C1A4F">
        <w:rPr>
          <w:rFonts w:ascii="Arial" w:hAnsi="Arial" w:cs="Arial"/>
          <w:sz w:val="20"/>
          <w:szCs w:val="20"/>
        </w:rPr>
        <w:t xml:space="preserve">s. Yamakaitis </w:t>
      </w:r>
      <w:r w:rsidRPr="00F46B2C">
        <w:rPr>
          <w:rFonts w:ascii="Arial" w:hAnsi="Arial" w:cs="Arial"/>
          <w:sz w:val="20"/>
          <w:szCs w:val="20"/>
        </w:rPr>
        <w:t xml:space="preserve">moved that the hearing be closed and the ordinance be adopted. The motion was seconded by Mr. </w:t>
      </w:r>
      <w:r w:rsidR="004C1A4F">
        <w:rPr>
          <w:rFonts w:ascii="Arial" w:hAnsi="Arial" w:cs="Arial"/>
          <w:sz w:val="20"/>
          <w:szCs w:val="20"/>
        </w:rPr>
        <w:t xml:space="preserve">Medina </w:t>
      </w:r>
      <w:r w:rsidRPr="00F46B2C">
        <w:rPr>
          <w:rFonts w:ascii="Arial" w:hAnsi="Arial" w:cs="Arial"/>
          <w:sz w:val="20"/>
          <w:szCs w:val="20"/>
        </w:rPr>
        <w:t xml:space="preserve">and on a roll call vote the foregoing ordinance was </w:t>
      </w:r>
      <w:r>
        <w:rPr>
          <w:rFonts w:ascii="Arial" w:hAnsi="Arial" w:cs="Arial"/>
          <w:sz w:val="20"/>
          <w:szCs w:val="20"/>
        </w:rPr>
        <w:t xml:space="preserve">unanimously ordered. </w:t>
      </w:r>
    </w:p>
    <w:p w:rsidR="00F46B2C" w:rsidRPr="00F46B2C" w:rsidRDefault="00F46B2C" w:rsidP="00F46B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46B2C" w:rsidRPr="00F46B2C" w:rsidRDefault="00F46B2C" w:rsidP="00F46B2C">
      <w:pPr>
        <w:spacing w:line="259" w:lineRule="auto"/>
        <w:ind w:left="1440" w:hanging="1440"/>
        <w:rPr>
          <w:rFonts w:ascii="Arial" w:hAnsi="Arial" w:cs="Arial"/>
          <w:sz w:val="20"/>
          <w:szCs w:val="20"/>
        </w:rPr>
      </w:pPr>
      <w:r w:rsidRPr="00F46B2C">
        <w:rPr>
          <w:rFonts w:ascii="Arial" w:hAnsi="Arial" w:cs="Arial"/>
          <w:sz w:val="20"/>
          <w:szCs w:val="20"/>
        </w:rPr>
        <w:t>President of Council Jorge Alvarez announced that this is the date designated for the hearing and</w:t>
      </w:r>
    </w:p>
    <w:p w:rsidR="00F46B2C" w:rsidRPr="00F46B2C" w:rsidRDefault="00F46B2C" w:rsidP="00F46B2C">
      <w:pPr>
        <w:rPr>
          <w:rFonts w:ascii="Arial" w:hAnsi="Arial" w:cs="Arial"/>
          <w:sz w:val="20"/>
          <w:szCs w:val="20"/>
        </w:rPr>
      </w:pPr>
      <w:proofErr w:type="gramStart"/>
      <w:r w:rsidRPr="00F46B2C">
        <w:rPr>
          <w:rFonts w:ascii="Arial" w:hAnsi="Arial" w:cs="Arial"/>
          <w:sz w:val="20"/>
          <w:szCs w:val="20"/>
        </w:rPr>
        <w:t>further</w:t>
      </w:r>
      <w:proofErr w:type="gramEnd"/>
      <w:r w:rsidRPr="00F46B2C">
        <w:rPr>
          <w:rFonts w:ascii="Arial" w:hAnsi="Arial" w:cs="Arial"/>
          <w:sz w:val="20"/>
          <w:szCs w:val="20"/>
        </w:rPr>
        <w:t xml:space="preserve"> consideration respecting an ordinance entitled:</w:t>
      </w:r>
    </w:p>
    <w:p w:rsidR="00F46B2C" w:rsidRPr="00F46B2C" w:rsidRDefault="00F46B2C" w:rsidP="00F46B2C">
      <w:pPr>
        <w:spacing w:line="256" w:lineRule="auto"/>
        <w:ind w:left="720"/>
        <w:rPr>
          <w:rFonts w:ascii="Arial" w:eastAsiaTheme="minorHAnsi" w:hAnsi="Arial" w:cs="Arial"/>
          <w:b/>
          <w:sz w:val="20"/>
          <w:szCs w:val="20"/>
        </w:rPr>
      </w:pPr>
    </w:p>
    <w:p w:rsidR="00F46B2C" w:rsidRPr="00F46B2C" w:rsidRDefault="00807662" w:rsidP="00807662">
      <w:pPr>
        <w:spacing w:line="256" w:lineRule="auto"/>
        <w:ind w:left="1440" w:hanging="1440"/>
        <w:contextualSpacing/>
        <w:rPr>
          <w:rFonts w:ascii="Arial" w:eastAsia="Calibri" w:hAnsi="Arial" w:cs="Arial"/>
          <w:b/>
          <w:sz w:val="20"/>
          <w:szCs w:val="20"/>
        </w:rPr>
      </w:pPr>
      <w:r>
        <w:rPr>
          <w:rFonts w:ascii="Arial" w:eastAsia="Calibri" w:hAnsi="Arial" w:cs="Arial"/>
          <w:b/>
          <w:sz w:val="20"/>
          <w:szCs w:val="20"/>
        </w:rPr>
        <w:t>#59-50</w:t>
      </w:r>
      <w:r>
        <w:rPr>
          <w:rFonts w:ascii="Arial" w:eastAsia="Calibri" w:hAnsi="Arial" w:cs="Arial"/>
          <w:b/>
          <w:sz w:val="20"/>
          <w:szCs w:val="20"/>
        </w:rPr>
        <w:tab/>
      </w:r>
      <w:r w:rsidR="00F46B2C" w:rsidRPr="00F46B2C">
        <w:rPr>
          <w:rFonts w:ascii="Arial" w:eastAsia="Calibri" w:hAnsi="Arial" w:cs="Arial"/>
          <w:b/>
          <w:sz w:val="20"/>
          <w:szCs w:val="20"/>
        </w:rPr>
        <w:t>ORDINANCE CREATING A NEW CHAPTER IN THE CODE OF THE CITY OF LINDEN ENTITLED ROUTE 1 SPECIAL IMPROVEMENT DISTRICT.</w:t>
      </w:r>
    </w:p>
    <w:p w:rsidR="00F46B2C" w:rsidRDefault="00F46B2C" w:rsidP="00F46B2C">
      <w:pPr>
        <w:ind w:left="1350"/>
        <w:contextualSpacing/>
        <w:rPr>
          <w:rFonts w:ascii="Arial" w:eastAsia="Calibri" w:hAnsi="Arial" w:cs="Arial"/>
          <w:b/>
          <w:sz w:val="20"/>
          <w:szCs w:val="20"/>
        </w:rPr>
      </w:pPr>
    </w:p>
    <w:p w:rsidR="004C1A4F" w:rsidRPr="00F46B2C" w:rsidRDefault="004C1A4F"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F46B2C">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4C1A4F" w:rsidRPr="00F46B2C" w:rsidRDefault="004C1A4F"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4C1A4F" w:rsidRDefault="004C1A4F"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F46B2C">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AE0A4A" w:rsidRDefault="00AE0A4A"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E0A4A" w:rsidRDefault="00AE0A4A"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Ron Cantor, 720 W. Edgar Rd. In response to Mr. Cantor, Mr. Brown responded that the public hearing would be held tonight and then the ordinance would be tabled. Mr. Cantor noted several issues related to the ordinance, and suggested that there should be </w:t>
      </w:r>
      <w:r w:rsidR="0014543A">
        <w:rPr>
          <w:rFonts w:ascii="Arial" w:hAnsi="Arial" w:cs="Arial"/>
          <w:sz w:val="20"/>
          <w:szCs w:val="20"/>
        </w:rPr>
        <w:t xml:space="preserve">another forum for the property owners to address council. Mr. Antonelli explained the process for the ordinance to move forward, and stated his objections to the ordinance. </w:t>
      </w:r>
    </w:p>
    <w:p w:rsidR="0014543A" w:rsidRDefault="0014543A"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4543A" w:rsidRDefault="0014543A"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roofErr w:type="spellStart"/>
      <w:r>
        <w:rPr>
          <w:rFonts w:ascii="Arial" w:hAnsi="Arial" w:cs="Arial"/>
          <w:sz w:val="20"/>
          <w:szCs w:val="20"/>
        </w:rPr>
        <w:t>Paramjit</w:t>
      </w:r>
      <w:proofErr w:type="spellEnd"/>
      <w:r>
        <w:rPr>
          <w:rFonts w:ascii="Arial" w:hAnsi="Arial" w:cs="Arial"/>
          <w:sz w:val="20"/>
          <w:szCs w:val="20"/>
        </w:rPr>
        <w:t xml:space="preserve"> </w:t>
      </w:r>
      <w:proofErr w:type="spellStart"/>
      <w:r>
        <w:rPr>
          <w:rFonts w:ascii="Arial" w:hAnsi="Arial" w:cs="Arial"/>
          <w:sz w:val="20"/>
          <w:szCs w:val="20"/>
        </w:rPr>
        <w:t>Chandi</w:t>
      </w:r>
      <w:proofErr w:type="spellEnd"/>
      <w:r>
        <w:rPr>
          <w:rFonts w:ascii="Arial" w:hAnsi="Arial" w:cs="Arial"/>
          <w:sz w:val="20"/>
          <w:szCs w:val="20"/>
        </w:rPr>
        <w:t xml:space="preserve">, 741 E. </w:t>
      </w:r>
      <w:r w:rsidR="007B76FA">
        <w:rPr>
          <w:rFonts w:ascii="Arial" w:hAnsi="Arial" w:cs="Arial"/>
          <w:sz w:val="20"/>
          <w:szCs w:val="20"/>
        </w:rPr>
        <w:t xml:space="preserve">Edgar Road. Mr. </w:t>
      </w:r>
      <w:proofErr w:type="spellStart"/>
      <w:r w:rsidR="007B76FA">
        <w:rPr>
          <w:rFonts w:ascii="Arial" w:hAnsi="Arial" w:cs="Arial"/>
          <w:sz w:val="20"/>
          <w:szCs w:val="20"/>
        </w:rPr>
        <w:t>Chandi</w:t>
      </w:r>
      <w:proofErr w:type="spellEnd"/>
      <w:r w:rsidR="007B76FA">
        <w:rPr>
          <w:rFonts w:ascii="Arial" w:hAnsi="Arial" w:cs="Arial"/>
          <w:sz w:val="20"/>
          <w:szCs w:val="20"/>
        </w:rPr>
        <w:t xml:space="preserve"> did not respond to being called. </w:t>
      </w:r>
    </w:p>
    <w:p w:rsidR="007B76FA" w:rsidRDefault="007B76FA"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B76FA" w:rsidRDefault="007B76FA"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Mike </w:t>
      </w:r>
      <w:proofErr w:type="spellStart"/>
      <w:r>
        <w:rPr>
          <w:rFonts w:ascii="Arial" w:hAnsi="Arial" w:cs="Arial"/>
          <w:sz w:val="20"/>
          <w:szCs w:val="20"/>
        </w:rPr>
        <w:t>Berberogh</w:t>
      </w:r>
      <w:proofErr w:type="spellEnd"/>
      <w:r>
        <w:rPr>
          <w:rFonts w:ascii="Arial" w:hAnsi="Arial" w:cs="Arial"/>
          <w:sz w:val="20"/>
          <w:szCs w:val="20"/>
        </w:rPr>
        <w:t xml:space="preserve">, 1820 E. Edgar Road. Mr. </w:t>
      </w:r>
      <w:proofErr w:type="spellStart"/>
      <w:r>
        <w:rPr>
          <w:rFonts w:ascii="Arial" w:hAnsi="Arial" w:cs="Arial"/>
          <w:sz w:val="20"/>
          <w:szCs w:val="20"/>
        </w:rPr>
        <w:t>Berberogh</w:t>
      </w:r>
      <w:proofErr w:type="spellEnd"/>
      <w:r>
        <w:rPr>
          <w:rFonts w:ascii="Arial" w:hAnsi="Arial" w:cs="Arial"/>
          <w:sz w:val="20"/>
          <w:szCs w:val="20"/>
        </w:rPr>
        <w:t xml:space="preserve"> noted his concerns to the Council regarding the ordinance, noting that he thought the delivery to him was late. He voiced his other concerns, and spoke about the negative impact this additional tax would have on his property.</w:t>
      </w:r>
    </w:p>
    <w:p w:rsidR="007B76FA" w:rsidRDefault="007B76FA" w:rsidP="007B76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B76FA" w:rsidRDefault="004A57D5" w:rsidP="004A57D5">
      <w:pPr>
        <w:pStyle w:val="ListParagraph"/>
        <w:numPr>
          <w:ilvl w:val="0"/>
          <w:numId w:val="9"/>
        </w:numPr>
        <w:tabs>
          <w:tab w:val="left" w:pos="0"/>
          <w:tab w:val="left" w:pos="1440"/>
          <w:tab w:val="left" w:pos="2160"/>
          <w:tab w:val="left" w:pos="2880"/>
          <w:tab w:val="left" w:pos="3600"/>
          <w:tab w:val="left" w:pos="4320"/>
          <w:tab w:val="left" w:pos="5040"/>
          <w:tab w:val="left" w:pos="5760"/>
          <w:tab w:val="left" w:pos="6480"/>
          <w:tab w:val="left" w:pos="7200"/>
          <w:tab w:val="left" w:pos="7920"/>
        </w:tabs>
        <w:ind w:left="0" w:firstLine="0"/>
        <w:rPr>
          <w:rFonts w:ascii="Arial" w:hAnsi="Arial" w:cs="Arial"/>
          <w:sz w:val="20"/>
          <w:szCs w:val="20"/>
        </w:rPr>
      </w:pPr>
      <w:proofErr w:type="spellStart"/>
      <w:r>
        <w:rPr>
          <w:rFonts w:ascii="Arial" w:hAnsi="Arial" w:cs="Arial"/>
          <w:sz w:val="20"/>
          <w:szCs w:val="20"/>
        </w:rPr>
        <w:t>W</w:t>
      </w:r>
      <w:r w:rsidR="007B76FA">
        <w:rPr>
          <w:rFonts w:ascii="Arial" w:hAnsi="Arial" w:cs="Arial"/>
          <w:sz w:val="20"/>
          <w:szCs w:val="20"/>
        </w:rPr>
        <w:t>iledsky</w:t>
      </w:r>
      <w:proofErr w:type="spellEnd"/>
      <w:r w:rsidR="007B76FA">
        <w:rPr>
          <w:rFonts w:ascii="Arial" w:hAnsi="Arial" w:cs="Arial"/>
          <w:sz w:val="20"/>
          <w:szCs w:val="20"/>
        </w:rPr>
        <w:t xml:space="preserve">, 515 East Edgar Rd. Mr. </w:t>
      </w:r>
      <w:proofErr w:type="spellStart"/>
      <w:r w:rsidR="007B76FA">
        <w:rPr>
          <w:rFonts w:ascii="Arial" w:hAnsi="Arial" w:cs="Arial"/>
          <w:sz w:val="20"/>
          <w:szCs w:val="20"/>
        </w:rPr>
        <w:t>Wiledsky</w:t>
      </w:r>
      <w:proofErr w:type="spellEnd"/>
      <w:r w:rsidR="007B76FA">
        <w:rPr>
          <w:rFonts w:ascii="Arial" w:hAnsi="Arial" w:cs="Arial"/>
          <w:sz w:val="20"/>
          <w:szCs w:val="20"/>
        </w:rPr>
        <w:t xml:space="preserve"> stated that </w:t>
      </w:r>
      <w:r>
        <w:rPr>
          <w:rFonts w:ascii="Arial" w:hAnsi="Arial" w:cs="Arial"/>
          <w:sz w:val="20"/>
          <w:szCs w:val="20"/>
        </w:rPr>
        <w:t xml:space="preserve">he had received the notice and read it. He asked what type of benefits they were going to get, and what the taxes would be costing. He also asked if the zoning would be changing. Mr. Brown responded to the questions, noting that he did not get any ideas on how to improve the area. He also invited those present to attend the Wood Ave SID District meeting and see what it did and how it is run. President Alvarez noted that the SID Committee, which would compromise property owners and merchants in the District would determine what is done. </w:t>
      </w:r>
    </w:p>
    <w:p w:rsidR="004A57D5" w:rsidRDefault="004A57D5" w:rsidP="004A57D5">
      <w:pPr>
        <w:tabs>
          <w:tab w:val="left" w:pos="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27EC1" w:rsidRDefault="004A57D5" w:rsidP="00BF290E">
      <w:pPr>
        <w:tabs>
          <w:tab w:val="left" w:pos="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Leonard </w:t>
      </w:r>
      <w:proofErr w:type="spellStart"/>
      <w:r>
        <w:rPr>
          <w:rFonts w:ascii="Arial" w:hAnsi="Arial" w:cs="Arial"/>
          <w:sz w:val="20"/>
          <w:szCs w:val="20"/>
        </w:rPr>
        <w:t>Posnock</w:t>
      </w:r>
      <w:proofErr w:type="spellEnd"/>
      <w:r>
        <w:rPr>
          <w:rFonts w:ascii="Arial" w:hAnsi="Arial" w:cs="Arial"/>
          <w:sz w:val="20"/>
          <w:szCs w:val="20"/>
        </w:rPr>
        <w:t xml:space="preserve">, 446 Harmony Way, Monroe, NJ. Mr. </w:t>
      </w:r>
      <w:proofErr w:type="spellStart"/>
      <w:r>
        <w:rPr>
          <w:rFonts w:ascii="Arial" w:hAnsi="Arial" w:cs="Arial"/>
          <w:sz w:val="20"/>
          <w:szCs w:val="20"/>
        </w:rPr>
        <w:t>Posnock</w:t>
      </w:r>
      <w:proofErr w:type="spellEnd"/>
      <w:r>
        <w:rPr>
          <w:rFonts w:ascii="Arial" w:hAnsi="Arial" w:cs="Arial"/>
          <w:sz w:val="20"/>
          <w:szCs w:val="20"/>
        </w:rPr>
        <w:t xml:space="preserve"> thanked the Council for allowing him to be here this evening. He no</w:t>
      </w:r>
      <w:r w:rsidR="00BF290E">
        <w:rPr>
          <w:rFonts w:ascii="Arial" w:hAnsi="Arial" w:cs="Arial"/>
          <w:sz w:val="20"/>
          <w:szCs w:val="20"/>
        </w:rPr>
        <w:t xml:space="preserve">ted that it was the second time, he was here, the first being sixty (60) years ago. He explained that he has been a property owner for forty-one (41) years and spoke about his current situation, and how a new tax would affect his current tenants. </w:t>
      </w:r>
    </w:p>
    <w:p w:rsidR="004C1A4F" w:rsidRPr="00F46B2C" w:rsidRDefault="004C1A4F"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F290E" w:rsidRDefault="00BF290E"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Tom </w:t>
      </w:r>
      <w:proofErr w:type="spellStart"/>
      <w:r>
        <w:rPr>
          <w:rFonts w:ascii="Arial" w:hAnsi="Arial" w:cs="Arial"/>
          <w:sz w:val="20"/>
          <w:szCs w:val="20"/>
        </w:rPr>
        <w:t>Trabocco</w:t>
      </w:r>
      <w:proofErr w:type="spellEnd"/>
      <w:r>
        <w:rPr>
          <w:rFonts w:ascii="Arial" w:hAnsi="Arial" w:cs="Arial"/>
          <w:sz w:val="20"/>
          <w:szCs w:val="20"/>
        </w:rPr>
        <w:t xml:space="preserve">, 1761 W. Edgar Rd. Mr. </w:t>
      </w:r>
      <w:proofErr w:type="spellStart"/>
      <w:r>
        <w:rPr>
          <w:rFonts w:ascii="Arial" w:hAnsi="Arial" w:cs="Arial"/>
          <w:sz w:val="20"/>
          <w:szCs w:val="20"/>
        </w:rPr>
        <w:t>Trabocco</w:t>
      </w:r>
      <w:proofErr w:type="spellEnd"/>
      <w:r>
        <w:rPr>
          <w:rFonts w:ascii="Arial" w:hAnsi="Arial" w:cs="Arial"/>
          <w:sz w:val="20"/>
          <w:szCs w:val="20"/>
        </w:rPr>
        <w:t xml:space="preserve"> stated that he has been a property owner for forty-three years (43), and the type of businesses he has been involved in. He noted that the best thing that Linden has to offer is its competitive tax base, and explained what he meant. He spoke about a problem that he had with a building in the vicinity of his, and pr</w:t>
      </w:r>
      <w:r w:rsidR="00673F8D">
        <w:rPr>
          <w:rFonts w:ascii="Arial" w:hAnsi="Arial" w:cs="Arial"/>
          <w:sz w:val="20"/>
          <w:szCs w:val="20"/>
        </w:rPr>
        <w:t xml:space="preserve">ovided details on the problems. After doing so he requested that his property be removed from the list of those in the SID district. </w:t>
      </w:r>
    </w:p>
    <w:p w:rsidR="00673F8D" w:rsidRDefault="00673F8D"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73F8D" w:rsidRDefault="00673F8D"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 Cantor questions regarding the study being done for the new SID districts, to which Mr. Antonelli responded. Mr. Antonelli detailed the notice requirements of the ordinance, and the right to speak on it. Mr. Cantor asked that his properties be removed from this ordinance, explaining why. </w:t>
      </w:r>
      <w:r w:rsidR="00BC3E87">
        <w:rPr>
          <w:rFonts w:ascii="Arial" w:hAnsi="Arial" w:cs="Arial"/>
          <w:sz w:val="20"/>
          <w:szCs w:val="20"/>
        </w:rPr>
        <w:t xml:space="preserve">A discussion followed between Mr. Brown and Mr. </w:t>
      </w:r>
      <w:proofErr w:type="spellStart"/>
      <w:r w:rsidR="00BC3E87">
        <w:rPr>
          <w:rFonts w:ascii="Arial" w:hAnsi="Arial" w:cs="Arial"/>
          <w:sz w:val="20"/>
          <w:szCs w:val="20"/>
        </w:rPr>
        <w:t>Trabocco</w:t>
      </w:r>
      <w:proofErr w:type="spellEnd"/>
      <w:r w:rsidR="00BC3E87">
        <w:rPr>
          <w:rFonts w:ascii="Arial" w:hAnsi="Arial" w:cs="Arial"/>
          <w:sz w:val="20"/>
          <w:szCs w:val="20"/>
        </w:rPr>
        <w:t xml:space="preserve"> on the makeup of the SID board and what it accomplishes. </w:t>
      </w:r>
    </w:p>
    <w:p w:rsidR="00971FC7" w:rsidRDefault="00971FC7"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71FC7" w:rsidRDefault="00971FC7"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Some of the previous members of the public who spoke previously, returned to the microphone to make additional statements or ask follow up questions. </w:t>
      </w:r>
    </w:p>
    <w:p w:rsidR="00372CC6" w:rsidRDefault="00372CC6"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72CC6" w:rsidRDefault="00372CC6" w:rsidP="00372C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F46B2C">
        <w:rPr>
          <w:rFonts w:ascii="Arial" w:hAnsi="Arial" w:cs="Arial"/>
          <w:sz w:val="20"/>
          <w:szCs w:val="20"/>
        </w:rPr>
        <w:t>Mr</w:t>
      </w:r>
      <w:r>
        <w:rPr>
          <w:rFonts w:ascii="Arial" w:hAnsi="Arial" w:cs="Arial"/>
          <w:sz w:val="20"/>
          <w:szCs w:val="20"/>
        </w:rPr>
        <w:t xml:space="preserve">. Brown </w:t>
      </w:r>
      <w:r w:rsidRPr="00F46B2C">
        <w:rPr>
          <w:rFonts w:ascii="Arial" w:hAnsi="Arial" w:cs="Arial"/>
          <w:sz w:val="20"/>
          <w:szCs w:val="20"/>
        </w:rPr>
        <w:t>moved that the hearing be clo</w:t>
      </w:r>
      <w:r>
        <w:rPr>
          <w:rFonts w:ascii="Arial" w:hAnsi="Arial" w:cs="Arial"/>
          <w:sz w:val="20"/>
          <w:szCs w:val="20"/>
        </w:rPr>
        <w:t>sed and the ordinance be tabled. The motion was seconded by Mr</w:t>
      </w:r>
      <w:r w:rsidRPr="00F46B2C">
        <w:rPr>
          <w:rFonts w:ascii="Arial" w:hAnsi="Arial" w:cs="Arial"/>
          <w:sz w:val="20"/>
          <w:szCs w:val="20"/>
        </w:rPr>
        <w:t xml:space="preserve">. </w:t>
      </w:r>
      <w:r>
        <w:rPr>
          <w:rFonts w:ascii="Arial" w:hAnsi="Arial" w:cs="Arial"/>
          <w:sz w:val="20"/>
          <w:szCs w:val="20"/>
        </w:rPr>
        <w:t xml:space="preserve">Brooks </w:t>
      </w:r>
      <w:r w:rsidRPr="00F46B2C">
        <w:rPr>
          <w:rFonts w:ascii="Arial" w:hAnsi="Arial" w:cs="Arial"/>
          <w:sz w:val="20"/>
          <w:szCs w:val="20"/>
        </w:rPr>
        <w:t xml:space="preserve">and on a roll call vote the </w:t>
      </w:r>
      <w:r>
        <w:rPr>
          <w:rFonts w:ascii="Arial" w:hAnsi="Arial" w:cs="Arial"/>
          <w:sz w:val="20"/>
          <w:szCs w:val="20"/>
        </w:rPr>
        <w:t>motion</w:t>
      </w:r>
      <w:r w:rsidRPr="00F46B2C">
        <w:rPr>
          <w:rFonts w:ascii="Arial" w:hAnsi="Arial" w:cs="Arial"/>
          <w:sz w:val="20"/>
          <w:szCs w:val="20"/>
        </w:rPr>
        <w:t xml:space="preserve"> was </w:t>
      </w:r>
      <w:r>
        <w:rPr>
          <w:rFonts w:ascii="Arial" w:hAnsi="Arial" w:cs="Arial"/>
          <w:sz w:val="20"/>
          <w:szCs w:val="20"/>
        </w:rPr>
        <w:t xml:space="preserve">ordered approved with all in favor with the exception of Mrs. Cosby-Hurling who voted no. </w:t>
      </w:r>
    </w:p>
    <w:p w:rsidR="004C1A4F" w:rsidRPr="00F46B2C" w:rsidRDefault="004C1A4F" w:rsidP="004C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630E" w:rsidRDefault="00E3630E" w:rsidP="004C1A4F">
      <w:pPr>
        <w:spacing w:line="259" w:lineRule="auto"/>
        <w:ind w:left="1440" w:hanging="1440"/>
        <w:rPr>
          <w:rFonts w:ascii="Arial" w:hAnsi="Arial" w:cs="Arial"/>
          <w:sz w:val="20"/>
          <w:szCs w:val="20"/>
        </w:rPr>
      </w:pPr>
    </w:p>
    <w:p w:rsidR="00E3630E" w:rsidRDefault="00E3630E" w:rsidP="004C1A4F">
      <w:pPr>
        <w:spacing w:line="259" w:lineRule="auto"/>
        <w:ind w:left="1440" w:hanging="1440"/>
        <w:rPr>
          <w:rFonts w:ascii="Arial" w:hAnsi="Arial" w:cs="Arial"/>
          <w:sz w:val="20"/>
          <w:szCs w:val="20"/>
        </w:rPr>
      </w:pPr>
    </w:p>
    <w:p w:rsidR="00E3630E" w:rsidRDefault="00E3630E" w:rsidP="004C1A4F">
      <w:pPr>
        <w:spacing w:line="259" w:lineRule="auto"/>
        <w:ind w:left="1440" w:hanging="1440"/>
        <w:rPr>
          <w:rFonts w:ascii="Arial" w:hAnsi="Arial" w:cs="Arial"/>
          <w:sz w:val="20"/>
          <w:szCs w:val="20"/>
        </w:rPr>
      </w:pPr>
    </w:p>
    <w:p w:rsidR="00E3630E" w:rsidRDefault="00E3630E" w:rsidP="004C1A4F">
      <w:pPr>
        <w:spacing w:line="259" w:lineRule="auto"/>
        <w:ind w:left="1440" w:hanging="1440"/>
        <w:rPr>
          <w:rFonts w:ascii="Arial" w:hAnsi="Arial" w:cs="Arial"/>
          <w:sz w:val="20"/>
          <w:szCs w:val="20"/>
        </w:rPr>
      </w:pPr>
    </w:p>
    <w:p w:rsidR="004C1A4F" w:rsidRPr="00F46B2C" w:rsidRDefault="004C1A4F" w:rsidP="004C1A4F">
      <w:pPr>
        <w:spacing w:line="259" w:lineRule="auto"/>
        <w:ind w:left="1440" w:hanging="1440"/>
        <w:rPr>
          <w:rFonts w:ascii="Arial" w:hAnsi="Arial" w:cs="Arial"/>
          <w:sz w:val="20"/>
          <w:szCs w:val="20"/>
        </w:rPr>
      </w:pPr>
      <w:r w:rsidRPr="00F46B2C">
        <w:rPr>
          <w:rFonts w:ascii="Arial" w:hAnsi="Arial" w:cs="Arial"/>
          <w:sz w:val="20"/>
          <w:szCs w:val="20"/>
        </w:rPr>
        <w:t>President of Council Jorge Alvarez announced that this is the date designated for the hearing and</w:t>
      </w:r>
    </w:p>
    <w:p w:rsidR="004C1A4F" w:rsidRPr="00F46B2C" w:rsidRDefault="004C1A4F" w:rsidP="004C1A4F">
      <w:pPr>
        <w:rPr>
          <w:rFonts w:ascii="Arial" w:hAnsi="Arial" w:cs="Arial"/>
          <w:sz w:val="20"/>
          <w:szCs w:val="20"/>
        </w:rPr>
      </w:pPr>
      <w:proofErr w:type="gramStart"/>
      <w:r w:rsidRPr="00F46B2C">
        <w:rPr>
          <w:rFonts w:ascii="Arial" w:hAnsi="Arial" w:cs="Arial"/>
          <w:sz w:val="20"/>
          <w:szCs w:val="20"/>
        </w:rPr>
        <w:t>further</w:t>
      </w:r>
      <w:proofErr w:type="gramEnd"/>
      <w:r w:rsidRPr="00F46B2C">
        <w:rPr>
          <w:rFonts w:ascii="Arial" w:hAnsi="Arial" w:cs="Arial"/>
          <w:sz w:val="20"/>
          <w:szCs w:val="20"/>
        </w:rPr>
        <w:t xml:space="preserve"> consideration respecting an ordinance entitled:</w:t>
      </w:r>
    </w:p>
    <w:p w:rsidR="004C1A4F" w:rsidRPr="00F46B2C" w:rsidRDefault="004C1A4F" w:rsidP="00F46B2C">
      <w:pPr>
        <w:ind w:left="1350"/>
        <w:contextualSpacing/>
        <w:rPr>
          <w:rFonts w:ascii="Arial" w:eastAsia="Calibri" w:hAnsi="Arial" w:cs="Arial"/>
          <w:b/>
          <w:sz w:val="20"/>
          <w:szCs w:val="20"/>
        </w:rPr>
      </w:pPr>
    </w:p>
    <w:p w:rsidR="00F46B2C" w:rsidRDefault="001137B4" w:rsidP="00600160">
      <w:pPr>
        <w:spacing w:line="256" w:lineRule="auto"/>
        <w:ind w:left="1440" w:hanging="1440"/>
        <w:contextualSpacing/>
        <w:rPr>
          <w:rFonts w:ascii="Arial" w:eastAsia="Calibri" w:hAnsi="Arial" w:cs="Arial"/>
          <w:b/>
          <w:sz w:val="20"/>
          <w:szCs w:val="20"/>
        </w:rPr>
      </w:pPr>
      <w:r>
        <w:rPr>
          <w:rFonts w:ascii="Arial" w:eastAsia="Calibri" w:hAnsi="Arial" w:cs="Arial"/>
          <w:b/>
          <w:sz w:val="20"/>
          <w:szCs w:val="20"/>
        </w:rPr>
        <w:t>#59-51</w:t>
      </w:r>
      <w:r w:rsidR="00600160">
        <w:rPr>
          <w:rFonts w:ascii="Arial" w:eastAsia="Calibri" w:hAnsi="Arial" w:cs="Arial"/>
          <w:b/>
          <w:sz w:val="20"/>
          <w:szCs w:val="20"/>
        </w:rPr>
        <w:tab/>
      </w:r>
      <w:r w:rsidR="00F46B2C" w:rsidRPr="00F46B2C">
        <w:rPr>
          <w:rFonts w:ascii="Arial" w:eastAsia="Calibri" w:hAnsi="Arial" w:cs="Arial"/>
          <w:b/>
          <w:sz w:val="20"/>
          <w:szCs w:val="20"/>
        </w:rPr>
        <w:t>ORDINANCE CREATIGN A NEW CHAPTER IN THE CODE OF THE CITY OF LINDEN ENTITLED ST. GEORGES AVENUE SPECIAL IMPROVEMENT DISTRICT.</w:t>
      </w:r>
      <w:r w:rsidR="00F46B2C" w:rsidRPr="00F46B2C">
        <w:rPr>
          <w:rFonts w:ascii="Arial" w:eastAsia="Calibri" w:hAnsi="Arial" w:cs="Arial"/>
          <w:b/>
          <w:sz w:val="20"/>
          <w:szCs w:val="20"/>
        </w:rPr>
        <w:tab/>
      </w:r>
    </w:p>
    <w:p w:rsidR="00807662" w:rsidRPr="00F46B2C" w:rsidRDefault="00807662" w:rsidP="00807662">
      <w:pPr>
        <w:spacing w:line="256" w:lineRule="auto"/>
        <w:contextualSpacing/>
        <w:rPr>
          <w:rFonts w:ascii="Arial" w:eastAsia="Calibri" w:hAnsi="Arial" w:cs="Arial"/>
          <w:b/>
          <w:sz w:val="20"/>
          <w:szCs w:val="20"/>
        </w:rPr>
      </w:pPr>
    </w:p>
    <w:p w:rsidR="00F46B2C" w:rsidRPr="00F46B2C" w:rsidRDefault="00F46B2C" w:rsidP="00F46B2C">
      <w:pPr>
        <w:spacing w:line="256" w:lineRule="auto"/>
        <w:rPr>
          <w:rFonts w:ascii="Arial" w:eastAsiaTheme="minorHAnsi" w:hAnsi="Arial" w:cs="Arial"/>
          <w:b/>
          <w:sz w:val="20"/>
          <w:szCs w:val="20"/>
        </w:rPr>
      </w:pPr>
      <w:r w:rsidRPr="00F46B2C">
        <w:rPr>
          <w:rFonts w:ascii="Arial" w:eastAsiaTheme="minorHAnsi" w:hAnsi="Arial" w:cs="Arial"/>
          <w:b/>
          <w:sz w:val="20"/>
          <w:szCs w:val="20"/>
        </w:rPr>
        <w:tab/>
      </w:r>
    </w:p>
    <w:p w:rsidR="00807662" w:rsidRPr="00F46B2C" w:rsidRDefault="00807662"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F46B2C">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07662" w:rsidRPr="00F46B2C" w:rsidRDefault="00807662"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07662" w:rsidRDefault="00807662"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F46B2C">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3630E" w:rsidRDefault="00E3630E"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630E" w:rsidRDefault="00E3630E"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President Alvarez called Leonard </w:t>
      </w:r>
      <w:proofErr w:type="spellStart"/>
      <w:r>
        <w:rPr>
          <w:rFonts w:ascii="Arial" w:hAnsi="Arial" w:cs="Arial"/>
          <w:sz w:val="20"/>
          <w:szCs w:val="20"/>
        </w:rPr>
        <w:t>Posnock</w:t>
      </w:r>
      <w:proofErr w:type="spellEnd"/>
      <w:r>
        <w:rPr>
          <w:rFonts w:ascii="Arial" w:hAnsi="Arial" w:cs="Arial"/>
          <w:sz w:val="20"/>
          <w:szCs w:val="20"/>
        </w:rPr>
        <w:t xml:space="preserve">, but it was noted that he had spoken already. </w:t>
      </w:r>
    </w:p>
    <w:p w:rsidR="00E3630E" w:rsidRDefault="00E3630E"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3630E" w:rsidRDefault="00E3630E"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Bernard </w:t>
      </w:r>
      <w:proofErr w:type="spellStart"/>
      <w:r>
        <w:rPr>
          <w:rFonts w:ascii="Arial" w:hAnsi="Arial" w:cs="Arial"/>
          <w:sz w:val="20"/>
          <w:szCs w:val="20"/>
        </w:rPr>
        <w:t>Defa</w:t>
      </w:r>
      <w:r w:rsidR="0018093E">
        <w:rPr>
          <w:rFonts w:ascii="Arial" w:hAnsi="Arial" w:cs="Arial"/>
          <w:sz w:val="20"/>
          <w:szCs w:val="20"/>
        </w:rPr>
        <w:t>zio</w:t>
      </w:r>
      <w:proofErr w:type="spellEnd"/>
      <w:r w:rsidR="0018093E">
        <w:rPr>
          <w:rFonts w:ascii="Arial" w:hAnsi="Arial" w:cs="Arial"/>
          <w:sz w:val="20"/>
          <w:szCs w:val="20"/>
        </w:rPr>
        <w:t xml:space="preserve">, 240 East St. Georges Ave. Mr. </w:t>
      </w:r>
      <w:proofErr w:type="spellStart"/>
      <w:r w:rsidR="0018093E">
        <w:rPr>
          <w:rFonts w:ascii="Arial" w:hAnsi="Arial" w:cs="Arial"/>
          <w:sz w:val="20"/>
          <w:szCs w:val="20"/>
        </w:rPr>
        <w:t>Defazio</w:t>
      </w:r>
      <w:proofErr w:type="spellEnd"/>
      <w:r w:rsidR="0018093E">
        <w:rPr>
          <w:rFonts w:ascii="Arial" w:hAnsi="Arial" w:cs="Arial"/>
          <w:sz w:val="20"/>
          <w:szCs w:val="20"/>
        </w:rPr>
        <w:t xml:space="preserve"> asked who would be deciding what is done, and how the money is spent on St. Georges Ave. Mr. Brown responded the members of the St. Georges Ave SID. After a brief discussion Mr. </w:t>
      </w:r>
      <w:proofErr w:type="spellStart"/>
      <w:r w:rsidR="0018093E">
        <w:rPr>
          <w:rFonts w:ascii="Arial" w:hAnsi="Arial" w:cs="Arial"/>
          <w:sz w:val="20"/>
          <w:szCs w:val="20"/>
        </w:rPr>
        <w:t>Defazio</w:t>
      </w:r>
      <w:proofErr w:type="spellEnd"/>
      <w:r w:rsidR="0018093E">
        <w:rPr>
          <w:rFonts w:ascii="Arial" w:hAnsi="Arial" w:cs="Arial"/>
          <w:sz w:val="20"/>
          <w:szCs w:val="20"/>
        </w:rPr>
        <w:t xml:space="preserve"> volunteered to serve on the SID. Mr. </w:t>
      </w:r>
      <w:proofErr w:type="spellStart"/>
      <w:r w:rsidR="0018093E">
        <w:rPr>
          <w:rFonts w:ascii="Arial" w:hAnsi="Arial" w:cs="Arial"/>
          <w:sz w:val="20"/>
          <w:szCs w:val="20"/>
        </w:rPr>
        <w:t>Defazio</w:t>
      </w:r>
      <w:proofErr w:type="spellEnd"/>
      <w:r w:rsidR="0018093E">
        <w:rPr>
          <w:rFonts w:ascii="Arial" w:hAnsi="Arial" w:cs="Arial"/>
          <w:sz w:val="20"/>
          <w:szCs w:val="20"/>
        </w:rPr>
        <w:t xml:space="preserve"> asked what was spent by the Wood Ave SID, what did it cost? Mr. Brown responded that they have been in existence for about twenty (20) years, and their budget is $100,000.00 per year. </w:t>
      </w:r>
    </w:p>
    <w:p w:rsidR="0018093E" w:rsidRDefault="0018093E"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8093E" w:rsidRDefault="0018093E"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Dennis </w:t>
      </w:r>
      <w:proofErr w:type="spellStart"/>
      <w:r>
        <w:rPr>
          <w:rFonts w:ascii="Arial" w:hAnsi="Arial" w:cs="Arial"/>
          <w:sz w:val="20"/>
          <w:szCs w:val="20"/>
        </w:rPr>
        <w:t>Muc</w:t>
      </w:r>
      <w:r w:rsidR="005F3B54">
        <w:rPr>
          <w:rFonts w:ascii="Arial" w:hAnsi="Arial" w:cs="Arial"/>
          <w:sz w:val="20"/>
          <w:szCs w:val="20"/>
        </w:rPr>
        <w:t>ic</w:t>
      </w:r>
      <w:r>
        <w:rPr>
          <w:rFonts w:ascii="Arial" w:hAnsi="Arial" w:cs="Arial"/>
          <w:sz w:val="20"/>
          <w:szCs w:val="20"/>
        </w:rPr>
        <w:t>d</w:t>
      </w:r>
      <w:proofErr w:type="spellEnd"/>
      <w:r>
        <w:rPr>
          <w:rFonts w:ascii="Arial" w:hAnsi="Arial" w:cs="Arial"/>
          <w:sz w:val="20"/>
          <w:szCs w:val="20"/>
        </w:rPr>
        <w:t xml:space="preserve">, 140 E. St. Georges Ave. Mr. </w:t>
      </w:r>
      <w:proofErr w:type="spellStart"/>
      <w:r>
        <w:rPr>
          <w:rFonts w:ascii="Arial" w:hAnsi="Arial" w:cs="Arial"/>
          <w:sz w:val="20"/>
          <w:szCs w:val="20"/>
        </w:rPr>
        <w:t>Muci</w:t>
      </w:r>
      <w:r w:rsidR="005F3B54">
        <w:rPr>
          <w:rFonts w:ascii="Arial" w:hAnsi="Arial" w:cs="Arial"/>
          <w:sz w:val="20"/>
          <w:szCs w:val="20"/>
        </w:rPr>
        <w:t>c</w:t>
      </w:r>
      <w:r>
        <w:rPr>
          <w:rFonts w:ascii="Arial" w:hAnsi="Arial" w:cs="Arial"/>
          <w:sz w:val="20"/>
          <w:szCs w:val="20"/>
        </w:rPr>
        <w:t>d</w:t>
      </w:r>
      <w:proofErr w:type="spellEnd"/>
      <w:r>
        <w:rPr>
          <w:rFonts w:ascii="Arial" w:hAnsi="Arial" w:cs="Arial"/>
          <w:sz w:val="20"/>
          <w:szCs w:val="20"/>
        </w:rPr>
        <w:t xml:space="preserve"> noted that he has been doing the right thing and staying out of other people’s business. He noted his personal background and his efforts to keep his property up. He spoke about his personal struggles, and how the new tax would affect his situation. He noted his desire to keep it going and keep it nice. </w:t>
      </w:r>
      <w:r w:rsidR="005F3B54">
        <w:rPr>
          <w:rFonts w:ascii="Arial" w:hAnsi="Arial" w:cs="Arial"/>
          <w:sz w:val="20"/>
          <w:szCs w:val="20"/>
        </w:rPr>
        <w:t xml:space="preserve">Mr. </w:t>
      </w:r>
      <w:proofErr w:type="spellStart"/>
      <w:r w:rsidR="005F3B54">
        <w:rPr>
          <w:rFonts w:ascii="Arial" w:hAnsi="Arial" w:cs="Arial"/>
          <w:sz w:val="20"/>
          <w:szCs w:val="20"/>
        </w:rPr>
        <w:t>Mucicd</w:t>
      </w:r>
      <w:proofErr w:type="spellEnd"/>
      <w:r w:rsidR="005F3B54">
        <w:rPr>
          <w:rFonts w:ascii="Arial" w:hAnsi="Arial" w:cs="Arial"/>
          <w:sz w:val="20"/>
          <w:szCs w:val="20"/>
        </w:rPr>
        <w:t xml:space="preserve"> spoke about a neighbor who did not get a notice, and wondered how many others were in the same situation. </w:t>
      </w:r>
    </w:p>
    <w:p w:rsidR="005F3B54" w:rsidRDefault="005F3B54"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F3B54" w:rsidRDefault="005F3B54"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The next person called, Thomas </w:t>
      </w:r>
      <w:proofErr w:type="spellStart"/>
      <w:r>
        <w:rPr>
          <w:rFonts w:ascii="Arial" w:hAnsi="Arial" w:cs="Arial"/>
          <w:sz w:val="20"/>
          <w:szCs w:val="20"/>
        </w:rPr>
        <w:t>Trabocco</w:t>
      </w:r>
      <w:proofErr w:type="spellEnd"/>
      <w:r>
        <w:rPr>
          <w:rFonts w:ascii="Arial" w:hAnsi="Arial" w:cs="Arial"/>
          <w:sz w:val="20"/>
          <w:szCs w:val="20"/>
        </w:rPr>
        <w:t xml:space="preserve"> had already spoke. </w:t>
      </w:r>
    </w:p>
    <w:p w:rsidR="005F3B54" w:rsidRDefault="005F3B54"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F3B54" w:rsidRDefault="005F3B54"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roofErr w:type="spellStart"/>
      <w:r>
        <w:rPr>
          <w:rFonts w:ascii="Arial" w:hAnsi="Arial" w:cs="Arial"/>
          <w:sz w:val="20"/>
          <w:szCs w:val="20"/>
        </w:rPr>
        <w:t>Frita</w:t>
      </w:r>
      <w:proofErr w:type="spellEnd"/>
      <w:r>
        <w:rPr>
          <w:rFonts w:ascii="Arial" w:hAnsi="Arial" w:cs="Arial"/>
          <w:sz w:val="20"/>
          <w:szCs w:val="20"/>
        </w:rPr>
        <w:t xml:space="preserve"> </w:t>
      </w:r>
      <w:proofErr w:type="spellStart"/>
      <w:r>
        <w:rPr>
          <w:rFonts w:ascii="Arial" w:hAnsi="Arial" w:cs="Arial"/>
          <w:sz w:val="20"/>
          <w:szCs w:val="20"/>
        </w:rPr>
        <w:t>Posnock</w:t>
      </w:r>
      <w:proofErr w:type="spellEnd"/>
      <w:r>
        <w:rPr>
          <w:rFonts w:ascii="Arial" w:hAnsi="Arial" w:cs="Arial"/>
          <w:sz w:val="20"/>
          <w:szCs w:val="20"/>
        </w:rPr>
        <w:t xml:space="preserve">, 620-628 St. Georges Ave. Ms. </w:t>
      </w:r>
      <w:proofErr w:type="spellStart"/>
      <w:r>
        <w:rPr>
          <w:rFonts w:ascii="Arial" w:hAnsi="Arial" w:cs="Arial"/>
          <w:sz w:val="20"/>
          <w:szCs w:val="20"/>
        </w:rPr>
        <w:t>Posnock</w:t>
      </w:r>
      <w:proofErr w:type="spellEnd"/>
      <w:r>
        <w:rPr>
          <w:rFonts w:ascii="Arial" w:hAnsi="Arial" w:cs="Arial"/>
          <w:sz w:val="20"/>
          <w:szCs w:val="20"/>
        </w:rPr>
        <w:t xml:space="preserve"> asked if they had an option to opt out of the SID. Mr. Antonelli responded that unless the property is residential, then an owner cannot opt out. He noted that the ordinance was very specific as to who could opt out. Ms. </w:t>
      </w:r>
      <w:proofErr w:type="spellStart"/>
      <w:r>
        <w:rPr>
          <w:rFonts w:ascii="Arial" w:hAnsi="Arial" w:cs="Arial"/>
          <w:sz w:val="20"/>
          <w:szCs w:val="20"/>
        </w:rPr>
        <w:t>Posnock</w:t>
      </w:r>
      <w:proofErr w:type="spellEnd"/>
      <w:r>
        <w:rPr>
          <w:rFonts w:ascii="Arial" w:hAnsi="Arial" w:cs="Arial"/>
          <w:sz w:val="20"/>
          <w:szCs w:val="20"/>
        </w:rPr>
        <w:t xml:space="preserve"> spoke about the work that she had done to keep her property pristine, so that how she would have to pay more to fix someone’s property across the street who did not keep it up. She stated these properties are her savings for her senior years, and that it was unfair to place an assessment on her property to pay to fix someone else property up. </w:t>
      </w:r>
    </w:p>
    <w:p w:rsidR="00677ED0" w:rsidRDefault="00677ED0"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77ED0" w:rsidRDefault="00677ED0"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Andrew </w:t>
      </w:r>
      <w:proofErr w:type="spellStart"/>
      <w:r>
        <w:rPr>
          <w:rFonts w:ascii="Arial" w:hAnsi="Arial" w:cs="Arial"/>
          <w:sz w:val="20"/>
          <w:szCs w:val="20"/>
        </w:rPr>
        <w:t>Gaytos</w:t>
      </w:r>
      <w:proofErr w:type="spellEnd"/>
      <w:r>
        <w:rPr>
          <w:rFonts w:ascii="Arial" w:hAnsi="Arial" w:cs="Arial"/>
          <w:sz w:val="20"/>
          <w:szCs w:val="20"/>
        </w:rPr>
        <w:t xml:space="preserve">, 22 West St. Georges Ave. Mr. </w:t>
      </w:r>
      <w:proofErr w:type="spellStart"/>
      <w:r>
        <w:rPr>
          <w:rFonts w:ascii="Arial" w:hAnsi="Arial" w:cs="Arial"/>
          <w:sz w:val="20"/>
          <w:szCs w:val="20"/>
        </w:rPr>
        <w:t>Gaytos</w:t>
      </w:r>
      <w:proofErr w:type="spellEnd"/>
      <w:r>
        <w:rPr>
          <w:rFonts w:ascii="Arial" w:hAnsi="Arial" w:cs="Arial"/>
          <w:sz w:val="20"/>
          <w:szCs w:val="20"/>
        </w:rPr>
        <w:t xml:space="preserve"> </w:t>
      </w:r>
      <w:r w:rsidR="00901B92">
        <w:rPr>
          <w:rFonts w:ascii="Arial" w:hAnsi="Arial" w:cs="Arial"/>
          <w:sz w:val="20"/>
          <w:szCs w:val="20"/>
        </w:rPr>
        <w:t xml:space="preserve">stated that he was shocked to get the notice about the SID. He spoke about the various types of property that he owns and that he pays over $30,000.00 in taxes. He spoke about all the types of taxes he is paying and the complaints that he hears from members of the public coming into his place. Mr. </w:t>
      </w:r>
      <w:proofErr w:type="spellStart"/>
      <w:r w:rsidR="00901B92">
        <w:rPr>
          <w:rFonts w:ascii="Arial" w:hAnsi="Arial" w:cs="Arial"/>
          <w:sz w:val="20"/>
          <w:szCs w:val="20"/>
        </w:rPr>
        <w:t>Gaytos</w:t>
      </w:r>
      <w:proofErr w:type="spellEnd"/>
      <w:r w:rsidR="00901B92">
        <w:rPr>
          <w:rFonts w:ascii="Arial" w:hAnsi="Arial" w:cs="Arial"/>
          <w:sz w:val="20"/>
          <w:szCs w:val="20"/>
        </w:rPr>
        <w:t xml:space="preserve"> spoke about his efforts to survive in Linden. He spoke about the Westside of St. Georges, how this proposal was affecting his plans to expand and the need for leadership in Linden. He implored Mr. Alvarez to listen to the public. </w:t>
      </w:r>
    </w:p>
    <w:p w:rsidR="00A334BA" w:rsidRDefault="00A334BA"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01B92" w:rsidRDefault="00A334BA"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 Brown spoke about the unique and specific issues regarding St. Georges Ave. He noted the number of students who use St. Georges Ave and the need to upgrade the sidewalks and appearance of the area. He noted that while some property owners do keep their sidewalks up, there are a number of issues and detailed them, noting that a SID district would help with enforcement. He provided examples of what occurred on Wood Ave., and the amount of the SID’s taxes. Mr. Brown and Mr. </w:t>
      </w:r>
      <w:proofErr w:type="spellStart"/>
      <w:r>
        <w:rPr>
          <w:rFonts w:ascii="Arial" w:hAnsi="Arial" w:cs="Arial"/>
          <w:sz w:val="20"/>
          <w:szCs w:val="20"/>
        </w:rPr>
        <w:t>Gaytos</w:t>
      </w:r>
      <w:proofErr w:type="spellEnd"/>
      <w:r>
        <w:rPr>
          <w:rFonts w:ascii="Arial" w:hAnsi="Arial" w:cs="Arial"/>
          <w:sz w:val="20"/>
          <w:szCs w:val="20"/>
        </w:rPr>
        <w:t xml:space="preserve"> had a dialog about various issues regarding the SID and what it can do to improve the area. </w:t>
      </w:r>
    </w:p>
    <w:p w:rsidR="008424D9" w:rsidRDefault="008424D9"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24D9" w:rsidRPr="00F46B2C" w:rsidRDefault="008424D9"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Another member of the public came up and spoke, stating that other people did not come, because they did not get the notice. He spoke about the City sending it everyone, by certified mail to all those within 200 feet. If they did get the notices, they would be here opposing this. Mr. Antonelli responded, and explained the requirements. </w:t>
      </w:r>
    </w:p>
    <w:p w:rsidR="00807662" w:rsidRPr="00F46B2C" w:rsidRDefault="00807662"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07662" w:rsidRDefault="00807662"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F46B2C">
        <w:rPr>
          <w:rFonts w:ascii="Arial" w:hAnsi="Arial" w:cs="Arial"/>
          <w:sz w:val="20"/>
          <w:szCs w:val="20"/>
        </w:rPr>
        <w:t>Mr</w:t>
      </w:r>
      <w:r>
        <w:rPr>
          <w:rFonts w:ascii="Arial" w:hAnsi="Arial" w:cs="Arial"/>
          <w:sz w:val="20"/>
          <w:szCs w:val="20"/>
        </w:rPr>
        <w:t xml:space="preserve">. Brown </w:t>
      </w:r>
      <w:r w:rsidRPr="00F46B2C">
        <w:rPr>
          <w:rFonts w:ascii="Arial" w:hAnsi="Arial" w:cs="Arial"/>
          <w:sz w:val="20"/>
          <w:szCs w:val="20"/>
        </w:rPr>
        <w:t>moved that the hearing be clo</w:t>
      </w:r>
      <w:r>
        <w:rPr>
          <w:rFonts w:ascii="Arial" w:hAnsi="Arial" w:cs="Arial"/>
          <w:sz w:val="20"/>
          <w:szCs w:val="20"/>
        </w:rPr>
        <w:t xml:space="preserve">sed and the ordinance be tabled. </w:t>
      </w:r>
      <w:r w:rsidRPr="00F46B2C">
        <w:rPr>
          <w:rFonts w:ascii="Arial" w:hAnsi="Arial" w:cs="Arial"/>
          <w:sz w:val="20"/>
          <w:szCs w:val="20"/>
        </w:rPr>
        <w:t xml:space="preserve">The motion was seconded by Mr. </w:t>
      </w:r>
      <w:r>
        <w:rPr>
          <w:rFonts w:ascii="Arial" w:hAnsi="Arial" w:cs="Arial"/>
          <w:sz w:val="20"/>
          <w:szCs w:val="20"/>
        </w:rPr>
        <w:t xml:space="preserve">Brooks </w:t>
      </w:r>
      <w:r w:rsidRPr="00F46B2C">
        <w:rPr>
          <w:rFonts w:ascii="Arial" w:hAnsi="Arial" w:cs="Arial"/>
          <w:sz w:val="20"/>
          <w:szCs w:val="20"/>
        </w:rPr>
        <w:t xml:space="preserve">and on a roll call vote the </w:t>
      </w:r>
      <w:r>
        <w:rPr>
          <w:rFonts w:ascii="Arial" w:hAnsi="Arial" w:cs="Arial"/>
          <w:sz w:val="20"/>
          <w:szCs w:val="20"/>
        </w:rPr>
        <w:t>motion</w:t>
      </w:r>
      <w:r w:rsidRPr="00F46B2C">
        <w:rPr>
          <w:rFonts w:ascii="Arial" w:hAnsi="Arial" w:cs="Arial"/>
          <w:sz w:val="20"/>
          <w:szCs w:val="20"/>
        </w:rPr>
        <w:t xml:space="preserve"> was </w:t>
      </w:r>
      <w:r>
        <w:rPr>
          <w:rFonts w:ascii="Arial" w:hAnsi="Arial" w:cs="Arial"/>
          <w:sz w:val="20"/>
          <w:szCs w:val="20"/>
        </w:rPr>
        <w:t xml:space="preserve">ordered approved with all in favor with the exception of Mrs. Cosby-Hurling who voted no. </w:t>
      </w:r>
    </w:p>
    <w:p w:rsidR="008424D9" w:rsidRDefault="008424D9"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424D9" w:rsidRDefault="008424D9"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President Alvarez asked for a motion, on Ordinance #59-50 to close the public hearing. Mr. Brown moved to close the public hearing on Ordinance #59-50. The motion was seconded by Mr. Sadowski and was unanimously ordered approved by a roll call vote. </w:t>
      </w:r>
    </w:p>
    <w:p w:rsidR="00807662" w:rsidRPr="00F46B2C" w:rsidRDefault="00807662" w:rsidP="008076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B7614" w:rsidRPr="008B7614" w:rsidRDefault="008B7614" w:rsidP="008B7614">
      <w:pPr>
        <w:spacing w:line="256" w:lineRule="auto"/>
        <w:jc w:val="center"/>
        <w:rPr>
          <w:rFonts w:ascii="Arial" w:eastAsiaTheme="minorHAnsi" w:hAnsi="Arial" w:cs="Arial"/>
          <w:b/>
          <w:sz w:val="20"/>
          <w:szCs w:val="20"/>
          <w:u w:val="single"/>
        </w:rPr>
      </w:pPr>
      <w:r w:rsidRPr="008B7614">
        <w:rPr>
          <w:rFonts w:ascii="Arial" w:eastAsiaTheme="minorHAnsi" w:hAnsi="Arial" w:cs="Arial"/>
          <w:b/>
          <w:sz w:val="20"/>
          <w:szCs w:val="20"/>
          <w:u w:val="single"/>
        </w:rPr>
        <w:t>CONSENT AGENDA</w:t>
      </w:r>
    </w:p>
    <w:p w:rsidR="008B7614" w:rsidRPr="008B7614" w:rsidRDefault="008B7614" w:rsidP="008B7614">
      <w:pPr>
        <w:spacing w:line="256" w:lineRule="auto"/>
        <w:jc w:val="center"/>
        <w:rPr>
          <w:rFonts w:ascii="Arial" w:eastAsiaTheme="minorHAnsi" w:hAnsi="Arial" w:cs="Arial"/>
          <w:b/>
          <w:sz w:val="20"/>
          <w:szCs w:val="20"/>
        </w:rPr>
      </w:pPr>
    </w:p>
    <w:p w:rsidR="008B7614" w:rsidRPr="008B7614" w:rsidRDefault="008B7614" w:rsidP="008B7614">
      <w:pPr>
        <w:spacing w:line="256" w:lineRule="auto"/>
        <w:rPr>
          <w:rFonts w:ascii="Arial" w:eastAsiaTheme="minorHAnsi" w:hAnsi="Arial" w:cs="Arial"/>
          <w:b/>
          <w:sz w:val="20"/>
          <w:szCs w:val="20"/>
        </w:rPr>
      </w:pPr>
      <w:r w:rsidRPr="008B7614">
        <w:rPr>
          <w:rFonts w:ascii="Arial" w:eastAsiaTheme="minorHAnsi" w:hAnsi="Arial" w:cs="Arial"/>
          <w:b/>
          <w:sz w:val="20"/>
          <w:szCs w:val="20"/>
        </w:rPr>
        <w:t xml:space="preserve">(***) </w:t>
      </w:r>
      <w:r w:rsidRPr="008B7614">
        <w:rPr>
          <w:rFonts w:ascii="Arial" w:eastAsiaTheme="minorHAnsi" w:hAnsi="Arial" w:cs="Arial"/>
          <w:b/>
          <w:sz w:val="20"/>
          <w:szCs w:val="20"/>
        </w:rPr>
        <w:tab/>
        <w:t>TAX COLLECTOR:</w:t>
      </w:r>
    </w:p>
    <w:p w:rsidR="008B7614" w:rsidRPr="008B7614" w:rsidRDefault="008B7614" w:rsidP="008B7614">
      <w:pPr>
        <w:numPr>
          <w:ilvl w:val="0"/>
          <w:numId w:val="2"/>
        </w:numPr>
        <w:spacing w:line="256" w:lineRule="auto"/>
        <w:ind w:hanging="720"/>
        <w:contextualSpacing/>
        <w:rPr>
          <w:rFonts w:ascii="Arial" w:eastAsia="Calibri" w:hAnsi="Arial" w:cs="Arial"/>
          <w:sz w:val="20"/>
          <w:szCs w:val="20"/>
        </w:rPr>
      </w:pPr>
      <w:r w:rsidRPr="008B7614">
        <w:rPr>
          <w:rFonts w:ascii="Arial" w:eastAsia="Calibri" w:hAnsi="Arial" w:cs="Arial"/>
          <w:sz w:val="20"/>
          <w:szCs w:val="20"/>
        </w:rPr>
        <w:t>The amount of money collected during the month of November 2015 and turned over to the treasurer’s office is as follows:</w:t>
      </w:r>
    </w:p>
    <w:p w:rsidR="008B7614" w:rsidRPr="008B7614" w:rsidRDefault="008B7614" w:rsidP="008B7614">
      <w:pPr>
        <w:spacing w:line="256" w:lineRule="auto"/>
        <w:ind w:firstLine="720"/>
        <w:rPr>
          <w:rFonts w:ascii="Arial" w:eastAsiaTheme="minorHAnsi" w:hAnsi="Arial" w:cs="Arial"/>
          <w:sz w:val="20"/>
          <w:szCs w:val="20"/>
        </w:rPr>
      </w:pPr>
      <w:r w:rsidRPr="008B7614">
        <w:rPr>
          <w:rFonts w:ascii="Arial" w:eastAsiaTheme="minorHAnsi" w:hAnsi="Arial" w:cs="Arial"/>
          <w:sz w:val="20"/>
          <w:szCs w:val="20"/>
        </w:rPr>
        <w:tab/>
        <w:t>2016 Taxes</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00905302">
        <w:rPr>
          <w:rFonts w:ascii="Arial" w:eastAsiaTheme="minorHAnsi" w:hAnsi="Arial" w:cs="Arial"/>
          <w:sz w:val="20"/>
          <w:szCs w:val="20"/>
        </w:rPr>
        <w:tab/>
      </w:r>
      <w:r w:rsidRPr="008B7614">
        <w:rPr>
          <w:rFonts w:ascii="Arial" w:eastAsiaTheme="minorHAnsi" w:hAnsi="Arial" w:cs="Arial"/>
          <w:sz w:val="20"/>
          <w:szCs w:val="20"/>
        </w:rPr>
        <w:t>$46,043.60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2015 Taxes</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00905302">
        <w:rPr>
          <w:rFonts w:ascii="Arial" w:eastAsiaTheme="minorHAnsi" w:hAnsi="Arial" w:cs="Arial"/>
          <w:sz w:val="20"/>
          <w:szCs w:val="20"/>
        </w:rPr>
        <w:tab/>
      </w:r>
      <w:r w:rsidRPr="008B7614">
        <w:rPr>
          <w:rFonts w:ascii="Arial" w:eastAsiaTheme="minorHAnsi" w:hAnsi="Arial" w:cs="Arial"/>
          <w:sz w:val="20"/>
          <w:szCs w:val="20"/>
        </w:rPr>
        <w:t>$26,941,108.15</w:t>
      </w:r>
    </w:p>
    <w:p w:rsidR="008B7614" w:rsidRPr="008B7614" w:rsidRDefault="008B7614" w:rsidP="008B7614">
      <w:pPr>
        <w:tabs>
          <w:tab w:val="left" w:pos="6480"/>
        </w:tabs>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2014 Taxes</w:t>
      </w:r>
      <w:r w:rsidRPr="008B7614">
        <w:rPr>
          <w:rFonts w:ascii="Arial" w:eastAsiaTheme="minorHAnsi" w:hAnsi="Arial" w:cs="Arial"/>
          <w:sz w:val="20"/>
          <w:szCs w:val="20"/>
        </w:rPr>
        <w:tab/>
        <w:t xml:space="preserve">           </w:t>
      </w:r>
      <w:r w:rsidR="00905302">
        <w:rPr>
          <w:rFonts w:ascii="Arial" w:eastAsiaTheme="minorHAnsi" w:hAnsi="Arial" w:cs="Arial"/>
          <w:sz w:val="20"/>
          <w:szCs w:val="20"/>
        </w:rPr>
        <w:tab/>
      </w:r>
      <w:r w:rsidRPr="008B7614">
        <w:rPr>
          <w:rFonts w:ascii="Arial" w:eastAsiaTheme="minorHAnsi" w:hAnsi="Arial" w:cs="Arial"/>
          <w:sz w:val="20"/>
          <w:szCs w:val="20"/>
        </w:rPr>
        <w:t>$12.92</w:t>
      </w:r>
    </w:p>
    <w:p w:rsidR="008B7614" w:rsidRPr="008B7614" w:rsidRDefault="008B7614" w:rsidP="008B7614">
      <w:pPr>
        <w:tabs>
          <w:tab w:val="left" w:pos="6660"/>
          <w:tab w:val="left" w:pos="7920"/>
        </w:tabs>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Garbage Fee Payments</w:t>
      </w:r>
      <w:r w:rsidRPr="008B7614">
        <w:rPr>
          <w:rFonts w:ascii="Arial" w:eastAsiaTheme="minorHAnsi" w:hAnsi="Arial" w:cs="Arial"/>
          <w:sz w:val="20"/>
          <w:szCs w:val="20"/>
        </w:rPr>
        <w:tab/>
        <w:t xml:space="preserve">         $95,470.57</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 xml:space="preserve">Garbage Fee Penalty                         </w:t>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r>
      <w:r w:rsidR="00905302">
        <w:rPr>
          <w:rFonts w:ascii="Arial" w:eastAsiaTheme="minorHAnsi" w:hAnsi="Arial" w:cs="Arial"/>
          <w:sz w:val="20"/>
          <w:szCs w:val="20"/>
        </w:rPr>
        <w:tab/>
      </w:r>
      <w:r w:rsidRPr="008B7614">
        <w:rPr>
          <w:rFonts w:ascii="Arial" w:eastAsiaTheme="minorHAnsi" w:hAnsi="Arial" w:cs="Arial"/>
          <w:sz w:val="20"/>
          <w:szCs w:val="20"/>
        </w:rPr>
        <w:t>$7,450.00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Municipal Lien Redemption</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t>$0.00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Tax Search</w:t>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t xml:space="preserve">                                    </w:t>
      </w:r>
      <w:r w:rsidR="00905302">
        <w:rPr>
          <w:rFonts w:ascii="Arial" w:eastAsiaTheme="minorHAnsi" w:hAnsi="Arial" w:cs="Arial"/>
          <w:sz w:val="20"/>
          <w:szCs w:val="20"/>
        </w:rPr>
        <w:tab/>
      </w:r>
      <w:r w:rsidRPr="008B7614">
        <w:rPr>
          <w:rFonts w:ascii="Arial" w:eastAsiaTheme="minorHAnsi" w:hAnsi="Arial" w:cs="Arial"/>
          <w:sz w:val="20"/>
          <w:szCs w:val="20"/>
        </w:rPr>
        <w:t>$0.00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Lien Redemption Request Fee</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r>
      <w:r w:rsidR="00905302">
        <w:rPr>
          <w:rFonts w:ascii="Arial" w:eastAsiaTheme="minorHAnsi" w:hAnsi="Arial" w:cs="Arial"/>
          <w:sz w:val="20"/>
          <w:szCs w:val="20"/>
        </w:rPr>
        <w:tab/>
      </w:r>
      <w:r w:rsidRPr="008B7614">
        <w:rPr>
          <w:rFonts w:ascii="Arial" w:eastAsiaTheme="minorHAnsi" w:hAnsi="Arial" w:cs="Arial"/>
          <w:sz w:val="20"/>
          <w:szCs w:val="20"/>
        </w:rPr>
        <w:t>$100.00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Year End Penalty</w:t>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00905302">
        <w:rPr>
          <w:rFonts w:ascii="Arial" w:eastAsiaTheme="minorHAnsi" w:hAnsi="Arial" w:cs="Arial"/>
          <w:sz w:val="20"/>
          <w:szCs w:val="20"/>
        </w:rPr>
        <w:tab/>
      </w:r>
      <w:r w:rsidRPr="008B7614">
        <w:rPr>
          <w:rFonts w:ascii="Arial" w:eastAsiaTheme="minorHAnsi" w:hAnsi="Arial" w:cs="Arial"/>
          <w:sz w:val="20"/>
          <w:szCs w:val="20"/>
        </w:rPr>
        <w:t>$0.00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Returned Check Fee Paid</w:t>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t>$80.00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 xml:space="preserve">Returned Check Fee Garbage Paid                                 </w:t>
      </w:r>
      <w:r w:rsidRPr="008B7614">
        <w:rPr>
          <w:rFonts w:ascii="Arial" w:eastAsiaTheme="minorHAnsi" w:hAnsi="Arial" w:cs="Arial"/>
          <w:sz w:val="20"/>
          <w:szCs w:val="20"/>
        </w:rPr>
        <w:tab/>
      </w:r>
      <w:r w:rsidR="00905302">
        <w:rPr>
          <w:rFonts w:ascii="Arial" w:eastAsiaTheme="minorHAnsi" w:hAnsi="Arial" w:cs="Arial"/>
          <w:sz w:val="20"/>
          <w:szCs w:val="20"/>
        </w:rPr>
        <w:tab/>
      </w:r>
      <w:r w:rsidRPr="008B7614">
        <w:rPr>
          <w:rFonts w:ascii="Arial" w:eastAsiaTheme="minorHAnsi" w:hAnsi="Arial" w:cs="Arial"/>
          <w:sz w:val="20"/>
          <w:szCs w:val="20"/>
        </w:rPr>
        <w:t>$20.00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Returned Check    2015</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00905302">
        <w:rPr>
          <w:rFonts w:ascii="Arial" w:eastAsiaTheme="minorHAnsi" w:hAnsi="Arial" w:cs="Arial"/>
          <w:sz w:val="20"/>
          <w:szCs w:val="20"/>
        </w:rPr>
        <w:tab/>
      </w:r>
      <w:r w:rsidR="00905302">
        <w:rPr>
          <w:rFonts w:ascii="Arial" w:eastAsiaTheme="minorHAnsi" w:hAnsi="Arial" w:cs="Arial"/>
          <w:sz w:val="20"/>
          <w:szCs w:val="20"/>
        </w:rPr>
        <w:tab/>
      </w:r>
      <w:r w:rsidRPr="008B7614">
        <w:rPr>
          <w:rFonts w:ascii="Arial" w:eastAsiaTheme="minorHAnsi" w:hAnsi="Arial" w:cs="Arial"/>
          <w:sz w:val="20"/>
          <w:szCs w:val="20"/>
        </w:rPr>
        <w:t>($12,643.53)</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 xml:space="preserve">Returned Check Interest </w:t>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00905302">
        <w:rPr>
          <w:rFonts w:ascii="Arial" w:eastAsiaTheme="minorHAnsi" w:hAnsi="Arial" w:cs="Arial"/>
          <w:sz w:val="20"/>
          <w:szCs w:val="20"/>
        </w:rPr>
        <w:tab/>
      </w:r>
      <w:r w:rsidRPr="008B7614">
        <w:rPr>
          <w:rFonts w:ascii="Arial" w:eastAsiaTheme="minorHAnsi" w:hAnsi="Arial" w:cs="Arial"/>
          <w:sz w:val="20"/>
          <w:szCs w:val="20"/>
        </w:rPr>
        <w:t>($20.93)</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 xml:space="preserve">Returned Online Payment 2015 Taxes                            </w:t>
      </w:r>
      <w:r w:rsidRPr="008B7614">
        <w:rPr>
          <w:rFonts w:ascii="Arial" w:eastAsiaTheme="minorHAnsi" w:hAnsi="Arial" w:cs="Arial"/>
          <w:sz w:val="20"/>
          <w:szCs w:val="20"/>
        </w:rPr>
        <w:tab/>
      </w:r>
      <w:r w:rsidR="00905302">
        <w:rPr>
          <w:rFonts w:ascii="Arial" w:eastAsiaTheme="minorHAnsi" w:hAnsi="Arial" w:cs="Arial"/>
          <w:sz w:val="20"/>
          <w:szCs w:val="20"/>
        </w:rPr>
        <w:tab/>
      </w:r>
      <w:r w:rsidRPr="008B7614">
        <w:rPr>
          <w:rFonts w:ascii="Arial" w:eastAsiaTheme="minorHAnsi" w:hAnsi="Arial" w:cs="Arial"/>
          <w:sz w:val="20"/>
          <w:szCs w:val="20"/>
        </w:rPr>
        <w:t xml:space="preserve">($0.00) </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 xml:space="preserve">Returned Online Interest                                                  </w:t>
      </w:r>
      <w:r w:rsidR="00905302">
        <w:rPr>
          <w:rFonts w:ascii="Arial" w:eastAsiaTheme="minorHAnsi" w:hAnsi="Arial" w:cs="Arial"/>
          <w:sz w:val="20"/>
          <w:szCs w:val="20"/>
        </w:rPr>
        <w:tab/>
      </w:r>
      <w:r w:rsidRPr="008B7614">
        <w:rPr>
          <w:rFonts w:ascii="Arial" w:eastAsiaTheme="minorHAnsi" w:hAnsi="Arial" w:cs="Arial"/>
          <w:sz w:val="20"/>
          <w:szCs w:val="20"/>
        </w:rPr>
        <w:tab/>
        <w:t>($0.00)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Returned Check Garbage Fee</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00905302">
        <w:rPr>
          <w:rFonts w:ascii="Arial" w:eastAsiaTheme="minorHAnsi" w:hAnsi="Arial" w:cs="Arial"/>
          <w:sz w:val="20"/>
          <w:szCs w:val="20"/>
        </w:rPr>
        <w:tab/>
      </w:r>
      <w:r w:rsidRPr="008B7614">
        <w:rPr>
          <w:rFonts w:ascii="Arial" w:eastAsiaTheme="minorHAnsi" w:hAnsi="Arial" w:cs="Arial"/>
          <w:sz w:val="20"/>
          <w:szCs w:val="20"/>
        </w:rPr>
        <w:t>($0.00)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 xml:space="preserve">Returned Check Garbage Fee Penalty                            </w:t>
      </w:r>
      <w:r w:rsidRPr="008B7614">
        <w:rPr>
          <w:rFonts w:ascii="Arial" w:eastAsiaTheme="minorHAnsi" w:hAnsi="Arial" w:cs="Arial"/>
          <w:sz w:val="20"/>
          <w:szCs w:val="20"/>
        </w:rPr>
        <w:tab/>
      </w:r>
      <w:r w:rsidR="00905302">
        <w:rPr>
          <w:rFonts w:ascii="Arial" w:eastAsiaTheme="minorHAnsi" w:hAnsi="Arial" w:cs="Arial"/>
          <w:sz w:val="20"/>
          <w:szCs w:val="20"/>
        </w:rPr>
        <w:tab/>
      </w:r>
      <w:r w:rsidRPr="008B7614">
        <w:rPr>
          <w:rFonts w:ascii="Arial" w:eastAsiaTheme="minorHAnsi" w:hAnsi="Arial" w:cs="Arial"/>
          <w:sz w:val="20"/>
          <w:szCs w:val="20"/>
        </w:rPr>
        <w:t>($0.00)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Counterfeit Funds</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t>($0.00)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Arrears</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r>
      <w:r w:rsidR="00905302">
        <w:rPr>
          <w:rFonts w:ascii="Arial" w:eastAsiaTheme="minorHAnsi" w:hAnsi="Arial" w:cs="Arial"/>
          <w:sz w:val="20"/>
          <w:szCs w:val="20"/>
        </w:rPr>
        <w:tab/>
      </w:r>
      <w:r w:rsidRPr="008B7614">
        <w:rPr>
          <w:rFonts w:ascii="Arial" w:eastAsiaTheme="minorHAnsi" w:hAnsi="Arial" w:cs="Arial"/>
          <w:sz w:val="20"/>
          <w:szCs w:val="20"/>
        </w:rPr>
        <w:t>$0.00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Sewer Clean out charge</w:t>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r>
      <w:r w:rsidR="00905302">
        <w:rPr>
          <w:rFonts w:ascii="Arial" w:eastAsiaTheme="minorHAnsi" w:hAnsi="Arial" w:cs="Arial"/>
          <w:sz w:val="20"/>
          <w:szCs w:val="20"/>
        </w:rPr>
        <w:tab/>
      </w:r>
      <w:r w:rsidRPr="008B7614">
        <w:rPr>
          <w:rFonts w:ascii="Arial" w:eastAsiaTheme="minorHAnsi" w:hAnsi="Arial" w:cs="Arial"/>
          <w:sz w:val="20"/>
          <w:szCs w:val="20"/>
        </w:rPr>
        <w:t>$1,500.00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 xml:space="preserve">DPW </w:t>
      </w:r>
      <w:proofErr w:type="spellStart"/>
      <w:r w:rsidRPr="008B7614">
        <w:rPr>
          <w:rFonts w:ascii="Arial" w:eastAsiaTheme="minorHAnsi" w:hAnsi="Arial" w:cs="Arial"/>
          <w:sz w:val="20"/>
          <w:szCs w:val="20"/>
        </w:rPr>
        <w:t>Reso</w:t>
      </w:r>
      <w:proofErr w:type="spellEnd"/>
      <w:r w:rsidRPr="008B7614">
        <w:rPr>
          <w:rFonts w:ascii="Arial" w:eastAsiaTheme="minorHAnsi" w:hAnsi="Arial" w:cs="Arial"/>
          <w:sz w:val="20"/>
          <w:szCs w:val="20"/>
        </w:rPr>
        <w:t xml:space="preserve"> payments                                                        </w:t>
      </w:r>
      <w:r w:rsidRPr="008B7614">
        <w:rPr>
          <w:rFonts w:ascii="Arial" w:eastAsiaTheme="minorHAnsi" w:hAnsi="Arial" w:cs="Arial"/>
          <w:sz w:val="20"/>
          <w:szCs w:val="20"/>
        </w:rPr>
        <w:tab/>
      </w:r>
      <w:r w:rsidR="00905302">
        <w:rPr>
          <w:rFonts w:ascii="Arial" w:eastAsiaTheme="minorHAnsi" w:hAnsi="Arial" w:cs="Arial"/>
          <w:sz w:val="20"/>
          <w:szCs w:val="20"/>
        </w:rPr>
        <w:tab/>
      </w:r>
      <w:r w:rsidRPr="008B7614">
        <w:rPr>
          <w:rFonts w:ascii="Arial" w:eastAsiaTheme="minorHAnsi" w:hAnsi="Arial" w:cs="Arial"/>
          <w:sz w:val="20"/>
          <w:szCs w:val="20"/>
        </w:rPr>
        <w:t>$850.00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 xml:space="preserve">Tax Sale Cost/Before Tax Sale Cost                                 </w:t>
      </w:r>
      <w:r w:rsidRPr="008B7614">
        <w:rPr>
          <w:rFonts w:ascii="Arial" w:eastAsiaTheme="minorHAnsi" w:hAnsi="Arial" w:cs="Arial"/>
          <w:sz w:val="20"/>
          <w:szCs w:val="20"/>
        </w:rPr>
        <w:tab/>
        <w:t>$0.00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 xml:space="preserve">Premium </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            $0.00</w:t>
      </w:r>
    </w:p>
    <w:p w:rsidR="008B7614" w:rsidRPr="008B7614" w:rsidRDefault="008B7614" w:rsidP="008B7614">
      <w:pPr>
        <w:tabs>
          <w:tab w:val="left" w:pos="-1440"/>
        </w:tabs>
        <w:spacing w:line="256" w:lineRule="auto"/>
        <w:ind w:left="2160" w:hanging="2160"/>
        <w:rPr>
          <w:rFonts w:ascii="Arial" w:eastAsiaTheme="minorHAnsi" w:hAnsi="Arial" w:cs="Arial"/>
          <w:sz w:val="20"/>
          <w:szCs w:val="20"/>
        </w:rPr>
      </w:pPr>
      <w:r w:rsidRPr="008B7614">
        <w:rPr>
          <w:rFonts w:ascii="Arial" w:eastAsiaTheme="minorHAnsi" w:hAnsi="Arial" w:cs="Arial"/>
          <w:sz w:val="20"/>
          <w:szCs w:val="20"/>
        </w:rPr>
        <w:tab/>
        <w:t>Interest</w:t>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00905302">
        <w:rPr>
          <w:rFonts w:ascii="Arial" w:eastAsiaTheme="minorHAnsi" w:hAnsi="Arial" w:cs="Arial"/>
          <w:sz w:val="20"/>
          <w:szCs w:val="20"/>
        </w:rPr>
        <w:tab/>
        <w:t xml:space="preserve">      </w:t>
      </w:r>
      <w:r w:rsidR="00A334BA">
        <w:rPr>
          <w:rFonts w:ascii="Arial" w:eastAsiaTheme="minorHAnsi" w:hAnsi="Arial" w:cs="Arial"/>
          <w:sz w:val="20"/>
          <w:szCs w:val="20"/>
        </w:rPr>
        <w:tab/>
        <w:t xml:space="preserve">           </w:t>
      </w:r>
      <w:r w:rsidRPr="008B7614">
        <w:rPr>
          <w:rFonts w:ascii="Arial" w:eastAsiaTheme="minorHAnsi" w:hAnsi="Arial" w:cs="Arial"/>
          <w:sz w:val="20"/>
          <w:szCs w:val="20"/>
        </w:rPr>
        <w:t xml:space="preserve"> $30,141.64</w:t>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Total </w:t>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00A334BA">
        <w:rPr>
          <w:rFonts w:ascii="Arial" w:eastAsiaTheme="minorHAnsi" w:hAnsi="Arial" w:cs="Arial"/>
          <w:sz w:val="20"/>
          <w:szCs w:val="20"/>
        </w:rPr>
        <w:t xml:space="preserve">                </w:t>
      </w:r>
      <w:r w:rsidRPr="008B7614">
        <w:rPr>
          <w:rFonts w:ascii="Arial" w:eastAsiaTheme="minorHAnsi" w:hAnsi="Arial" w:cs="Arial"/>
          <w:sz w:val="20"/>
          <w:szCs w:val="20"/>
        </w:rPr>
        <w:t xml:space="preserve"> $27,110,112.42</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p>
    <w:p w:rsidR="008B7614" w:rsidRPr="008B7614" w:rsidRDefault="008B7614" w:rsidP="008B7614">
      <w:pPr>
        <w:spacing w:line="256" w:lineRule="auto"/>
        <w:ind w:left="1440" w:hanging="1440"/>
        <w:rPr>
          <w:rFonts w:ascii="Arial" w:eastAsiaTheme="minorHAnsi" w:hAnsi="Arial" w:cs="Arial"/>
          <w:sz w:val="20"/>
          <w:szCs w:val="20"/>
        </w:rPr>
      </w:pPr>
      <w:r w:rsidRPr="008B7614">
        <w:rPr>
          <w:rFonts w:ascii="Arial" w:eastAsiaTheme="minorHAnsi" w:hAnsi="Arial" w:cs="Arial"/>
          <w:b/>
          <w:sz w:val="20"/>
          <w:szCs w:val="20"/>
        </w:rPr>
        <w:t xml:space="preserve">Tax Sale </w:t>
      </w:r>
      <w:r w:rsidRPr="008B7614">
        <w:rPr>
          <w:rFonts w:ascii="Arial" w:eastAsiaTheme="minorHAnsi" w:hAnsi="Arial" w:cs="Arial"/>
          <w:b/>
          <w:sz w:val="20"/>
          <w:szCs w:val="20"/>
        </w:rPr>
        <w:tab/>
      </w:r>
      <w:r w:rsidRPr="008B7614">
        <w:rPr>
          <w:rFonts w:ascii="Arial" w:eastAsiaTheme="minorHAnsi" w:hAnsi="Arial" w:cs="Arial"/>
          <w:sz w:val="20"/>
          <w:szCs w:val="20"/>
        </w:rPr>
        <w:t>Requesting the refund of the premium paid at the 2015 tax sale on the following block &amp; lot.</w:t>
      </w:r>
    </w:p>
    <w:p w:rsidR="008B7614" w:rsidRPr="008B7614" w:rsidRDefault="008B7614" w:rsidP="008B7614">
      <w:pPr>
        <w:tabs>
          <w:tab w:val="left" w:pos="-1440"/>
        </w:tabs>
        <w:spacing w:line="256" w:lineRule="auto"/>
        <w:ind w:left="720" w:hanging="720"/>
        <w:rPr>
          <w:rFonts w:ascii="Arial" w:eastAsiaTheme="minorHAnsi" w:hAnsi="Arial" w:cs="Arial"/>
          <w:sz w:val="20"/>
          <w:szCs w:val="20"/>
          <w:u w:val="single"/>
        </w:rPr>
      </w:pPr>
      <w:r w:rsidRPr="008B7614">
        <w:rPr>
          <w:rFonts w:ascii="Arial" w:eastAsiaTheme="minorHAnsi" w:hAnsi="Arial" w:cs="Arial"/>
          <w:sz w:val="20"/>
          <w:szCs w:val="20"/>
          <w:u w:val="single"/>
        </w:rPr>
        <w:t>Block</w:t>
      </w:r>
      <w:r w:rsidRPr="008B7614">
        <w:rPr>
          <w:rFonts w:ascii="Arial" w:eastAsiaTheme="minorHAnsi" w:hAnsi="Arial" w:cs="Arial"/>
          <w:sz w:val="20"/>
          <w:szCs w:val="20"/>
          <w:u w:val="single"/>
        </w:rPr>
        <w:tab/>
        <w:t>Lot</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Redemption Date</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CTF#</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Amount</w:t>
      </w:r>
    </w:p>
    <w:p w:rsidR="008B7614" w:rsidRPr="008B7614" w:rsidRDefault="008B7614" w:rsidP="008B7614">
      <w:pPr>
        <w:tabs>
          <w:tab w:val="left" w:pos="-1440"/>
        </w:tabs>
        <w:spacing w:line="256" w:lineRule="auto"/>
        <w:ind w:hanging="720"/>
        <w:rPr>
          <w:rFonts w:ascii="Arial" w:eastAsiaTheme="minorHAnsi" w:hAnsi="Arial" w:cs="Arial"/>
          <w:sz w:val="20"/>
          <w:szCs w:val="20"/>
        </w:rPr>
      </w:pPr>
      <w:r w:rsidRPr="008B7614">
        <w:rPr>
          <w:rFonts w:ascii="Arial" w:eastAsiaTheme="minorHAnsi" w:hAnsi="Arial" w:cs="Arial"/>
          <w:sz w:val="20"/>
          <w:szCs w:val="20"/>
        </w:rPr>
        <w:t xml:space="preserve"> </w:t>
      </w:r>
      <w:r w:rsidRPr="008B7614">
        <w:rPr>
          <w:rFonts w:ascii="Arial" w:eastAsiaTheme="minorHAnsi" w:hAnsi="Arial" w:cs="Arial"/>
          <w:sz w:val="20"/>
          <w:szCs w:val="20"/>
        </w:rPr>
        <w:tab/>
        <w:t>6</w:t>
      </w:r>
      <w:r w:rsidRPr="008B7614">
        <w:rPr>
          <w:rFonts w:ascii="Arial" w:eastAsiaTheme="minorHAnsi" w:hAnsi="Arial" w:cs="Arial"/>
          <w:sz w:val="20"/>
          <w:szCs w:val="20"/>
        </w:rPr>
        <w:tab/>
        <w:t>11</w:t>
      </w:r>
      <w:r w:rsidRPr="008B7614">
        <w:rPr>
          <w:rFonts w:ascii="Arial" w:eastAsiaTheme="minorHAnsi" w:hAnsi="Arial" w:cs="Arial"/>
          <w:sz w:val="20"/>
          <w:szCs w:val="20"/>
        </w:rPr>
        <w:tab/>
      </w:r>
      <w:r w:rsidRPr="008B7614">
        <w:rPr>
          <w:rFonts w:ascii="Arial" w:eastAsiaTheme="minorHAnsi" w:hAnsi="Arial" w:cs="Arial"/>
          <w:sz w:val="20"/>
          <w:szCs w:val="20"/>
        </w:rPr>
        <w:tab/>
        <w:t>12/3/15</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00D7343F">
        <w:rPr>
          <w:rFonts w:ascii="Arial" w:eastAsiaTheme="minorHAnsi" w:hAnsi="Arial" w:cs="Arial"/>
          <w:sz w:val="20"/>
          <w:szCs w:val="20"/>
        </w:rPr>
        <w:tab/>
      </w:r>
      <w:r w:rsidRPr="008B7614">
        <w:rPr>
          <w:rFonts w:ascii="Arial" w:eastAsiaTheme="minorHAnsi" w:hAnsi="Arial" w:cs="Arial"/>
          <w:sz w:val="20"/>
          <w:szCs w:val="20"/>
        </w:rPr>
        <w:t>14-00005</w:t>
      </w:r>
      <w:r w:rsidRPr="008B7614">
        <w:rPr>
          <w:rFonts w:ascii="Arial" w:eastAsiaTheme="minorHAnsi" w:hAnsi="Arial" w:cs="Arial"/>
          <w:sz w:val="20"/>
          <w:szCs w:val="20"/>
        </w:rPr>
        <w:tab/>
        <w:t>$2,500.00</w:t>
      </w:r>
    </w:p>
    <w:p w:rsidR="008B7614" w:rsidRPr="008B7614" w:rsidRDefault="00D7343F" w:rsidP="008B7614">
      <w:pPr>
        <w:tabs>
          <w:tab w:val="left" w:pos="-1440"/>
        </w:tabs>
        <w:spacing w:line="256" w:lineRule="auto"/>
        <w:ind w:hanging="720"/>
        <w:rPr>
          <w:rFonts w:ascii="Arial" w:eastAsiaTheme="minorHAnsi" w:hAnsi="Arial" w:cs="Arial"/>
          <w:sz w:val="20"/>
          <w:szCs w:val="20"/>
        </w:rPr>
      </w:pPr>
      <w:r>
        <w:rPr>
          <w:rFonts w:ascii="Arial" w:eastAsiaTheme="minorHAnsi" w:hAnsi="Arial" w:cs="Arial"/>
          <w:sz w:val="20"/>
          <w:szCs w:val="20"/>
        </w:rPr>
        <w:tab/>
        <w:t>106</w:t>
      </w:r>
      <w:r>
        <w:rPr>
          <w:rFonts w:ascii="Arial" w:eastAsiaTheme="minorHAnsi" w:hAnsi="Arial" w:cs="Arial"/>
          <w:sz w:val="20"/>
          <w:szCs w:val="20"/>
        </w:rPr>
        <w:tab/>
        <w:t>1</w:t>
      </w:r>
      <w:r>
        <w:rPr>
          <w:rFonts w:ascii="Arial" w:eastAsiaTheme="minorHAnsi" w:hAnsi="Arial" w:cs="Arial"/>
          <w:sz w:val="20"/>
          <w:szCs w:val="20"/>
        </w:rPr>
        <w:tab/>
      </w:r>
      <w:r>
        <w:rPr>
          <w:rFonts w:ascii="Arial" w:eastAsiaTheme="minorHAnsi" w:hAnsi="Arial" w:cs="Arial"/>
          <w:sz w:val="20"/>
          <w:szCs w:val="20"/>
        </w:rPr>
        <w:tab/>
        <w:t>11/23/15</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sidR="008B7614" w:rsidRPr="008B7614">
        <w:rPr>
          <w:rFonts w:ascii="Arial" w:eastAsiaTheme="minorHAnsi" w:hAnsi="Arial" w:cs="Arial"/>
          <w:sz w:val="20"/>
          <w:szCs w:val="20"/>
        </w:rPr>
        <w:t>14-00080</w:t>
      </w:r>
      <w:r w:rsidR="008B7614" w:rsidRPr="008B7614">
        <w:rPr>
          <w:rFonts w:ascii="Arial" w:eastAsiaTheme="minorHAnsi" w:hAnsi="Arial" w:cs="Arial"/>
          <w:sz w:val="20"/>
          <w:szCs w:val="20"/>
        </w:rPr>
        <w:tab/>
        <w:t>$2,900.00</w:t>
      </w:r>
    </w:p>
    <w:p w:rsidR="008B7614" w:rsidRPr="008B7614" w:rsidRDefault="008B7614" w:rsidP="008B7614">
      <w:pPr>
        <w:tabs>
          <w:tab w:val="left" w:pos="-1440"/>
        </w:tabs>
        <w:spacing w:line="256" w:lineRule="auto"/>
        <w:ind w:hanging="720"/>
        <w:rPr>
          <w:rFonts w:ascii="Arial" w:eastAsiaTheme="minorHAnsi" w:hAnsi="Arial" w:cs="Arial"/>
          <w:sz w:val="20"/>
          <w:szCs w:val="20"/>
        </w:rPr>
      </w:pPr>
      <w:r w:rsidRPr="008B7614">
        <w:rPr>
          <w:rFonts w:ascii="Arial" w:eastAsiaTheme="minorHAnsi" w:hAnsi="Arial" w:cs="Arial"/>
          <w:sz w:val="20"/>
          <w:szCs w:val="20"/>
        </w:rPr>
        <w:tab/>
        <w:t>172</w:t>
      </w:r>
      <w:r w:rsidRPr="008B7614">
        <w:rPr>
          <w:rFonts w:ascii="Arial" w:eastAsiaTheme="minorHAnsi" w:hAnsi="Arial" w:cs="Arial"/>
          <w:sz w:val="20"/>
          <w:szCs w:val="20"/>
        </w:rPr>
        <w:tab/>
        <w:t>26</w:t>
      </w:r>
      <w:r w:rsidRPr="008B7614">
        <w:rPr>
          <w:rFonts w:ascii="Arial" w:eastAsiaTheme="minorHAnsi" w:hAnsi="Arial" w:cs="Arial"/>
          <w:sz w:val="20"/>
          <w:szCs w:val="20"/>
        </w:rPr>
        <w:tab/>
      </w:r>
      <w:r w:rsidRPr="008B7614">
        <w:rPr>
          <w:rFonts w:ascii="Arial" w:eastAsiaTheme="minorHAnsi" w:hAnsi="Arial" w:cs="Arial"/>
          <w:sz w:val="20"/>
          <w:szCs w:val="20"/>
        </w:rPr>
        <w:tab/>
        <w:t>11/2/15</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00D7343F">
        <w:rPr>
          <w:rFonts w:ascii="Arial" w:eastAsiaTheme="minorHAnsi" w:hAnsi="Arial" w:cs="Arial"/>
          <w:sz w:val="20"/>
          <w:szCs w:val="20"/>
        </w:rPr>
        <w:tab/>
      </w:r>
      <w:r w:rsidRPr="008B7614">
        <w:rPr>
          <w:rFonts w:ascii="Arial" w:eastAsiaTheme="minorHAnsi" w:hAnsi="Arial" w:cs="Arial"/>
          <w:sz w:val="20"/>
          <w:szCs w:val="20"/>
        </w:rPr>
        <w:t>14-00139</w:t>
      </w:r>
      <w:r w:rsidRPr="008B7614">
        <w:rPr>
          <w:rFonts w:ascii="Arial" w:eastAsiaTheme="minorHAnsi" w:hAnsi="Arial" w:cs="Arial"/>
          <w:sz w:val="20"/>
          <w:szCs w:val="20"/>
        </w:rPr>
        <w:tab/>
        <w:t>$1,500.00</w:t>
      </w:r>
    </w:p>
    <w:p w:rsidR="008B7614" w:rsidRPr="008B7614" w:rsidRDefault="00D7343F" w:rsidP="008B7614">
      <w:pPr>
        <w:tabs>
          <w:tab w:val="left" w:pos="-1440"/>
        </w:tabs>
        <w:spacing w:line="256" w:lineRule="auto"/>
        <w:ind w:hanging="720"/>
        <w:rPr>
          <w:rFonts w:ascii="Arial" w:eastAsiaTheme="minorHAnsi" w:hAnsi="Arial" w:cs="Arial"/>
          <w:sz w:val="20"/>
          <w:szCs w:val="20"/>
        </w:rPr>
      </w:pPr>
      <w:r>
        <w:rPr>
          <w:rFonts w:ascii="Arial" w:eastAsiaTheme="minorHAnsi" w:hAnsi="Arial" w:cs="Arial"/>
          <w:sz w:val="20"/>
          <w:szCs w:val="20"/>
        </w:rPr>
        <w:tab/>
        <w:t>176</w:t>
      </w:r>
      <w:r>
        <w:rPr>
          <w:rFonts w:ascii="Arial" w:eastAsiaTheme="minorHAnsi" w:hAnsi="Arial" w:cs="Arial"/>
          <w:sz w:val="20"/>
          <w:szCs w:val="20"/>
        </w:rPr>
        <w:tab/>
        <w:t>27</w:t>
      </w:r>
      <w:r>
        <w:rPr>
          <w:rFonts w:ascii="Arial" w:eastAsiaTheme="minorHAnsi" w:hAnsi="Arial" w:cs="Arial"/>
          <w:sz w:val="20"/>
          <w:szCs w:val="20"/>
        </w:rPr>
        <w:tab/>
      </w:r>
      <w:r>
        <w:rPr>
          <w:rFonts w:ascii="Arial" w:eastAsiaTheme="minorHAnsi" w:hAnsi="Arial" w:cs="Arial"/>
          <w:sz w:val="20"/>
          <w:szCs w:val="20"/>
        </w:rPr>
        <w:tab/>
        <w:t>10/29/15</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sidR="008B7614" w:rsidRPr="008B7614">
        <w:rPr>
          <w:rFonts w:ascii="Arial" w:eastAsiaTheme="minorHAnsi" w:hAnsi="Arial" w:cs="Arial"/>
          <w:sz w:val="20"/>
          <w:szCs w:val="20"/>
        </w:rPr>
        <w:t>14-00224</w:t>
      </w:r>
      <w:r w:rsidR="008B7614" w:rsidRPr="008B7614">
        <w:rPr>
          <w:rFonts w:ascii="Arial" w:eastAsiaTheme="minorHAnsi" w:hAnsi="Arial" w:cs="Arial"/>
          <w:sz w:val="20"/>
          <w:szCs w:val="20"/>
        </w:rPr>
        <w:tab/>
        <w:t>$3,500.00</w:t>
      </w:r>
    </w:p>
    <w:p w:rsidR="008B7614" w:rsidRPr="008B7614" w:rsidRDefault="008B7614" w:rsidP="008B7614">
      <w:pPr>
        <w:tabs>
          <w:tab w:val="left" w:pos="-1440"/>
        </w:tabs>
        <w:spacing w:line="256" w:lineRule="auto"/>
        <w:ind w:hanging="720"/>
        <w:rPr>
          <w:rFonts w:ascii="Arial" w:eastAsiaTheme="minorHAnsi" w:hAnsi="Arial" w:cs="Arial"/>
          <w:sz w:val="20"/>
          <w:szCs w:val="20"/>
        </w:rPr>
      </w:pPr>
      <w:r w:rsidRPr="008B7614">
        <w:rPr>
          <w:rFonts w:ascii="Arial" w:eastAsiaTheme="minorHAnsi" w:hAnsi="Arial" w:cs="Arial"/>
          <w:sz w:val="20"/>
          <w:szCs w:val="20"/>
        </w:rPr>
        <w:tab/>
        <w:t>334</w:t>
      </w:r>
      <w:r w:rsidRPr="008B7614">
        <w:rPr>
          <w:rFonts w:ascii="Arial" w:eastAsiaTheme="minorHAnsi" w:hAnsi="Arial" w:cs="Arial"/>
          <w:sz w:val="20"/>
          <w:szCs w:val="20"/>
        </w:rPr>
        <w:tab/>
        <w:t>2</w:t>
      </w:r>
      <w:r w:rsidRPr="008B7614">
        <w:rPr>
          <w:rFonts w:ascii="Arial" w:eastAsiaTheme="minorHAnsi" w:hAnsi="Arial" w:cs="Arial"/>
          <w:sz w:val="20"/>
          <w:szCs w:val="20"/>
        </w:rPr>
        <w:tab/>
      </w:r>
      <w:r w:rsidRPr="008B7614">
        <w:rPr>
          <w:rFonts w:ascii="Arial" w:eastAsiaTheme="minorHAnsi" w:hAnsi="Arial" w:cs="Arial"/>
          <w:sz w:val="20"/>
          <w:szCs w:val="20"/>
        </w:rPr>
        <w:tab/>
        <w:t>12/3/15</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00D7343F">
        <w:rPr>
          <w:rFonts w:ascii="Arial" w:eastAsiaTheme="minorHAnsi" w:hAnsi="Arial" w:cs="Arial"/>
          <w:sz w:val="20"/>
          <w:szCs w:val="20"/>
        </w:rPr>
        <w:tab/>
      </w:r>
      <w:r w:rsidRPr="008B7614">
        <w:rPr>
          <w:rFonts w:ascii="Arial" w:eastAsiaTheme="minorHAnsi" w:hAnsi="Arial" w:cs="Arial"/>
          <w:sz w:val="20"/>
          <w:szCs w:val="20"/>
        </w:rPr>
        <w:t>14-00233</w:t>
      </w:r>
      <w:r w:rsidRPr="008B7614">
        <w:rPr>
          <w:rFonts w:ascii="Arial" w:eastAsiaTheme="minorHAnsi" w:hAnsi="Arial" w:cs="Arial"/>
          <w:sz w:val="20"/>
          <w:szCs w:val="20"/>
        </w:rPr>
        <w:tab/>
        <w:t>$1,400.00</w:t>
      </w:r>
    </w:p>
    <w:p w:rsidR="008B7614" w:rsidRPr="008B7614" w:rsidRDefault="008B7614" w:rsidP="008B7614">
      <w:pPr>
        <w:tabs>
          <w:tab w:val="left" w:pos="-1440"/>
        </w:tabs>
        <w:spacing w:line="256" w:lineRule="auto"/>
        <w:ind w:hanging="720"/>
        <w:rPr>
          <w:rFonts w:ascii="Arial" w:eastAsiaTheme="minorHAnsi" w:hAnsi="Arial" w:cs="Arial"/>
          <w:sz w:val="20"/>
          <w:szCs w:val="20"/>
        </w:rPr>
      </w:pPr>
      <w:r w:rsidRPr="008B7614">
        <w:rPr>
          <w:rFonts w:ascii="Arial" w:eastAsiaTheme="minorHAnsi" w:hAnsi="Arial" w:cs="Arial"/>
          <w:sz w:val="20"/>
          <w:szCs w:val="20"/>
        </w:rPr>
        <w:tab/>
        <w:t>558</w:t>
      </w:r>
      <w:r w:rsidRPr="008B7614">
        <w:rPr>
          <w:rFonts w:ascii="Arial" w:eastAsiaTheme="minorHAnsi" w:hAnsi="Arial" w:cs="Arial"/>
          <w:sz w:val="20"/>
          <w:szCs w:val="20"/>
        </w:rPr>
        <w:tab/>
        <w:t>2.04</w:t>
      </w:r>
      <w:r w:rsidRPr="008B7614">
        <w:rPr>
          <w:rFonts w:ascii="Arial" w:eastAsiaTheme="minorHAnsi" w:hAnsi="Arial" w:cs="Arial"/>
          <w:sz w:val="20"/>
          <w:szCs w:val="20"/>
        </w:rPr>
        <w:tab/>
      </w:r>
      <w:r w:rsidRPr="008B7614">
        <w:rPr>
          <w:rFonts w:ascii="Arial" w:eastAsiaTheme="minorHAnsi" w:hAnsi="Arial" w:cs="Arial"/>
          <w:sz w:val="20"/>
          <w:szCs w:val="20"/>
        </w:rPr>
        <w:tab/>
        <w:t>10/29/15</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14-00353</w:t>
      </w:r>
      <w:r w:rsidRPr="008B7614">
        <w:rPr>
          <w:rFonts w:ascii="Arial" w:eastAsiaTheme="minorHAnsi" w:hAnsi="Arial" w:cs="Arial"/>
          <w:sz w:val="20"/>
          <w:szCs w:val="20"/>
        </w:rPr>
        <w:tab/>
        <w:t>$2,600.00</w:t>
      </w:r>
    </w:p>
    <w:p w:rsidR="008B7614" w:rsidRPr="008B7614" w:rsidRDefault="008B7614" w:rsidP="008B7614">
      <w:pPr>
        <w:tabs>
          <w:tab w:val="left" w:pos="-1440"/>
        </w:tabs>
        <w:spacing w:line="256" w:lineRule="auto"/>
        <w:ind w:left="5760" w:hanging="5760"/>
        <w:rPr>
          <w:rFonts w:ascii="Arial" w:eastAsiaTheme="minorHAnsi" w:hAnsi="Arial" w:cs="Arial"/>
          <w:sz w:val="20"/>
          <w:szCs w:val="20"/>
        </w:rPr>
      </w:pPr>
      <w:r w:rsidRPr="008B7614">
        <w:rPr>
          <w:rFonts w:ascii="Arial" w:eastAsiaTheme="minorHAnsi" w:hAnsi="Arial" w:cs="Arial"/>
          <w:sz w:val="20"/>
          <w:szCs w:val="20"/>
        </w:rPr>
        <w:tab/>
      </w:r>
      <w:r w:rsidRPr="008B7614">
        <w:rPr>
          <w:rFonts w:ascii="Arial" w:eastAsiaTheme="minorHAnsi" w:hAnsi="Arial" w:cs="Arial"/>
          <w:sz w:val="20"/>
          <w:szCs w:val="20"/>
        </w:rPr>
        <w:tab/>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 xml:space="preserve">Therefore, it would be in order for the council to authorize the treasurer to issue a check in the amount of $14,400.00 payable to:  TTLBL, LLC, Attention: John </w:t>
      </w:r>
      <w:proofErr w:type="spellStart"/>
      <w:r w:rsidRPr="008B7614">
        <w:rPr>
          <w:rFonts w:ascii="Arial" w:eastAsiaTheme="minorHAnsi" w:hAnsi="Arial" w:cs="Arial"/>
          <w:sz w:val="20"/>
          <w:szCs w:val="20"/>
        </w:rPr>
        <w:t>Lemkey</w:t>
      </w:r>
      <w:proofErr w:type="spellEnd"/>
      <w:r w:rsidRPr="008B7614">
        <w:rPr>
          <w:rFonts w:ascii="Arial" w:eastAsiaTheme="minorHAnsi" w:hAnsi="Arial" w:cs="Arial"/>
          <w:sz w:val="20"/>
          <w:szCs w:val="20"/>
        </w:rPr>
        <w:t>, 4747 Executive Drive, Suite 1, San Diego, CA 92121 charging same to account #-</w:t>
      </w:r>
      <w:r w:rsidRPr="008B7614">
        <w:rPr>
          <w:rFonts w:ascii="Arial" w:eastAsiaTheme="minorHAnsi" w:hAnsi="Arial" w:cs="Arial"/>
          <w:color w:val="000000"/>
          <w:sz w:val="20"/>
          <w:szCs w:val="20"/>
        </w:rPr>
        <w:t>5-01-55-276-999-956.</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1440" w:hanging="1440"/>
        <w:rPr>
          <w:rFonts w:ascii="Arial" w:eastAsiaTheme="minorHAnsi" w:hAnsi="Arial" w:cs="Arial"/>
          <w:sz w:val="20"/>
          <w:szCs w:val="20"/>
        </w:rPr>
      </w:pPr>
      <w:r w:rsidRPr="008B7614">
        <w:rPr>
          <w:rFonts w:ascii="Arial" w:eastAsiaTheme="minorHAnsi" w:hAnsi="Arial" w:cs="Arial"/>
          <w:b/>
          <w:sz w:val="20"/>
          <w:szCs w:val="20"/>
        </w:rPr>
        <w:t xml:space="preserve">Tax Sale </w:t>
      </w:r>
      <w:r w:rsidRPr="008B7614">
        <w:rPr>
          <w:rFonts w:ascii="Arial" w:eastAsiaTheme="minorHAnsi" w:hAnsi="Arial" w:cs="Arial"/>
          <w:b/>
          <w:sz w:val="20"/>
          <w:szCs w:val="20"/>
        </w:rPr>
        <w:tab/>
      </w:r>
      <w:r w:rsidRPr="008B7614">
        <w:rPr>
          <w:rFonts w:ascii="Arial" w:eastAsiaTheme="minorHAnsi" w:hAnsi="Arial" w:cs="Arial"/>
          <w:sz w:val="20"/>
          <w:szCs w:val="20"/>
        </w:rPr>
        <w:t>Requesting the refund of the premium paid at the 2015 tax sale on the following block &amp; lot.</w:t>
      </w:r>
    </w:p>
    <w:p w:rsidR="008B7614" w:rsidRPr="008B7614" w:rsidRDefault="008B7614" w:rsidP="008B7614">
      <w:pPr>
        <w:tabs>
          <w:tab w:val="left" w:pos="-1440"/>
        </w:tabs>
        <w:spacing w:line="256" w:lineRule="auto"/>
        <w:rPr>
          <w:rFonts w:ascii="Arial" w:eastAsiaTheme="minorHAnsi" w:hAnsi="Arial" w:cs="Arial"/>
          <w:sz w:val="20"/>
          <w:szCs w:val="20"/>
          <w:u w:val="single"/>
        </w:rPr>
      </w:pPr>
      <w:r w:rsidRPr="008B7614">
        <w:rPr>
          <w:rFonts w:ascii="Arial" w:eastAsiaTheme="minorHAnsi" w:hAnsi="Arial" w:cs="Arial"/>
          <w:sz w:val="20"/>
          <w:szCs w:val="20"/>
          <w:u w:val="single"/>
        </w:rPr>
        <w:t>Block</w:t>
      </w:r>
      <w:r w:rsidRPr="008B7614">
        <w:rPr>
          <w:rFonts w:ascii="Arial" w:eastAsiaTheme="minorHAnsi" w:hAnsi="Arial" w:cs="Arial"/>
          <w:sz w:val="20"/>
          <w:szCs w:val="20"/>
          <w:u w:val="single"/>
        </w:rPr>
        <w:tab/>
        <w:t>Lot</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Redemption Date</w:t>
      </w:r>
      <w:r w:rsidRPr="008B7614">
        <w:rPr>
          <w:rFonts w:ascii="Arial" w:eastAsiaTheme="minorHAnsi" w:hAnsi="Arial" w:cs="Arial"/>
          <w:sz w:val="20"/>
          <w:szCs w:val="20"/>
          <w:u w:val="single"/>
        </w:rPr>
        <w:tab/>
        <w:t>CTF#</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Amount</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20</w:t>
      </w:r>
      <w:r w:rsidRPr="008B7614">
        <w:rPr>
          <w:rFonts w:ascii="Arial" w:eastAsiaTheme="minorHAnsi" w:hAnsi="Arial" w:cs="Arial"/>
          <w:sz w:val="20"/>
          <w:szCs w:val="20"/>
        </w:rPr>
        <w:tab/>
        <w:t>12</w:t>
      </w:r>
      <w:r w:rsidRPr="008B7614">
        <w:rPr>
          <w:rFonts w:ascii="Arial" w:eastAsiaTheme="minorHAnsi" w:hAnsi="Arial" w:cs="Arial"/>
          <w:sz w:val="20"/>
          <w:szCs w:val="20"/>
        </w:rPr>
        <w:tab/>
      </w:r>
      <w:r w:rsidRPr="008B7614">
        <w:rPr>
          <w:rFonts w:ascii="Arial" w:eastAsiaTheme="minorHAnsi" w:hAnsi="Arial" w:cs="Arial"/>
          <w:sz w:val="20"/>
          <w:szCs w:val="20"/>
        </w:rPr>
        <w:tab/>
        <w:t>11/23/15</w:t>
      </w:r>
      <w:r w:rsidRPr="008B7614">
        <w:rPr>
          <w:rFonts w:ascii="Arial" w:eastAsiaTheme="minorHAnsi" w:hAnsi="Arial" w:cs="Arial"/>
          <w:sz w:val="20"/>
          <w:szCs w:val="20"/>
        </w:rPr>
        <w:tab/>
      </w:r>
      <w:r w:rsidRPr="008B7614">
        <w:rPr>
          <w:rFonts w:ascii="Arial" w:eastAsiaTheme="minorHAnsi" w:hAnsi="Arial" w:cs="Arial"/>
          <w:sz w:val="20"/>
          <w:szCs w:val="20"/>
        </w:rPr>
        <w:tab/>
        <w:t>14-00017</w:t>
      </w:r>
      <w:r w:rsidRPr="008B7614">
        <w:rPr>
          <w:rFonts w:ascii="Arial" w:eastAsiaTheme="minorHAnsi" w:hAnsi="Arial" w:cs="Arial"/>
          <w:sz w:val="20"/>
          <w:szCs w:val="20"/>
        </w:rPr>
        <w:tab/>
        <w:t>$900.00</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158</w:t>
      </w:r>
      <w:r w:rsidRPr="008B7614">
        <w:rPr>
          <w:rFonts w:ascii="Arial" w:eastAsiaTheme="minorHAnsi" w:hAnsi="Arial" w:cs="Arial"/>
          <w:sz w:val="20"/>
          <w:szCs w:val="20"/>
        </w:rPr>
        <w:tab/>
        <w:t>11</w:t>
      </w:r>
      <w:r w:rsidRPr="008B7614">
        <w:rPr>
          <w:rFonts w:ascii="Arial" w:eastAsiaTheme="minorHAnsi" w:hAnsi="Arial" w:cs="Arial"/>
          <w:sz w:val="20"/>
          <w:szCs w:val="20"/>
        </w:rPr>
        <w:tab/>
      </w:r>
      <w:r w:rsidRPr="008B7614">
        <w:rPr>
          <w:rFonts w:ascii="Arial" w:eastAsiaTheme="minorHAnsi" w:hAnsi="Arial" w:cs="Arial"/>
          <w:sz w:val="20"/>
          <w:szCs w:val="20"/>
        </w:rPr>
        <w:tab/>
        <w:t>11/2/15</w:t>
      </w:r>
      <w:r w:rsidRPr="008B7614">
        <w:rPr>
          <w:rFonts w:ascii="Arial" w:eastAsiaTheme="minorHAnsi" w:hAnsi="Arial" w:cs="Arial"/>
          <w:sz w:val="20"/>
          <w:szCs w:val="20"/>
        </w:rPr>
        <w:tab/>
      </w:r>
      <w:r w:rsidRPr="008B7614">
        <w:rPr>
          <w:rFonts w:ascii="Arial" w:eastAsiaTheme="minorHAnsi" w:hAnsi="Arial" w:cs="Arial"/>
          <w:sz w:val="20"/>
          <w:szCs w:val="20"/>
        </w:rPr>
        <w:tab/>
      </w:r>
      <w:r w:rsidR="00080C75">
        <w:rPr>
          <w:rFonts w:ascii="Arial" w:eastAsiaTheme="minorHAnsi" w:hAnsi="Arial" w:cs="Arial"/>
          <w:sz w:val="20"/>
          <w:szCs w:val="20"/>
        </w:rPr>
        <w:tab/>
      </w:r>
      <w:r w:rsidRPr="008B7614">
        <w:rPr>
          <w:rFonts w:ascii="Arial" w:eastAsiaTheme="minorHAnsi" w:hAnsi="Arial" w:cs="Arial"/>
          <w:sz w:val="20"/>
          <w:szCs w:val="20"/>
        </w:rPr>
        <w:t>14-00131</w:t>
      </w:r>
      <w:r w:rsidRPr="008B7614">
        <w:rPr>
          <w:rFonts w:ascii="Arial" w:eastAsiaTheme="minorHAnsi" w:hAnsi="Arial" w:cs="Arial"/>
          <w:sz w:val="20"/>
          <w:szCs w:val="20"/>
        </w:rPr>
        <w:tab/>
        <w:t>$1,200.00</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252</w:t>
      </w:r>
      <w:r w:rsidRPr="008B7614">
        <w:rPr>
          <w:rFonts w:ascii="Arial" w:eastAsiaTheme="minorHAnsi" w:hAnsi="Arial" w:cs="Arial"/>
          <w:sz w:val="20"/>
          <w:szCs w:val="20"/>
        </w:rPr>
        <w:tab/>
        <w:t>30</w:t>
      </w:r>
      <w:r w:rsidRPr="008B7614">
        <w:rPr>
          <w:rFonts w:ascii="Arial" w:eastAsiaTheme="minorHAnsi" w:hAnsi="Arial" w:cs="Arial"/>
          <w:sz w:val="20"/>
          <w:szCs w:val="20"/>
        </w:rPr>
        <w:tab/>
      </w:r>
      <w:r w:rsidRPr="008B7614">
        <w:rPr>
          <w:rFonts w:ascii="Arial" w:eastAsiaTheme="minorHAnsi" w:hAnsi="Arial" w:cs="Arial"/>
          <w:sz w:val="20"/>
          <w:szCs w:val="20"/>
        </w:rPr>
        <w:tab/>
        <w:t>11/5/15</w:t>
      </w:r>
      <w:r w:rsidRPr="008B7614">
        <w:rPr>
          <w:rFonts w:ascii="Arial" w:eastAsiaTheme="minorHAnsi" w:hAnsi="Arial" w:cs="Arial"/>
          <w:sz w:val="20"/>
          <w:szCs w:val="20"/>
        </w:rPr>
        <w:tab/>
      </w:r>
      <w:r w:rsidRPr="008B7614">
        <w:rPr>
          <w:rFonts w:ascii="Arial" w:eastAsiaTheme="minorHAnsi" w:hAnsi="Arial" w:cs="Arial"/>
          <w:sz w:val="20"/>
          <w:szCs w:val="20"/>
        </w:rPr>
        <w:tab/>
      </w:r>
      <w:r w:rsidR="00080C75">
        <w:rPr>
          <w:rFonts w:ascii="Arial" w:eastAsiaTheme="minorHAnsi" w:hAnsi="Arial" w:cs="Arial"/>
          <w:sz w:val="20"/>
          <w:szCs w:val="20"/>
        </w:rPr>
        <w:tab/>
      </w:r>
      <w:r w:rsidRPr="008B7614">
        <w:rPr>
          <w:rFonts w:ascii="Arial" w:eastAsiaTheme="minorHAnsi" w:hAnsi="Arial" w:cs="Arial"/>
          <w:sz w:val="20"/>
          <w:szCs w:val="20"/>
        </w:rPr>
        <w:t>14-00204</w:t>
      </w:r>
      <w:r w:rsidRPr="008B7614">
        <w:rPr>
          <w:rFonts w:ascii="Arial" w:eastAsiaTheme="minorHAnsi" w:hAnsi="Arial" w:cs="Arial"/>
          <w:sz w:val="20"/>
          <w:szCs w:val="20"/>
        </w:rPr>
        <w:tab/>
        <w:t>$1,200.00</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352</w:t>
      </w:r>
      <w:r w:rsidRPr="008B7614">
        <w:rPr>
          <w:rFonts w:ascii="Arial" w:eastAsiaTheme="minorHAnsi" w:hAnsi="Arial" w:cs="Arial"/>
          <w:sz w:val="20"/>
          <w:szCs w:val="20"/>
        </w:rPr>
        <w:tab/>
        <w:t>6</w:t>
      </w:r>
      <w:r w:rsidRPr="008B7614">
        <w:rPr>
          <w:rFonts w:ascii="Arial" w:eastAsiaTheme="minorHAnsi" w:hAnsi="Arial" w:cs="Arial"/>
          <w:sz w:val="20"/>
          <w:szCs w:val="20"/>
        </w:rPr>
        <w:tab/>
      </w:r>
      <w:r w:rsidRPr="008B7614">
        <w:rPr>
          <w:rFonts w:ascii="Arial" w:eastAsiaTheme="minorHAnsi" w:hAnsi="Arial" w:cs="Arial"/>
          <w:sz w:val="20"/>
          <w:szCs w:val="20"/>
        </w:rPr>
        <w:tab/>
        <w:t>11/19/15</w:t>
      </w:r>
      <w:r w:rsidRPr="008B7614">
        <w:rPr>
          <w:rFonts w:ascii="Arial" w:eastAsiaTheme="minorHAnsi" w:hAnsi="Arial" w:cs="Arial"/>
          <w:sz w:val="20"/>
          <w:szCs w:val="20"/>
        </w:rPr>
        <w:tab/>
      </w:r>
      <w:r w:rsidRPr="008B7614">
        <w:rPr>
          <w:rFonts w:ascii="Arial" w:eastAsiaTheme="minorHAnsi" w:hAnsi="Arial" w:cs="Arial"/>
          <w:sz w:val="20"/>
          <w:szCs w:val="20"/>
        </w:rPr>
        <w:tab/>
        <w:t>14-00242</w:t>
      </w:r>
      <w:r w:rsidRPr="008B7614">
        <w:rPr>
          <w:rFonts w:ascii="Arial" w:eastAsiaTheme="minorHAnsi" w:hAnsi="Arial" w:cs="Arial"/>
          <w:sz w:val="20"/>
          <w:szCs w:val="20"/>
        </w:rPr>
        <w:tab/>
        <w:t>$900.00</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439</w:t>
      </w:r>
      <w:r w:rsidRPr="008B7614">
        <w:rPr>
          <w:rFonts w:ascii="Arial" w:eastAsiaTheme="minorHAnsi" w:hAnsi="Arial" w:cs="Arial"/>
          <w:sz w:val="20"/>
          <w:szCs w:val="20"/>
        </w:rPr>
        <w:tab/>
        <w:t>14</w:t>
      </w:r>
      <w:r w:rsidRPr="008B7614">
        <w:rPr>
          <w:rFonts w:ascii="Arial" w:eastAsiaTheme="minorHAnsi" w:hAnsi="Arial" w:cs="Arial"/>
          <w:sz w:val="20"/>
          <w:szCs w:val="20"/>
        </w:rPr>
        <w:tab/>
      </w:r>
      <w:r w:rsidRPr="008B7614">
        <w:rPr>
          <w:rFonts w:ascii="Arial" w:eastAsiaTheme="minorHAnsi" w:hAnsi="Arial" w:cs="Arial"/>
          <w:sz w:val="20"/>
          <w:szCs w:val="20"/>
        </w:rPr>
        <w:tab/>
        <w:t>11/10/15</w:t>
      </w:r>
      <w:r w:rsidRPr="008B7614">
        <w:rPr>
          <w:rFonts w:ascii="Arial" w:eastAsiaTheme="minorHAnsi" w:hAnsi="Arial" w:cs="Arial"/>
          <w:sz w:val="20"/>
          <w:szCs w:val="20"/>
        </w:rPr>
        <w:tab/>
      </w:r>
      <w:r w:rsidRPr="008B7614">
        <w:rPr>
          <w:rFonts w:ascii="Arial" w:eastAsiaTheme="minorHAnsi" w:hAnsi="Arial" w:cs="Arial"/>
          <w:sz w:val="20"/>
          <w:szCs w:val="20"/>
        </w:rPr>
        <w:tab/>
        <w:t>14-00281</w:t>
      </w:r>
      <w:r w:rsidRPr="008B7614">
        <w:rPr>
          <w:rFonts w:ascii="Arial" w:eastAsiaTheme="minorHAnsi" w:hAnsi="Arial" w:cs="Arial"/>
          <w:sz w:val="20"/>
          <w:szCs w:val="20"/>
        </w:rPr>
        <w:tab/>
        <w:t>$114,700.00</w:t>
      </w:r>
    </w:p>
    <w:p w:rsidR="008B7614" w:rsidRPr="008B7614" w:rsidRDefault="008B7614" w:rsidP="008B7614">
      <w:pPr>
        <w:tabs>
          <w:tab w:val="left" w:pos="-1440"/>
        </w:tabs>
        <w:spacing w:line="256" w:lineRule="auto"/>
        <w:ind w:left="5760" w:hanging="5760"/>
        <w:rPr>
          <w:rFonts w:ascii="Arial" w:eastAsiaTheme="minorHAnsi" w:hAnsi="Arial" w:cs="Arial"/>
          <w:sz w:val="20"/>
          <w:szCs w:val="20"/>
        </w:rPr>
      </w:pP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 xml:space="preserve">Therefore, it would be in order for the council to authorize the treasurer to issue a check in the amount of $118,900.00 payable to: US Bank </w:t>
      </w:r>
      <w:proofErr w:type="spellStart"/>
      <w:r w:rsidRPr="008B7614">
        <w:rPr>
          <w:rFonts w:ascii="Arial" w:eastAsiaTheme="minorHAnsi" w:hAnsi="Arial" w:cs="Arial"/>
          <w:sz w:val="20"/>
          <w:szCs w:val="20"/>
        </w:rPr>
        <w:t>Cust</w:t>
      </w:r>
      <w:proofErr w:type="spellEnd"/>
      <w:r w:rsidRPr="008B7614">
        <w:rPr>
          <w:rFonts w:ascii="Arial" w:eastAsiaTheme="minorHAnsi" w:hAnsi="Arial" w:cs="Arial"/>
          <w:sz w:val="20"/>
          <w:szCs w:val="20"/>
        </w:rPr>
        <w:t xml:space="preserve"> for PC5 Sterling National, 50 South 16</w:t>
      </w:r>
      <w:r w:rsidRPr="008B7614">
        <w:rPr>
          <w:rFonts w:ascii="Arial" w:eastAsiaTheme="minorHAnsi" w:hAnsi="Arial" w:cs="Arial"/>
          <w:sz w:val="20"/>
          <w:szCs w:val="20"/>
          <w:vertAlign w:val="superscript"/>
        </w:rPr>
        <w:t>th</w:t>
      </w:r>
      <w:r w:rsidRPr="008B7614">
        <w:rPr>
          <w:rFonts w:ascii="Arial" w:eastAsiaTheme="minorHAnsi" w:hAnsi="Arial" w:cs="Arial"/>
          <w:sz w:val="20"/>
          <w:szCs w:val="20"/>
        </w:rPr>
        <w:t xml:space="preserve"> Street, Suite #2050, Philadelphia, PA 19102, charging same to account #-5</w:t>
      </w:r>
      <w:r w:rsidRPr="008B7614">
        <w:rPr>
          <w:rFonts w:ascii="Arial" w:eastAsiaTheme="minorHAnsi" w:hAnsi="Arial" w:cs="Arial"/>
          <w:color w:val="000000"/>
          <w:sz w:val="20"/>
          <w:szCs w:val="20"/>
        </w:rPr>
        <w:t>-01-55-276-999-956.</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1440" w:hanging="1440"/>
        <w:rPr>
          <w:rFonts w:ascii="Arial" w:eastAsiaTheme="minorHAnsi" w:hAnsi="Arial" w:cs="Arial"/>
          <w:sz w:val="20"/>
          <w:szCs w:val="20"/>
        </w:rPr>
      </w:pPr>
      <w:r w:rsidRPr="008B7614">
        <w:rPr>
          <w:rFonts w:ascii="Arial" w:eastAsiaTheme="minorHAnsi" w:hAnsi="Arial" w:cs="Arial"/>
          <w:b/>
          <w:sz w:val="20"/>
          <w:szCs w:val="20"/>
        </w:rPr>
        <w:t xml:space="preserve">Tax Sale </w:t>
      </w:r>
      <w:r w:rsidRPr="008B7614">
        <w:rPr>
          <w:rFonts w:ascii="Arial" w:eastAsiaTheme="minorHAnsi" w:hAnsi="Arial" w:cs="Arial"/>
          <w:b/>
          <w:sz w:val="20"/>
          <w:szCs w:val="20"/>
        </w:rPr>
        <w:tab/>
      </w:r>
      <w:r w:rsidRPr="008B7614">
        <w:rPr>
          <w:rFonts w:ascii="Arial" w:eastAsiaTheme="minorHAnsi" w:hAnsi="Arial" w:cs="Arial"/>
          <w:sz w:val="20"/>
          <w:szCs w:val="20"/>
        </w:rPr>
        <w:t>Requesting the refund of the premium paid at the 2015 tax sale on the following block &amp; lot.</w:t>
      </w:r>
    </w:p>
    <w:p w:rsidR="008B7614" w:rsidRPr="008B7614" w:rsidRDefault="008B7614" w:rsidP="008B7614">
      <w:pPr>
        <w:tabs>
          <w:tab w:val="left" w:pos="-1440"/>
        </w:tabs>
        <w:spacing w:line="256" w:lineRule="auto"/>
        <w:rPr>
          <w:rFonts w:ascii="Arial" w:eastAsiaTheme="minorHAnsi" w:hAnsi="Arial" w:cs="Arial"/>
          <w:sz w:val="20"/>
          <w:szCs w:val="20"/>
          <w:u w:val="single"/>
        </w:rPr>
      </w:pPr>
      <w:r w:rsidRPr="008B7614">
        <w:rPr>
          <w:rFonts w:ascii="Arial" w:eastAsiaTheme="minorHAnsi" w:hAnsi="Arial" w:cs="Arial"/>
          <w:sz w:val="20"/>
          <w:szCs w:val="20"/>
          <w:u w:val="single"/>
        </w:rPr>
        <w:t>Block</w:t>
      </w:r>
      <w:r w:rsidRPr="008B7614">
        <w:rPr>
          <w:rFonts w:ascii="Arial" w:eastAsiaTheme="minorHAnsi" w:hAnsi="Arial" w:cs="Arial"/>
          <w:sz w:val="20"/>
          <w:szCs w:val="20"/>
          <w:u w:val="single"/>
        </w:rPr>
        <w:tab/>
        <w:t>Lot</w:t>
      </w:r>
      <w:r w:rsidRPr="008B7614">
        <w:rPr>
          <w:rFonts w:ascii="Arial" w:eastAsiaTheme="minorHAnsi" w:hAnsi="Arial" w:cs="Arial"/>
          <w:sz w:val="20"/>
          <w:szCs w:val="20"/>
          <w:u w:val="single"/>
        </w:rPr>
        <w:tab/>
        <w:t>Redemption Date</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CTF#</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Amount</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 xml:space="preserve"> 149</w:t>
      </w:r>
      <w:r w:rsidRPr="008B7614">
        <w:rPr>
          <w:rFonts w:ascii="Arial" w:eastAsiaTheme="minorHAnsi" w:hAnsi="Arial" w:cs="Arial"/>
          <w:sz w:val="20"/>
          <w:szCs w:val="20"/>
        </w:rPr>
        <w:tab/>
        <w:t>14</w:t>
      </w:r>
      <w:r w:rsidRPr="008B7614">
        <w:rPr>
          <w:rFonts w:ascii="Arial" w:eastAsiaTheme="minorHAnsi" w:hAnsi="Arial" w:cs="Arial"/>
          <w:sz w:val="20"/>
          <w:szCs w:val="20"/>
        </w:rPr>
        <w:tab/>
        <w:t>11/6/15</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00080C75">
        <w:rPr>
          <w:rFonts w:ascii="Arial" w:eastAsiaTheme="minorHAnsi" w:hAnsi="Arial" w:cs="Arial"/>
          <w:sz w:val="20"/>
          <w:szCs w:val="20"/>
        </w:rPr>
        <w:tab/>
      </w:r>
      <w:r w:rsidRPr="008B7614">
        <w:rPr>
          <w:rFonts w:ascii="Arial" w:eastAsiaTheme="minorHAnsi" w:hAnsi="Arial" w:cs="Arial"/>
          <w:sz w:val="20"/>
          <w:szCs w:val="20"/>
        </w:rPr>
        <w:t>14-00119</w:t>
      </w:r>
      <w:r w:rsidRPr="008B7614">
        <w:rPr>
          <w:rFonts w:ascii="Arial" w:eastAsiaTheme="minorHAnsi" w:hAnsi="Arial" w:cs="Arial"/>
          <w:sz w:val="20"/>
          <w:szCs w:val="20"/>
        </w:rPr>
        <w:tab/>
        <w:t>$200.00</w:t>
      </w:r>
    </w:p>
    <w:p w:rsidR="008B7614" w:rsidRPr="008B7614" w:rsidRDefault="008B7614" w:rsidP="008B7614">
      <w:pPr>
        <w:tabs>
          <w:tab w:val="left" w:pos="-1440"/>
        </w:tabs>
        <w:spacing w:line="256" w:lineRule="auto"/>
        <w:ind w:left="5760" w:hanging="5760"/>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Therefore, it would be in order for the council to authorize the treasurer to issue a check in the amount of $200.00 payable to: Public Tax Investments, LLC, 575 Route 70, 2</w:t>
      </w:r>
      <w:r w:rsidRPr="008B7614">
        <w:rPr>
          <w:rFonts w:ascii="Arial" w:eastAsiaTheme="minorHAnsi" w:hAnsi="Arial" w:cs="Arial"/>
          <w:sz w:val="20"/>
          <w:szCs w:val="20"/>
          <w:vertAlign w:val="superscript"/>
        </w:rPr>
        <w:t>nd</w:t>
      </w:r>
      <w:r w:rsidRPr="008B7614">
        <w:rPr>
          <w:rFonts w:ascii="Arial" w:eastAsiaTheme="minorHAnsi" w:hAnsi="Arial" w:cs="Arial"/>
          <w:sz w:val="20"/>
          <w:szCs w:val="20"/>
        </w:rPr>
        <w:t xml:space="preserve"> Floor, Brick, NJ, 08723, charging same to account #-</w:t>
      </w:r>
      <w:r w:rsidRPr="008B7614">
        <w:rPr>
          <w:rFonts w:ascii="Arial" w:eastAsiaTheme="minorHAnsi" w:hAnsi="Arial" w:cs="Arial"/>
          <w:color w:val="000000"/>
          <w:sz w:val="20"/>
          <w:szCs w:val="20"/>
        </w:rPr>
        <w:t>5-1-55-276-999-956.</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1440" w:hanging="1440"/>
        <w:rPr>
          <w:rFonts w:ascii="Arial" w:eastAsiaTheme="minorHAnsi" w:hAnsi="Arial" w:cs="Arial"/>
          <w:sz w:val="20"/>
          <w:szCs w:val="20"/>
        </w:rPr>
      </w:pPr>
      <w:r w:rsidRPr="008B7614">
        <w:rPr>
          <w:rFonts w:ascii="Arial" w:eastAsiaTheme="minorHAnsi" w:hAnsi="Arial" w:cs="Arial"/>
          <w:b/>
          <w:sz w:val="20"/>
          <w:szCs w:val="20"/>
        </w:rPr>
        <w:t xml:space="preserve">Tax Sale </w:t>
      </w:r>
      <w:r w:rsidRPr="008B7614">
        <w:rPr>
          <w:rFonts w:ascii="Arial" w:eastAsiaTheme="minorHAnsi" w:hAnsi="Arial" w:cs="Arial"/>
          <w:b/>
          <w:sz w:val="20"/>
          <w:szCs w:val="20"/>
        </w:rPr>
        <w:tab/>
      </w:r>
      <w:r w:rsidRPr="008B7614">
        <w:rPr>
          <w:rFonts w:ascii="Arial" w:eastAsiaTheme="minorHAnsi" w:hAnsi="Arial" w:cs="Arial"/>
          <w:sz w:val="20"/>
          <w:szCs w:val="20"/>
        </w:rPr>
        <w:t>Requesting the refund of the premium paid at the 2014 tax sale on the following block &amp; lot.</w:t>
      </w:r>
    </w:p>
    <w:p w:rsidR="008B7614" w:rsidRPr="008B7614" w:rsidRDefault="008B7614" w:rsidP="008B7614">
      <w:pPr>
        <w:spacing w:line="256" w:lineRule="auto"/>
        <w:rPr>
          <w:rFonts w:ascii="Arial" w:eastAsiaTheme="minorHAnsi" w:hAnsi="Arial" w:cs="Arial"/>
          <w:sz w:val="20"/>
          <w:szCs w:val="20"/>
          <w:u w:val="single"/>
        </w:rPr>
      </w:pPr>
      <w:r w:rsidRPr="008B7614">
        <w:rPr>
          <w:rFonts w:ascii="Arial" w:eastAsiaTheme="minorHAnsi" w:hAnsi="Arial" w:cs="Arial"/>
          <w:sz w:val="20"/>
          <w:szCs w:val="20"/>
          <w:u w:val="single"/>
        </w:rPr>
        <w:t>Block</w:t>
      </w:r>
      <w:r w:rsidRPr="008B7614">
        <w:rPr>
          <w:rFonts w:ascii="Arial" w:eastAsiaTheme="minorHAnsi" w:hAnsi="Arial" w:cs="Arial"/>
          <w:sz w:val="20"/>
          <w:szCs w:val="20"/>
          <w:u w:val="single"/>
        </w:rPr>
        <w:tab/>
        <w:t>Lot</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Redemption Date</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CTF#</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Amount</w:t>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150</w:t>
      </w:r>
      <w:r w:rsidRPr="008B7614">
        <w:rPr>
          <w:rFonts w:ascii="Arial" w:eastAsiaTheme="minorHAnsi" w:hAnsi="Arial" w:cs="Arial"/>
          <w:sz w:val="20"/>
          <w:szCs w:val="20"/>
        </w:rPr>
        <w:tab/>
        <w:t>3</w:t>
      </w:r>
      <w:r w:rsidRPr="008B7614">
        <w:rPr>
          <w:rFonts w:ascii="Arial" w:eastAsiaTheme="minorHAnsi" w:hAnsi="Arial" w:cs="Arial"/>
          <w:sz w:val="20"/>
          <w:szCs w:val="20"/>
        </w:rPr>
        <w:tab/>
      </w:r>
      <w:r w:rsidRPr="008B7614">
        <w:rPr>
          <w:rFonts w:ascii="Arial" w:eastAsiaTheme="minorHAnsi" w:hAnsi="Arial" w:cs="Arial"/>
          <w:sz w:val="20"/>
          <w:szCs w:val="20"/>
        </w:rPr>
        <w:tab/>
        <w:t>11/19/15</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12-00114</w:t>
      </w:r>
      <w:r w:rsidRPr="008B7614">
        <w:rPr>
          <w:rFonts w:ascii="Arial" w:eastAsiaTheme="minorHAnsi" w:hAnsi="Arial" w:cs="Arial"/>
          <w:sz w:val="20"/>
          <w:szCs w:val="20"/>
        </w:rPr>
        <w:tab/>
        <w:t>$700.00</w:t>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541</w:t>
      </w:r>
      <w:r w:rsidRPr="008B7614">
        <w:rPr>
          <w:rFonts w:ascii="Arial" w:eastAsiaTheme="minorHAnsi" w:hAnsi="Arial" w:cs="Arial"/>
          <w:sz w:val="20"/>
          <w:szCs w:val="20"/>
        </w:rPr>
        <w:tab/>
        <w:t>12</w:t>
      </w:r>
      <w:r w:rsidRPr="008B7614">
        <w:rPr>
          <w:rFonts w:ascii="Arial" w:eastAsiaTheme="minorHAnsi" w:hAnsi="Arial" w:cs="Arial"/>
          <w:sz w:val="20"/>
          <w:szCs w:val="20"/>
        </w:rPr>
        <w:tab/>
      </w:r>
      <w:r w:rsidRPr="008B7614">
        <w:rPr>
          <w:rFonts w:ascii="Arial" w:eastAsiaTheme="minorHAnsi" w:hAnsi="Arial" w:cs="Arial"/>
          <w:sz w:val="20"/>
          <w:szCs w:val="20"/>
        </w:rPr>
        <w:tab/>
        <w:t>11/12/15</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12-00267</w:t>
      </w:r>
      <w:r w:rsidRPr="008B7614">
        <w:rPr>
          <w:rFonts w:ascii="Arial" w:eastAsiaTheme="minorHAnsi" w:hAnsi="Arial" w:cs="Arial"/>
          <w:sz w:val="20"/>
          <w:szCs w:val="20"/>
        </w:rPr>
        <w:tab/>
        <w:t>$3,500.00</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 xml:space="preserve">Therefore, it would be in order for the council to authorize the treasurer to issue a check in the amount of $4,200.00 payable to: US Bank </w:t>
      </w:r>
      <w:proofErr w:type="spellStart"/>
      <w:r w:rsidRPr="008B7614">
        <w:rPr>
          <w:rFonts w:ascii="Arial" w:eastAsiaTheme="minorHAnsi" w:hAnsi="Arial" w:cs="Arial"/>
          <w:sz w:val="20"/>
          <w:szCs w:val="20"/>
        </w:rPr>
        <w:t>Cust</w:t>
      </w:r>
      <w:proofErr w:type="spellEnd"/>
      <w:r w:rsidRPr="008B7614">
        <w:rPr>
          <w:rFonts w:ascii="Arial" w:eastAsiaTheme="minorHAnsi" w:hAnsi="Arial" w:cs="Arial"/>
          <w:sz w:val="20"/>
          <w:szCs w:val="20"/>
        </w:rPr>
        <w:t>-Pro Cap III, LLC, 50 South 16th Street-Suite 2050, Philadelphia, PA 19102 charging same to account #5-01-55-276-999-956.</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1440" w:hanging="1440"/>
        <w:rPr>
          <w:rFonts w:ascii="Arial" w:eastAsiaTheme="minorHAnsi" w:hAnsi="Arial" w:cs="Arial"/>
          <w:sz w:val="20"/>
          <w:szCs w:val="20"/>
        </w:rPr>
      </w:pPr>
      <w:r w:rsidRPr="008B7614">
        <w:rPr>
          <w:rFonts w:ascii="Arial" w:eastAsiaTheme="minorHAnsi" w:hAnsi="Arial" w:cs="Arial"/>
          <w:b/>
          <w:sz w:val="20"/>
          <w:szCs w:val="20"/>
        </w:rPr>
        <w:t xml:space="preserve">Tax Sale </w:t>
      </w:r>
      <w:r w:rsidRPr="008B7614">
        <w:rPr>
          <w:rFonts w:ascii="Arial" w:eastAsiaTheme="minorHAnsi" w:hAnsi="Arial" w:cs="Arial"/>
          <w:b/>
          <w:sz w:val="20"/>
          <w:szCs w:val="20"/>
        </w:rPr>
        <w:tab/>
      </w:r>
      <w:r w:rsidRPr="008B7614">
        <w:rPr>
          <w:rFonts w:ascii="Arial" w:eastAsiaTheme="minorHAnsi" w:hAnsi="Arial" w:cs="Arial"/>
          <w:sz w:val="20"/>
          <w:szCs w:val="20"/>
        </w:rPr>
        <w:t>Requesting the refund of the premium paid at the 2014 &amp; 2015 tax sale on the following block &amp; lot.</w:t>
      </w:r>
    </w:p>
    <w:p w:rsidR="008B7614" w:rsidRPr="008B7614" w:rsidRDefault="008B7614" w:rsidP="008B7614">
      <w:pPr>
        <w:tabs>
          <w:tab w:val="left" w:pos="-1440"/>
        </w:tabs>
        <w:spacing w:line="256" w:lineRule="auto"/>
        <w:rPr>
          <w:rFonts w:ascii="Arial" w:eastAsiaTheme="minorHAnsi" w:hAnsi="Arial" w:cs="Arial"/>
          <w:sz w:val="20"/>
          <w:szCs w:val="20"/>
          <w:u w:val="single"/>
        </w:rPr>
      </w:pPr>
      <w:r w:rsidRPr="008B7614">
        <w:rPr>
          <w:rFonts w:ascii="Arial" w:eastAsiaTheme="minorHAnsi" w:hAnsi="Arial" w:cs="Arial"/>
          <w:sz w:val="20"/>
          <w:szCs w:val="20"/>
          <w:u w:val="single"/>
        </w:rPr>
        <w:t>Block</w:t>
      </w:r>
      <w:r w:rsidRPr="008B7614">
        <w:rPr>
          <w:rFonts w:ascii="Arial" w:eastAsiaTheme="minorHAnsi" w:hAnsi="Arial" w:cs="Arial"/>
          <w:sz w:val="20"/>
          <w:szCs w:val="20"/>
          <w:u w:val="single"/>
        </w:rPr>
        <w:tab/>
        <w:t>Lot</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Redemption Date</w:t>
      </w:r>
      <w:r w:rsidRPr="008B7614">
        <w:rPr>
          <w:rFonts w:ascii="Arial" w:eastAsiaTheme="minorHAnsi" w:hAnsi="Arial" w:cs="Arial"/>
          <w:sz w:val="20"/>
          <w:szCs w:val="20"/>
          <w:u w:val="single"/>
        </w:rPr>
        <w:tab/>
        <w:t>CTF#</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Amount</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150</w:t>
      </w:r>
      <w:r w:rsidRPr="008B7614">
        <w:rPr>
          <w:rFonts w:ascii="Arial" w:eastAsiaTheme="minorHAnsi" w:hAnsi="Arial" w:cs="Arial"/>
          <w:sz w:val="20"/>
          <w:szCs w:val="20"/>
        </w:rPr>
        <w:tab/>
        <w:t>9</w:t>
      </w:r>
      <w:r w:rsidRPr="008B7614">
        <w:rPr>
          <w:rFonts w:ascii="Arial" w:eastAsiaTheme="minorHAnsi" w:hAnsi="Arial" w:cs="Arial"/>
          <w:sz w:val="20"/>
          <w:szCs w:val="20"/>
        </w:rPr>
        <w:tab/>
      </w:r>
      <w:r w:rsidRPr="008B7614">
        <w:rPr>
          <w:rFonts w:ascii="Arial" w:eastAsiaTheme="minorHAnsi" w:hAnsi="Arial" w:cs="Arial"/>
          <w:sz w:val="20"/>
          <w:szCs w:val="20"/>
        </w:rPr>
        <w:tab/>
        <w:t>12/1/15</w:t>
      </w:r>
      <w:r w:rsidRPr="008B7614">
        <w:rPr>
          <w:rFonts w:ascii="Arial" w:eastAsiaTheme="minorHAnsi" w:hAnsi="Arial" w:cs="Arial"/>
          <w:sz w:val="20"/>
          <w:szCs w:val="20"/>
        </w:rPr>
        <w:tab/>
      </w:r>
      <w:r w:rsidRPr="008B7614">
        <w:rPr>
          <w:rFonts w:ascii="Arial" w:eastAsiaTheme="minorHAnsi" w:hAnsi="Arial" w:cs="Arial"/>
          <w:sz w:val="20"/>
          <w:szCs w:val="20"/>
        </w:rPr>
        <w:tab/>
      </w:r>
      <w:r w:rsidR="00080C75">
        <w:rPr>
          <w:rFonts w:ascii="Arial" w:eastAsiaTheme="minorHAnsi" w:hAnsi="Arial" w:cs="Arial"/>
          <w:sz w:val="20"/>
          <w:szCs w:val="20"/>
        </w:rPr>
        <w:tab/>
      </w:r>
      <w:r w:rsidRPr="008B7614">
        <w:rPr>
          <w:rFonts w:ascii="Arial" w:eastAsiaTheme="minorHAnsi" w:hAnsi="Arial" w:cs="Arial"/>
          <w:sz w:val="20"/>
          <w:szCs w:val="20"/>
        </w:rPr>
        <w:t>14-00121</w:t>
      </w:r>
      <w:r w:rsidRPr="008B7614">
        <w:rPr>
          <w:rFonts w:ascii="Arial" w:eastAsiaTheme="minorHAnsi" w:hAnsi="Arial" w:cs="Arial"/>
          <w:sz w:val="20"/>
          <w:szCs w:val="20"/>
        </w:rPr>
        <w:tab/>
        <w:t>$1,300.00</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491</w:t>
      </w:r>
      <w:r w:rsidRPr="008B7614">
        <w:rPr>
          <w:rFonts w:ascii="Arial" w:eastAsiaTheme="minorHAnsi" w:hAnsi="Arial" w:cs="Arial"/>
          <w:sz w:val="20"/>
          <w:szCs w:val="20"/>
        </w:rPr>
        <w:tab/>
        <w:t>12</w:t>
      </w:r>
      <w:r w:rsidRPr="008B7614">
        <w:rPr>
          <w:rFonts w:ascii="Arial" w:eastAsiaTheme="minorHAnsi" w:hAnsi="Arial" w:cs="Arial"/>
          <w:sz w:val="20"/>
          <w:szCs w:val="20"/>
        </w:rPr>
        <w:tab/>
      </w:r>
      <w:r w:rsidRPr="008B7614">
        <w:rPr>
          <w:rFonts w:ascii="Arial" w:eastAsiaTheme="minorHAnsi" w:hAnsi="Arial" w:cs="Arial"/>
          <w:sz w:val="20"/>
          <w:szCs w:val="20"/>
        </w:rPr>
        <w:tab/>
        <w:t>10/30/15</w:t>
      </w:r>
      <w:r w:rsidRPr="008B7614">
        <w:rPr>
          <w:rFonts w:ascii="Arial" w:eastAsiaTheme="minorHAnsi" w:hAnsi="Arial" w:cs="Arial"/>
          <w:sz w:val="20"/>
          <w:szCs w:val="20"/>
        </w:rPr>
        <w:tab/>
      </w:r>
      <w:r w:rsidRPr="008B7614">
        <w:rPr>
          <w:rFonts w:ascii="Arial" w:eastAsiaTheme="minorHAnsi" w:hAnsi="Arial" w:cs="Arial"/>
          <w:sz w:val="20"/>
          <w:szCs w:val="20"/>
        </w:rPr>
        <w:tab/>
        <w:t>13-00433</w:t>
      </w:r>
      <w:r w:rsidRPr="008B7614">
        <w:rPr>
          <w:rFonts w:ascii="Arial" w:eastAsiaTheme="minorHAnsi" w:hAnsi="Arial" w:cs="Arial"/>
          <w:sz w:val="20"/>
          <w:szCs w:val="20"/>
        </w:rPr>
        <w:tab/>
        <w:t>$57,800.00</w:t>
      </w:r>
    </w:p>
    <w:p w:rsidR="008B7614" w:rsidRPr="008B7614" w:rsidRDefault="008B7614" w:rsidP="008B7614">
      <w:pPr>
        <w:tabs>
          <w:tab w:val="left" w:pos="-1440"/>
        </w:tabs>
        <w:spacing w:line="256" w:lineRule="auto"/>
        <w:ind w:left="5760" w:hanging="5760"/>
        <w:rPr>
          <w:rFonts w:ascii="Arial" w:eastAsiaTheme="minorHAnsi" w:hAnsi="Arial" w:cs="Arial"/>
          <w:sz w:val="20"/>
          <w:szCs w:val="20"/>
        </w:rPr>
      </w:pP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 xml:space="preserve">Therefore, it would be in order for the council to authorize the treasurer to issue a check in the amount of $59,100.00 payable to: US Bank </w:t>
      </w:r>
      <w:proofErr w:type="spellStart"/>
      <w:r w:rsidRPr="008B7614">
        <w:rPr>
          <w:rFonts w:ascii="Arial" w:eastAsiaTheme="minorHAnsi" w:hAnsi="Arial" w:cs="Arial"/>
          <w:sz w:val="20"/>
          <w:szCs w:val="20"/>
        </w:rPr>
        <w:t>Cust</w:t>
      </w:r>
      <w:proofErr w:type="spellEnd"/>
      <w:r w:rsidRPr="008B7614">
        <w:rPr>
          <w:rFonts w:ascii="Arial" w:eastAsiaTheme="minorHAnsi" w:hAnsi="Arial" w:cs="Arial"/>
          <w:sz w:val="20"/>
          <w:szCs w:val="20"/>
        </w:rPr>
        <w:t xml:space="preserve"> BV001 </w:t>
      </w:r>
      <w:proofErr w:type="spellStart"/>
      <w:r w:rsidRPr="008B7614">
        <w:rPr>
          <w:rFonts w:ascii="Arial" w:eastAsiaTheme="minorHAnsi" w:hAnsi="Arial" w:cs="Arial"/>
          <w:sz w:val="20"/>
          <w:szCs w:val="20"/>
          <w:u w:val="single"/>
        </w:rPr>
        <w:t>Trst</w:t>
      </w:r>
      <w:proofErr w:type="spellEnd"/>
      <w:r w:rsidRPr="008B7614">
        <w:rPr>
          <w:rFonts w:ascii="Arial" w:eastAsiaTheme="minorHAnsi" w:hAnsi="Arial" w:cs="Arial"/>
          <w:sz w:val="20"/>
          <w:szCs w:val="20"/>
          <w:u w:val="single"/>
        </w:rPr>
        <w:t xml:space="preserve"> &amp; </w:t>
      </w:r>
      <w:proofErr w:type="spellStart"/>
      <w:r w:rsidRPr="008B7614">
        <w:rPr>
          <w:rFonts w:ascii="Arial" w:eastAsiaTheme="minorHAnsi" w:hAnsi="Arial" w:cs="Arial"/>
          <w:sz w:val="20"/>
          <w:szCs w:val="20"/>
          <w:u w:val="single"/>
        </w:rPr>
        <w:t>Crdtrs</w:t>
      </w:r>
      <w:proofErr w:type="spellEnd"/>
      <w:r w:rsidRPr="008B7614">
        <w:rPr>
          <w:rFonts w:ascii="Arial" w:eastAsiaTheme="minorHAnsi" w:hAnsi="Arial" w:cs="Arial"/>
          <w:sz w:val="20"/>
          <w:szCs w:val="20"/>
        </w:rPr>
        <w:t>, 50 South 16</w:t>
      </w:r>
      <w:r w:rsidRPr="008B7614">
        <w:rPr>
          <w:rFonts w:ascii="Arial" w:eastAsiaTheme="minorHAnsi" w:hAnsi="Arial" w:cs="Arial"/>
          <w:sz w:val="20"/>
          <w:szCs w:val="20"/>
          <w:vertAlign w:val="superscript"/>
        </w:rPr>
        <w:t>th</w:t>
      </w:r>
      <w:r w:rsidRPr="008B7614">
        <w:rPr>
          <w:rFonts w:ascii="Arial" w:eastAsiaTheme="minorHAnsi" w:hAnsi="Arial" w:cs="Arial"/>
          <w:sz w:val="20"/>
          <w:szCs w:val="20"/>
        </w:rPr>
        <w:t xml:space="preserve"> Street, Suite #19, Philadelphia, PA 19102, charging same to account #-5</w:t>
      </w:r>
      <w:r w:rsidRPr="008B7614">
        <w:rPr>
          <w:rFonts w:ascii="Arial" w:eastAsiaTheme="minorHAnsi" w:hAnsi="Arial" w:cs="Arial"/>
          <w:color w:val="000000"/>
          <w:sz w:val="20"/>
          <w:szCs w:val="20"/>
        </w:rPr>
        <w:t>-01-55-276-999-956.</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1440" w:hanging="1440"/>
        <w:rPr>
          <w:rFonts w:ascii="Arial" w:eastAsiaTheme="minorHAnsi" w:hAnsi="Arial" w:cs="Arial"/>
          <w:sz w:val="20"/>
          <w:szCs w:val="20"/>
        </w:rPr>
      </w:pPr>
      <w:r w:rsidRPr="008B7614">
        <w:rPr>
          <w:rFonts w:ascii="Arial" w:eastAsiaTheme="minorHAnsi" w:hAnsi="Arial" w:cs="Arial"/>
          <w:b/>
          <w:sz w:val="20"/>
          <w:szCs w:val="20"/>
        </w:rPr>
        <w:t xml:space="preserve">Tax Sale </w:t>
      </w:r>
      <w:r w:rsidRPr="008B7614">
        <w:rPr>
          <w:rFonts w:ascii="Arial" w:eastAsiaTheme="minorHAnsi" w:hAnsi="Arial" w:cs="Arial"/>
          <w:b/>
          <w:sz w:val="20"/>
          <w:szCs w:val="20"/>
        </w:rPr>
        <w:tab/>
      </w:r>
      <w:r w:rsidRPr="008B7614">
        <w:rPr>
          <w:rFonts w:ascii="Arial" w:eastAsiaTheme="minorHAnsi" w:hAnsi="Arial" w:cs="Arial"/>
          <w:sz w:val="20"/>
          <w:szCs w:val="20"/>
        </w:rPr>
        <w:t>Requesting the refund of the premium paid at the 2014 tax sale on the following block &amp; lot.</w:t>
      </w:r>
    </w:p>
    <w:p w:rsidR="008B7614" w:rsidRPr="008B7614" w:rsidRDefault="008B7614" w:rsidP="008B7614">
      <w:pPr>
        <w:tabs>
          <w:tab w:val="left" w:pos="-1440"/>
        </w:tabs>
        <w:spacing w:line="256" w:lineRule="auto"/>
        <w:rPr>
          <w:rFonts w:ascii="Arial" w:eastAsiaTheme="minorHAnsi" w:hAnsi="Arial" w:cs="Arial"/>
          <w:sz w:val="20"/>
          <w:szCs w:val="20"/>
          <w:u w:val="single"/>
        </w:rPr>
      </w:pPr>
      <w:r w:rsidRPr="008B7614">
        <w:rPr>
          <w:rFonts w:ascii="Arial" w:eastAsiaTheme="minorHAnsi" w:hAnsi="Arial" w:cs="Arial"/>
          <w:sz w:val="20"/>
          <w:szCs w:val="20"/>
          <w:u w:val="single"/>
        </w:rPr>
        <w:t>Block</w:t>
      </w:r>
      <w:r w:rsidRPr="008B7614">
        <w:rPr>
          <w:rFonts w:ascii="Arial" w:eastAsiaTheme="minorHAnsi" w:hAnsi="Arial" w:cs="Arial"/>
          <w:sz w:val="20"/>
          <w:szCs w:val="20"/>
          <w:u w:val="single"/>
        </w:rPr>
        <w:tab/>
        <w:t>Lot</w:t>
      </w:r>
      <w:r w:rsidRPr="008B7614">
        <w:rPr>
          <w:rFonts w:ascii="Arial" w:eastAsiaTheme="minorHAnsi" w:hAnsi="Arial" w:cs="Arial"/>
          <w:sz w:val="20"/>
          <w:szCs w:val="20"/>
          <w:u w:val="single"/>
        </w:rPr>
        <w:tab/>
        <w:t>Redemption Date</w:t>
      </w:r>
      <w:r w:rsidRPr="008B7614">
        <w:rPr>
          <w:rFonts w:ascii="Arial" w:eastAsiaTheme="minorHAnsi" w:hAnsi="Arial" w:cs="Arial"/>
          <w:sz w:val="20"/>
          <w:szCs w:val="20"/>
          <w:u w:val="single"/>
        </w:rPr>
        <w:tab/>
        <w:t>CTF#</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Amount</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393</w:t>
      </w:r>
      <w:r w:rsidRPr="008B7614">
        <w:rPr>
          <w:rFonts w:ascii="Arial" w:eastAsiaTheme="minorHAnsi" w:hAnsi="Arial" w:cs="Arial"/>
          <w:sz w:val="20"/>
          <w:szCs w:val="20"/>
        </w:rPr>
        <w:tab/>
        <w:t>11</w:t>
      </w:r>
      <w:r w:rsidRPr="008B7614">
        <w:rPr>
          <w:rFonts w:ascii="Arial" w:eastAsiaTheme="minorHAnsi" w:hAnsi="Arial" w:cs="Arial"/>
          <w:sz w:val="20"/>
          <w:szCs w:val="20"/>
        </w:rPr>
        <w:tab/>
        <w:t>11/13/15</w:t>
      </w:r>
      <w:r w:rsidRPr="008B7614">
        <w:rPr>
          <w:rFonts w:ascii="Arial" w:eastAsiaTheme="minorHAnsi" w:hAnsi="Arial" w:cs="Arial"/>
          <w:sz w:val="20"/>
          <w:szCs w:val="20"/>
        </w:rPr>
        <w:tab/>
      </w:r>
      <w:r w:rsidRPr="008B7614">
        <w:rPr>
          <w:rFonts w:ascii="Arial" w:eastAsiaTheme="minorHAnsi" w:hAnsi="Arial" w:cs="Arial"/>
          <w:sz w:val="20"/>
          <w:szCs w:val="20"/>
        </w:rPr>
        <w:tab/>
        <w:t>13-00355</w:t>
      </w:r>
      <w:r w:rsidRPr="008B7614">
        <w:rPr>
          <w:rFonts w:ascii="Arial" w:eastAsiaTheme="minorHAnsi" w:hAnsi="Arial" w:cs="Arial"/>
          <w:sz w:val="20"/>
          <w:szCs w:val="20"/>
        </w:rPr>
        <w:tab/>
        <w:t>$1,300.00</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409</w:t>
      </w:r>
      <w:r w:rsidRPr="008B7614">
        <w:rPr>
          <w:rFonts w:ascii="Arial" w:eastAsiaTheme="minorHAnsi" w:hAnsi="Arial" w:cs="Arial"/>
          <w:sz w:val="20"/>
          <w:szCs w:val="20"/>
        </w:rPr>
        <w:tab/>
        <w:t>6</w:t>
      </w:r>
      <w:r w:rsidRPr="008B7614">
        <w:rPr>
          <w:rFonts w:ascii="Arial" w:eastAsiaTheme="minorHAnsi" w:hAnsi="Arial" w:cs="Arial"/>
          <w:sz w:val="20"/>
          <w:szCs w:val="20"/>
        </w:rPr>
        <w:tab/>
        <w:t>12/3/15</w:t>
      </w:r>
      <w:r w:rsidRPr="008B7614">
        <w:rPr>
          <w:rFonts w:ascii="Arial" w:eastAsiaTheme="minorHAnsi" w:hAnsi="Arial" w:cs="Arial"/>
          <w:sz w:val="20"/>
          <w:szCs w:val="20"/>
        </w:rPr>
        <w:tab/>
      </w:r>
      <w:r w:rsidRPr="008B7614">
        <w:rPr>
          <w:rFonts w:ascii="Arial" w:eastAsiaTheme="minorHAnsi" w:hAnsi="Arial" w:cs="Arial"/>
          <w:sz w:val="20"/>
          <w:szCs w:val="20"/>
        </w:rPr>
        <w:tab/>
      </w:r>
      <w:r w:rsidR="00080C75">
        <w:rPr>
          <w:rFonts w:ascii="Arial" w:eastAsiaTheme="minorHAnsi" w:hAnsi="Arial" w:cs="Arial"/>
          <w:sz w:val="20"/>
          <w:szCs w:val="20"/>
        </w:rPr>
        <w:tab/>
      </w:r>
      <w:r w:rsidRPr="008B7614">
        <w:rPr>
          <w:rFonts w:ascii="Arial" w:eastAsiaTheme="minorHAnsi" w:hAnsi="Arial" w:cs="Arial"/>
          <w:sz w:val="20"/>
          <w:szCs w:val="20"/>
        </w:rPr>
        <w:t>13-00369</w:t>
      </w:r>
      <w:r w:rsidRPr="008B7614">
        <w:rPr>
          <w:rFonts w:ascii="Arial" w:eastAsiaTheme="minorHAnsi" w:hAnsi="Arial" w:cs="Arial"/>
          <w:sz w:val="20"/>
          <w:szCs w:val="20"/>
        </w:rPr>
        <w:tab/>
        <w:t>$1,000.00</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416</w:t>
      </w:r>
      <w:r w:rsidRPr="008B7614">
        <w:rPr>
          <w:rFonts w:ascii="Arial" w:eastAsiaTheme="minorHAnsi" w:hAnsi="Arial" w:cs="Arial"/>
          <w:sz w:val="20"/>
          <w:szCs w:val="20"/>
        </w:rPr>
        <w:tab/>
        <w:t>8</w:t>
      </w:r>
      <w:r w:rsidRPr="008B7614">
        <w:rPr>
          <w:rFonts w:ascii="Arial" w:eastAsiaTheme="minorHAnsi" w:hAnsi="Arial" w:cs="Arial"/>
          <w:sz w:val="20"/>
          <w:szCs w:val="20"/>
        </w:rPr>
        <w:tab/>
        <w:t>11/23/15</w:t>
      </w:r>
      <w:r w:rsidRPr="008B7614">
        <w:rPr>
          <w:rFonts w:ascii="Arial" w:eastAsiaTheme="minorHAnsi" w:hAnsi="Arial" w:cs="Arial"/>
          <w:sz w:val="20"/>
          <w:szCs w:val="20"/>
        </w:rPr>
        <w:tab/>
      </w:r>
      <w:r w:rsidRPr="008B7614">
        <w:rPr>
          <w:rFonts w:ascii="Arial" w:eastAsiaTheme="minorHAnsi" w:hAnsi="Arial" w:cs="Arial"/>
          <w:sz w:val="20"/>
          <w:szCs w:val="20"/>
        </w:rPr>
        <w:tab/>
        <w:t>13-00374</w:t>
      </w:r>
      <w:r w:rsidRPr="008B7614">
        <w:rPr>
          <w:rFonts w:ascii="Arial" w:eastAsiaTheme="minorHAnsi" w:hAnsi="Arial" w:cs="Arial"/>
          <w:sz w:val="20"/>
          <w:szCs w:val="20"/>
        </w:rPr>
        <w:tab/>
        <w:t>$1,300.00</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p>
    <w:p w:rsidR="008B7614" w:rsidRPr="008B7614" w:rsidRDefault="008B7614" w:rsidP="008B7614">
      <w:pPr>
        <w:tabs>
          <w:tab w:val="left" w:pos="-1440"/>
        </w:tabs>
        <w:spacing w:line="256" w:lineRule="auto"/>
        <w:rPr>
          <w:rFonts w:ascii="Arial" w:eastAsiaTheme="minorHAnsi" w:hAnsi="Arial" w:cs="Arial"/>
          <w:color w:val="000000"/>
          <w:sz w:val="20"/>
          <w:szCs w:val="20"/>
        </w:rPr>
      </w:pPr>
      <w:r w:rsidRPr="008B7614">
        <w:rPr>
          <w:rFonts w:ascii="Arial" w:eastAsiaTheme="minorHAnsi" w:hAnsi="Arial" w:cs="Arial"/>
          <w:sz w:val="20"/>
          <w:szCs w:val="20"/>
        </w:rPr>
        <w:t xml:space="preserve">Therefore, it would be in order for the council to authorize the treasurer to issue a check in the amount of $3,600.00 payable to: MTAG </w:t>
      </w:r>
      <w:proofErr w:type="spellStart"/>
      <w:r w:rsidRPr="008B7614">
        <w:rPr>
          <w:rFonts w:ascii="Arial" w:eastAsiaTheme="minorHAnsi" w:hAnsi="Arial" w:cs="Arial"/>
          <w:sz w:val="20"/>
          <w:szCs w:val="20"/>
        </w:rPr>
        <w:t>Cust</w:t>
      </w:r>
      <w:proofErr w:type="spellEnd"/>
      <w:r w:rsidRPr="008B7614">
        <w:rPr>
          <w:rFonts w:ascii="Arial" w:eastAsiaTheme="minorHAnsi" w:hAnsi="Arial" w:cs="Arial"/>
          <w:sz w:val="20"/>
          <w:szCs w:val="20"/>
        </w:rPr>
        <w:t xml:space="preserve"> Fig Cap Invest NJ, 13, P.O. Box 54472, New Orleans, LA 70154, charging same to account #5-01-55-276-999-956.</w:t>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 xml:space="preserve">                                                                      </w:t>
      </w:r>
    </w:p>
    <w:p w:rsidR="008B7614" w:rsidRPr="008B7614" w:rsidRDefault="008B7614" w:rsidP="008B7614">
      <w:pPr>
        <w:spacing w:line="256" w:lineRule="auto"/>
        <w:ind w:left="1440" w:hanging="1440"/>
        <w:rPr>
          <w:rFonts w:ascii="Arial" w:eastAsiaTheme="minorHAnsi" w:hAnsi="Arial" w:cs="Arial"/>
          <w:sz w:val="20"/>
          <w:szCs w:val="20"/>
        </w:rPr>
      </w:pPr>
      <w:r w:rsidRPr="008B7614">
        <w:rPr>
          <w:rFonts w:ascii="Arial" w:eastAsiaTheme="minorHAnsi" w:hAnsi="Arial" w:cs="Arial"/>
          <w:b/>
          <w:sz w:val="20"/>
          <w:szCs w:val="20"/>
        </w:rPr>
        <w:t xml:space="preserve">Tax Sale </w:t>
      </w:r>
      <w:r w:rsidRPr="008B7614">
        <w:rPr>
          <w:rFonts w:ascii="Arial" w:eastAsiaTheme="minorHAnsi" w:hAnsi="Arial" w:cs="Arial"/>
          <w:b/>
          <w:sz w:val="20"/>
          <w:szCs w:val="20"/>
        </w:rPr>
        <w:tab/>
      </w:r>
      <w:r w:rsidRPr="008B7614">
        <w:rPr>
          <w:rFonts w:ascii="Arial" w:eastAsiaTheme="minorHAnsi" w:hAnsi="Arial" w:cs="Arial"/>
          <w:sz w:val="20"/>
          <w:szCs w:val="20"/>
        </w:rPr>
        <w:t>Requesting the refund of the premium paid at the 2014 tax sale on the following block &amp; lot.</w:t>
      </w:r>
    </w:p>
    <w:p w:rsidR="008B7614" w:rsidRPr="008B7614" w:rsidRDefault="008B7614" w:rsidP="008B7614">
      <w:pPr>
        <w:tabs>
          <w:tab w:val="left" w:pos="-1440"/>
        </w:tabs>
        <w:spacing w:line="256" w:lineRule="auto"/>
        <w:rPr>
          <w:rFonts w:ascii="Arial" w:eastAsiaTheme="minorHAnsi" w:hAnsi="Arial" w:cs="Arial"/>
          <w:sz w:val="20"/>
          <w:szCs w:val="20"/>
          <w:u w:val="single"/>
        </w:rPr>
      </w:pPr>
      <w:r w:rsidRPr="008B7614">
        <w:rPr>
          <w:rFonts w:ascii="Arial" w:eastAsiaTheme="minorHAnsi" w:hAnsi="Arial" w:cs="Arial"/>
          <w:sz w:val="20"/>
          <w:szCs w:val="20"/>
          <w:u w:val="single"/>
        </w:rPr>
        <w:t>Block</w:t>
      </w:r>
      <w:r w:rsidRPr="008B7614">
        <w:rPr>
          <w:rFonts w:ascii="Arial" w:eastAsiaTheme="minorHAnsi" w:hAnsi="Arial" w:cs="Arial"/>
          <w:sz w:val="20"/>
          <w:szCs w:val="20"/>
          <w:u w:val="single"/>
        </w:rPr>
        <w:tab/>
        <w:t>Lot</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Redemption Date</w:t>
      </w:r>
      <w:r w:rsidRPr="008B7614">
        <w:rPr>
          <w:rFonts w:ascii="Arial" w:eastAsiaTheme="minorHAnsi" w:hAnsi="Arial" w:cs="Arial"/>
          <w:sz w:val="20"/>
          <w:szCs w:val="20"/>
          <w:u w:val="single"/>
        </w:rPr>
        <w:tab/>
        <w:t>CTF#</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Amount</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406</w:t>
      </w:r>
      <w:r w:rsidRPr="008B7614">
        <w:rPr>
          <w:rFonts w:ascii="Arial" w:eastAsiaTheme="minorHAnsi" w:hAnsi="Arial" w:cs="Arial"/>
          <w:sz w:val="20"/>
          <w:szCs w:val="20"/>
        </w:rPr>
        <w:tab/>
        <w:t>8</w:t>
      </w:r>
      <w:r w:rsidRPr="008B7614">
        <w:rPr>
          <w:rFonts w:ascii="Arial" w:eastAsiaTheme="minorHAnsi" w:hAnsi="Arial" w:cs="Arial"/>
          <w:sz w:val="20"/>
          <w:szCs w:val="20"/>
        </w:rPr>
        <w:tab/>
      </w:r>
      <w:r w:rsidRPr="008B7614">
        <w:rPr>
          <w:rFonts w:ascii="Arial" w:eastAsiaTheme="minorHAnsi" w:hAnsi="Arial" w:cs="Arial"/>
          <w:sz w:val="20"/>
          <w:szCs w:val="20"/>
        </w:rPr>
        <w:tab/>
        <w:t>12/2/15</w:t>
      </w:r>
      <w:r w:rsidRPr="008B7614">
        <w:rPr>
          <w:rFonts w:ascii="Arial" w:eastAsiaTheme="minorHAnsi" w:hAnsi="Arial" w:cs="Arial"/>
          <w:sz w:val="20"/>
          <w:szCs w:val="20"/>
        </w:rPr>
        <w:tab/>
      </w:r>
      <w:r w:rsidRPr="008B7614">
        <w:rPr>
          <w:rFonts w:ascii="Arial" w:eastAsiaTheme="minorHAnsi" w:hAnsi="Arial" w:cs="Arial"/>
          <w:sz w:val="20"/>
          <w:szCs w:val="20"/>
        </w:rPr>
        <w:tab/>
      </w:r>
      <w:r w:rsidR="00080C75">
        <w:rPr>
          <w:rFonts w:ascii="Arial" w:eastAsiaTheme="minorHAnsi" w:hAnsi="Arial" w:cs="Arial"/>
          <w:sz w:val="20"/>
          <w:szCs w:val="20"/>
        </w:rPr>
        <w:tab/>
      </w:r>
      <w:r w:rsidRPr="008B7614">
        <w:rPr>
          <w:rFonts w:ascii="Arial" w:eastAsiaTheme="minorHAnsi" w:hAnsi="Arial" w:cs="Arial"/>
          <w:sz w:val="20"/>
          <w:szCs w:val="20"/>
        </w:rPr>
        <w:t>13-00367</w:t>
      </w:r>
      <w:r w:rsidRPr="008B7614">
        <w:rPr>
          <w:rFonts w:ascii="Arial" w:eastAsiaTheme="minorHAnsi" w:hAnsi="Arial" w:cs="Arial"/>
          <w:sz w:val="20"/>
          <w:szCs w:val="20"/>
        </w:rPr>
        <w:tab/>
        <w:t>$800.00</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457</w:t>
      </w:r>
      <w:r w:rsidRPr="008B7614">
        <w:rPr>
          <w:rFonts w:ascii="Arial" w:eastAsiaTheme="minorHAnsi" w:hAnsi="Arial" w:cs="Arial"/>
          <w:sz w:val="20"/>
          <w:szCs w:val="20"/>
        </w:rPr>
        <w:tab/>
        <w:t>24.01</w:t>
      </w:r>
      <w:r w:rsidRPr="008B7614">
        <w:rPr>
          <w:rFonts w:ascii="Arial" w:eastAsiaTheme="minorHAnsi" w:hAnsi="Arial" w:cs="Arial"/>
          <w:sz w:val="20"/>
          <w:szCs w:val="20"/>
        </w:rPr>
        <w:tab/>
      </w:r>
      <w:r w:rsidRPr="008B7614">
        <w:rPr>
          <w:rFonts w:ascii="Arial" w:eastAsiaTheme="minorHAnsi" w:hAnsi="Arial" w:cs="Arial"/>
          <w:sz w:val="20"/>
          <w:szCs w:val="20"/>
        </w:rPr>
        <w:tab/>
        <w:t>11/2/15</w:t>
      </w:r>
      <w:r w:rsidRPr="008B7614">
        <w:rPr>
          <w:rFonts w:ascii="Arial" w:eastAsiaTheme="minorHAnsi" w:hAnsi="Arial" w:cs="Arial"/>
          <w:sz w:val="20"/>
          <w:szCs w:val="20"/>
        </w:rPr>
        <w:tab/>
      </w:r>
      <w:r w:rsidRPr="008B7614">
        <w:rPr>
          <w:rFonts w:ascii="Arial" w:eastAsiaTheme="minorHAnsi" w:hAnsi="Arial" w:cs="Arial"/>
          <w:sz w:val="20"/>
          <w:szCs w:val="20"/>
        </w:rPr>
        <w:tab/>
      </w:r>
      <w:r w:rsidR="00080C75">
        <w:rPr>
          <w:rFonts w:ascii="Arial" w:eastAsiaTheme="minorHAnsi" w:hAnsi="Arial" w:cs="Arial"/>
          <w:sz w:val="20"/>
          <w:szCs w:val="20"/>
        </w:rPr>
        <w:tab/>
      </w:r>
      <w:r w:rsidRPr="008B7614">
        <w:rPr>
          <w:rFonts w:ascii="Arial" w:eastAsiaTheme="minorHAnsi" w:hAnsi="Arial" w:cs="Arial"/>
          <w:sz w:val="20"/>
          <w:szCs w:val="20"/>
        </w:rPr>
        <w:t>13-00403</w:t>
      </w:r>
      <w:r w:rsidRPr="008B7614">
        <w:rPr>
          <w:rFonts w:ascii="Arial" w:eastAsiaTheme="minorHAnsi" w:hAnsi="Arial" w:cs="Arial"/>
          <w:sz w:val="20"/>
          <w:szCs w:val="20"/>
        </w:rPr>
        <w:tab/>
        <w:t>$800.00</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ab/>
      </w:r>
      <w:r w:rsidRPr="008B7614">
        <w:rPr>
          <w:rFonts w:ascii="Arial" w:eastAsiaTheme="minorHAnsi" w:hAnsi="Arial" w:cs="Arial"/>
          <w:sz w:val="20"/>
          <w:szCs w:val="20"/>
        </w:rPr>
        <w:tab/>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 xml:space="preserve">Therefore, it would be in order for the council to authorize the treasurer to issue a check in the amount of $1,600.00 payable to: US Bank </w:t>
      </w:r>
      <w:proofErr w:type="spellStart"/>
      <w:r w:rsidRPr="008B7614">
        <w:rPr>
          <w:rFonts w:ascii="Arial" w:eastAsiaTheme="minorHAnsi" w:hAnsi="Arial" w:cs="Arial"/>
          <w:sz w:val="20"/>
          <w:szCs w:val="20"/>
        </w:rPr>
        <w:t>Cust</w:t>
      </w:r>
      <w:proofErr w:type="spellEnd"/>
      <w:r w:rsidRPr="008B7614">
        <w:rPr>
          <w:rFonts w:ascii="Arial" w:eastAsiaTheme="minorHAnsi" w:hAnsi="Arial" w:cs="Arial"/>
          <w:sz w:val="20"/>
          <w:szCs w:val="20"/>
        </w:rPr>
        <w:t xml:space="preserve"> for Pro Cap 4 &amp; </w:t>
      </w:r>
      <w:proofErr w:type="spellStart"/>
      <w:r w:rsidRPr="008B7614">
        <w:rPr>
          <w:rFonts w:ascii="Arial" w:eastAsiaTheme="minorHAnsi" w:hAnsi="Arial" w:cs="Arial"/>
          <w:sz w:val="20"/>
          <w:szCs w:val="20"/>
        </w:rPr>
        <w:t>Crdtrs</w:t>
      </w:r>
      <w:proofErr w:type="spellEnd"/>
      <w:r w:rsidRPr="008B7614">
        <w:rPr>
          <w:rFonts w:ascii="Arial" w:eastAsiaTheme="minorHAnsi" w:hAnsi="Arial" w:cs="Arial"/>
          <w:sz w:val="20"/>
          <w:szCs w:val="20"/>
        </w:rPr>
        <w:t>, 50 South 16</w:t>
      </w:r>
      <w:r w:rsidRPr="008B7614">
        <w:rPr>
          <w:rFonts w:ascii="Arial" w:eastAsiaTheme="minorHAnsi" w:hAnsi="Arial" w:cs="Arial"/>
          <w:sz w:val="20"/>
          <w:szCs w:val="20"/>
          <w:vertAlign w:val="superscript"/>
        </w:rPr>
        <w:t>th</w:t>
      </w:r>
      <w:r w:rsidRPr="008B7614">
        <w:rPr>
          <w:rFonts w:ascii="Arial" w:eastAsiaTheme="minorHAnsi" w:hAnsi="Arial" w:cs="Arial"/>
          <w:sz w:val="20"/>
          <w:szCs w:val="20"/>
        </w:rPr>
        <w:t xml:space="preserve"> Street, Suite #2050, Philadelphia, PA 19102, charging same to account #-5</w:t>
      </w:r>
      <w:r w:rsidRPr="008B7614">
        <w:rPr>
          <w:rFonts w:ascii="Arial" w:eastAsiaTheme="minorHAnsi" w:hAnsi="Arial" w:cs="Arial"/>
          <w:color w:val="000000"/>
          <w:sz w:val="20"/>
          <w:szCs w:val="20"/>
        </w:rPr>
        <w:t>-01-55-276-999-956.</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1440" w:hanging="1440"/>
        <w:rPr>
          <w:rFonts w:ascii="Arial" w:eastAsiaTheme="minorHAnsi" w:hAnsi="Arial" w:cs="Arial"/>
          <w:sz w:val="20"/>
          <w:szCs w:val="20"/>
        </w:rPr>
      </w:pPr>
      <w:r w:rsidRPr="008B7614">
        <w:rPr>
          <w:rFonts w:ascii="Arial" w:eastAsiaTheme="minorHAnsi" w:hAnsi="Arial" w:cs="Arial"/>
          <w:b/>
          <w:sz w:val="20"/>
          <w:szCs w:val="20"/>
        </w:rPr>
        <w:t xml:space="preserve">Tax Sale </w:t>
      </w:r>
      <w:r w:rsidRPr="008B7614">
        <w:rPr>
          <w:rFonts w:ascii="Arial" w:eastAsiaTheme="minorHAnsi" w:hAnsi="Arial" w:cs="Arial"/>
          <w:b/>
          <w:sz w:val="20"/>
          <w:szCs w:val="20"/>
        </w:rPr>
        <w:tab/>
      </w:r>
      <w:r w:rsidRPr="008B7614">
        <w:rPr>
          <w:rFonts w:ascii="Arial" w:eastAsiaTheme="minorHAnsi" w:hAnsi="Arial" w:cs="Arial"/>
          <w:sz w:val="20"/>
          <w:szCs w:val="20"/>
        </w:rPr>
        <w:t>Requesting the refund of the premium paid at the 2015 tax sale on the following block &amp; lot.</w:t>
      </w:r>
    </w:p>
    <w:p w:rsidR="008B7614" w:rsidRPr="008B7614" w:rsidRDefault="008B7614" w:rsidP="008B7614">
      <w:pPr>
        <w:tabs>
          <w:tab w:val="left" w:pos="-1440"/>
        </w:tabs>
        <w:spacing w:line="256" w:lineRule="auto"/>
        <w:rPr>
          <w:rFonts w:ascii="Arial" w:eastAsiaTheme="minorHAnsi" w:hAnsi="Arial" w:cs="Arial"/>
          <w:sz w:val="20"/>
          <w:szCs w:val="20"/>
          <w:u w:val="single"/>
        </w:rPr>
      </w:pPr>
      <w:r w:rsidRPr="008B7614">
        <w:rPr>
          <w:rFonts w:ascii="Arial" w:eastAsiaTheme="minorHAnsi" w:hAnsi="Arial" w:cs="Arial"/>
          <w:sz w:val="20"/>
          <w:szCs w:val="20"/>
          <w:u w:val="single"/>
        </w:rPr>
        <w:t>Block</w:t>
      </w:r>
      <w:r w:rsidRPr="008B7614">
        <w:rPr>
          <w:rFonts w:ascii="Arial" w:eastAsiaTheme="minorHAnsi" w:hAnsi="Arial" w:cs="Arial"/>
          <w:sz w:val="20"/>
          <w:szCs w:val="20"/>
          <w:u w:val="single"/>
        </w:rPr>
        <w:tab/>
        <w:t>Lot</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Redemption Date</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CTF#</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Amount</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430</w:t>
      </w:r>
      <w:r w:rsidRPr="008B7614">
        <w:rPr>
          <w:rFonts w:ascii="Arial" w:eastAsiaTheme="minorHAnsi" w:hAnsi="Arial" w:cs="Arial"/>
          <w:sz w:val="20"/>
          <w:szCs w:val="20"/>
        </w:rPr>
        <w:tab/>
        <w:t>8</w:t>
      </w:r>
      <w:r w:rsidRPr="008B7614">
        <w:rPr>
          <w:rFonts w:ascii="Arial" w:eastAsiaTheme="minorHAnsi" w:hAnsi="Arial" w:cs="Arial"/>
          <w:sz w:val="20"/>
          <w:szCs w:val="20"/>
        </w:rPr>
        <w:tab/>
      </w:r>
      <w:r w:rsidRPr="008B7614">
        <w:rPr>
          <w:rFonts w:ascii="Arial" w:eastAsiaTheme="minorHAnsi" w:hAnsi="Arial" w:cs="Arial"/>
          <w:sz w:val="20"/>
          <w:szCs w:val="20"/>
        </w:rPr>
        <w:tab/>
        <w:t>11/30/15</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14-00280</w:t>
      </w:r>
      <w:r w:rsidRPr="008B7614">
        <w:rPr>
          <w:rFonts w:ascii="Arial" w:eastAsiaTheme="minorHAnsi" w:hAnsi="Arial" w:cs="Arial"/>
          <w:sz w:val="20"/>
          <w:szCs w:val="20"/>
        </w:rPr>
        <w:tab/>
        <w:t>$41,600.00</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572</w:t>
      </w:r>
      <w:r w:rsidRPr="008B7614">
        <w:rPr>
          <w:rFonts w:ascii="Arial" w:eastAsiaTheme="minorHAnsi" w:hAnsi="Arial" w:cs="Arial"/>
          <w:sz w:val="20"/>
          <w:szCs w:val="20"/>
        </w:rPr>
        <w:tab/>
        <w:t>5</w:t>
      </w:r>
      <w:r w:rsidRPr="008B7614">
        <w:rPr>
          <w:rFonts w:ascii="Arial" w:eastAsiaTheme="minorHAnsi" w:hAnsi="Arial" w:cs="Arial"/>
          <w:sz w:val="20"/>
          <w:szCs w:val="20"/>
        </w:rPr>
        <w:tab/>
      </w:r>
      <w:r w:rsidRPr="008B7614">
        <w:rPr>
          <w:rFonts w:ascii="Arial" w:eastAsiaTheme="minorHAnsi" w:hAnsi="Arial" w:cs="Arial"/>
          <w:sz w:val="20"/>
          <w:szCs w:val="20"/>
        </w:rPr>
        <w:tab/>
        <w:t>11/23/15</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14-00364</w:t>
      </w:r>
      <w:r w:rsidRPr="008B7614">
        <w:rPr>
          <w:rFonts w:ascii="Arial" w:eastAsiaTheme="minorHAnsi" w:hAnsi="Arial" w:cs="Arial"/>
          <w:sz w:val="20"/>
          <w:szCs w:val="20"/>
        </w:rPr>
        <w:tab/>
        <w:t>$4,200.00</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Therefore, it would be in order for the council to authorize the treasurer to issue a check in the amount of $45,800.00 payable to: PFS Financial 1, LLC US Bank Custodian, 50 South 16</w:t>
      </w:r>
      <w:r w:rsidRPr="008B7614">
        <w:rPr>
          <w:rFonts w:ascii="Arial" w:eastAsiaTheme="minorHAnsi" w:hAnsi="Arial" w:cs="Arial"/>
          <w:sz w:val="20"/>
          <w:szCs w:val="20"/>
          <w:vertAlign w:val="superscript"/>
        </w:rPr>
        <w:t>th</w:t>
      </w:r>
      <w:r w:rsidRPr="008B7614">
        <w:rPr>
          <w:rFonts w:ascii="Arial" w:eastAsiaTheme="minorHAnsi" w:hAnsi="Arial" w:cs="Arial"/>
          <w:sz w:val="20"/>
          <w:szCs w:val="20"/>
        </w:rPr>
        <w:t xml:space="preserve"> Street-Suite 2050, Philadelphia, PA 19102 charging same to account #5-01-55-276-999-956.</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1440" w:hanging="1440"/>
        <w:rPr>
          <w:rFonts w:ascii="Arial" w:eastAsiaTheme="minorHAnsi" w:hAnsi="Arial" w:cs="Arial"/>
          <w:sz w:val="20"/>
          <w:szCs w:val="20"/>
        </w:rPr>
      </w:pPr>
      <w:r w:rsidRPr="008B7614">
        <w:rPr>
          <w:rFonts w:ascii="Arial" w:eastAsiaTheme="minorHAnsi" w:hAnsi="Arial" w:cs="Arial"/>
          <w:b/>
          <w:sz w:val="20"/>
          <w:szCs w:val="20"/>
        </w:rPr>
        <w:t xml:space="preserve">Tax Sale </w:t>
      </w:r>
      <w:r w:rsidRPr="008B7614">
        <w:rPr>
          <w:rFonts w:ascii="Arial" w:eastAsiaTheme="minorHAnsi" w:hAnsi="Arial" w:cs="Arial"/>
          <w:b/>
          <w:sz w:val="20"/>
          <w:szCs w:val="20"/>
        </w:rPr>
        <w:tab/>
      </w:r>
      <w:r w:rsidRPr="008B7614">
        <w:rPr>
          <w:rFonts w:ascii="Arial" w:eastAsiaTheme="minorHAnsi" w:hAnsi="Arial" w:cs="Arial"/>
          <w:sz w:val="20"/>
          <w:szCs w:val="20"/>
        </w:rPr>
        <w:t>Requesting the refund of the premium paid at the 2012 tax sale on the following block &amp; lot.</w:t>
      </w:r>
    </w:p>
    <w:p w:rsidR="008B7614" w:rsidRPr="008B7614" w:rsidRDefault="008B7614" w:rsidP="008B7614">
      <w:pPr>
        <w:tabs>
          <w:tab w:val="left" w:pos="-1440"/>
        </w:tabs>
        <w:spacing w:line="256" w:lineRule="auto"/>
        <w:rPr>
          <w:rFonts w:ascii="Arial" w:eastAsiaTheme="minorHAnsi" w:hAnsi="Arial" w:cs="Arial"/>
          <w:sz w:val="20"/>
          <w:szCs w:val="20"/>
          <w:u w:val="single"/>
        </w:rPr>
      </w:pPr>
      <w:r w:rsidRPr="008B7614">
        <w:rPr>
          <w:rFonts w:ascii="Arial" w:eastAsiaTheme="minorHAnsi" w:hAnsi="Arial" w:cs="Arial"/>
          <w:sz w:val="20"/>
          <w:szCs w:val="20"/>
          <w:u w:val="single"/>
        </w:rPr>
        <w:t>Block</w:t>
      </w:r>
      <w:r w:rsidRPr="008B7614">
        <w:rPr>
          <w:rFonts w:ascii="Arial" w:eastAsiaTheme="minorHAnsi" w:hAnsi="Arial" w:cs="Arial"/>
          <w:sz w:val="20"/>
          <w:szCs w:val="20"/>
          <w:u w:val="single"/>
        </w:rPr>
        <w:tab/>
        <w:t>Lot</w:t>
      </w:r>
      <w:r w:rsidRPr="008B7614">
        <w:rPr>
          <w:rFonts w:ascii="Arial" w:eastAsiaTheme="minorHAnsi" w:hAnsi="Arial" w:cs="Arial"/>
          <w:sz w:val="20"/>
          <w:szCs w:val="20"/>
          <w:u w:val="single"/>
        </w:rPr>
        <w:tab/>
        <w:t>Redemption Date</w:t>
      </w:r>
      <w:r w:rsidRPr="008B7614">
        <w:rPr>
          <w:rFonts w:ascii="Arial" w:eastAsiaTheme="minorHAnsi" w:hAnsi="Arial" w:cs="Arial"/>
          <w:sz w:val="20"/>
          <w:szCs w:val="20"/>
          <w:u w:val="single"/>
        </w:rPr>
        <w:tab/>
        <w:t>CTF#</w:t>
      </w:r>
      <w:r w:rsidRPr="008B7614">
        <w:rPr>
          <w:rFonts w:ascii="Arial" w:eastAsiaTheme="minorHAnsi" w:hAnsi="Arial" w:cs="Arial"/>
          <w:sz w:val="20"/>
          <w:szCs w:val="20"/>
          <w:u w:val="single"/>
        </w:rPr>
        <w:tab/>
      </w:r>
      <w:r w:rsidRPr="008B7614">
        <w:rPr>
          <w:rFonts w:ascii="Arial" w:eastAsiaTheme="minorHAnsi" w:hAnsi="Arial" w:cs="Arial"/>
          <w:sz w:val="20"/>
          <w:szCs w:val="20"/>
          <w:u w:val="single"/>
        </w:rPr>
        <w:tab/>
        <w:t>Amount</w:t>
      </w:r>
    </w:p>
    <w:p w:rsidR="008B7614" w:rsidRPr="008B7614" w:rsidRDefault="008B7614" w:rsidP="008B7614">
      <w:pPr>
        <w:tabs>
          <w:tab w:val="left" w:pos="-1440"/>
        </w:tabs>
        <w:spacing w:line="256" w:lineRule="auto"/>
        <w:rPr>
          <w:rFonts w:ascii="Arial" w:eastAsiaTheme="minorHAnsi" w:hAnsi="Arial" w:cs="Arial"/>
          <w:sz w:val="20"/>
          <w:szCs w:val="20"/>
        </w:rPr>
      </w:pPr>
      <w:r w:rsidRPr="008B7614">
        <w:rPr>
          <w:rFonts w:ascii="Arial" w:eastAsiaTheme="minorHAnsi" w:hAnsi="Arial" w:cs="Arial"/>
          <w:sz w:val="20"/>
          <w:szCs w:val="20"/>
        </w:rPr>
        <w:t>540</w:t>
      </w:r>
      <w:r w:rsidRPr="008B7614">
        <w:rPr>
          <w:rFonts w:ascii="Arial" w:eastAsiaTheme="minorHAnsi" w:hAnsi="Arial" w:cs="Arial"/>
          <w:sz w:val="20"/>
          <w:szCs w:val="20"/>
        </w:rPr>
        <w:tab/>
        <w:t>9</w:t>
      </w:r>
      <w:r w:rsidRPr="008B7614">
        <w:rPr>
          <w:rFonts w:ascii="Arial" w:eastAsiaTheme="minorHAnsi" w:hAnsi="Arial" w:cs="Arial"/>
          <w:sz w:val="20"/>
          <w:szCs w:val="20"/>
        </w:rPr>
        <w:tab/>
        <w:t>11/12/15</w:t>
      </w:r>
      <w:r w:rsidRPr="008B7614">
        <w:rPr>
          <w:rFonts w:ascii="Arial" w:eastAsiaTheme="minorHAnsi" w:hAnsi="Arial" w:cs="Arial"/>
          <w:sz w:val="20"/>
          <w:szCs w:val="20"/>
        </w:rPr>
        <w:tab/>
      </w:r>
      <w:r w:rsidRPr="008B7614">
        <w:rPr>
          <w:rFonts w:ascii="Arial" w:eastAsiaTheme="minorHAnsi" w:hAnsi="Arial" w:cs="Arial"/>
          <w:sz w:val="20"/>
          <w:szCs w:val="20"/>
        </w:rPr>
        <w:tab/>
        <w:t>11-00220</w:t>
      </w:r>
      <w:r w:rsidRPr="008B7614">
        <w:rPr>
          <w:rFonts w:ascii="Arial" w:eastAsiaTheme="minorHAnsi" w:hAnsi="Arial" w:cs="Arial"/>
          <w:sz w:val="20"/>
          <w:szCs w:val="20"/>
        </w:rPr>
        <w:tab/>
        <w:t>$9,800.00</w:t>
      </w:r>
    </w:p>
    <w:p w:rsidR="008B7614" w:rsidRPr="008B7614" w:rsidRDefault="008B7614" w:rsidP="008B7614">
      <w:pPr>
        <w:tabs>
          <w:tab w:val="left" w:pos="-1440"/>
        </w:tabs>
        <w:spacing w:line="256" w:lineRule="auto"/>
        <w:ind w:left="5760" w:hanging="5760"/>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 xml:space="preserve">Therefore, it would be in order for the council to authorize the treasurer to issue a check in the amount of $9,800.00 payable to: </w:t>
      </w:r>
      <w:proofErr w:type="spellStart"/>
      <w:r w:rsidRPr="008B7614">
        <w:rPr>
          <w:rFonts w:ascii="Arial" w:eastAsiaTheme="minorHAnsi" w:hAnsi="Arial" w:cs="Arial"/>
          <w:sz w:val="20"/>
          <w:szCs w:val="20"/>
        </w:rPr>
        <w:t>Amaco</w:t>
      </w:r>
      <w:proofErr w:type="spellEnd"/>
      <w:r w:rsidRPr="008B7614">
        <w:rPr>
          <w:rFonts w:ascii="Arial" w:eastAsiaTheme="minorHAnsi" w:hAnsi="Arial" w:cs="Arial"/>
          <w:sz w:val="20"/>
          <w:szCs w:val="20"/>
        </w:rPr>
        <w:t xml:space="preserve">, 125 </w:t>
      </w:r>
      <w:proofErr w:type="spellStart"/>
      <w:r w:rsidRPr="008B7614">
        <w:rPr>
          <w:rFonts w:ascii="Arial" w:eastAsiaTheme="minorHAnsi" w:hAnsi="Arial" w:cs="Arial"/>
          <w:sz w:val="20"/>
          <w:szCs w:val="20"/>
        </w:rPr>
        <w:t>Rockey</w:t>
      </w:r>
      <w:proofErr w:type="spellEnd"/>
      <w:r w:rsidRPr="008B7614">
        <w:rPr>
          <w:rFonts w:ascii="Arial" w:eastAsiaTheme="minorHAnsi" w:hAnsi="Arial" w:cs="Arial"/>
          <w:sz w:val="20"/>
          <w:szCs w:val="20"/>
        </w:rPr>
        <w:t xml:space="preserve"> Blvd # 623, Bear, DE 19701, charging same to account #-</w:t>
      </w:r>
      <w:r w:rsidRPr="008B7614">
        <w:rPr>
          <w:rFonts w:ascii="Arial" w:eastAsiaTheme="minorHAnsi" w:hAnsi="Arial" w:cs="Arial"/>
          <w:color w:val="000000"/>
          <w:sz w:val="20"/>
          <w:szCs w:val="20"/>
        </w:rPr>
        <w:t>5-01-55-276-999-956.</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b/>
          <w:sz w:val="20"/>
          <w:szCs w:val="20"/>
        </w:rPr>
        <w:t xml:space="preserve">Credit Balance </w:t>
      </w:r>
      <w:r w:rsidRPr="008B7614">
        <w:rPr>
          <w:rFonts w:ascii="Arial" w:eastAsiaTheme="minorHAnsi" w:hAnsi="Arial" w:cs="Arial"/>
          <w:b/>
          <w:sz w:val="20"/>
          <w:szCs w:val="20"/>
        </w:rPr>
        <w:tab/>
      </w:r>
      <w:r w:rsidRPr="008B7614">
        <w:rPr>
          <w:rFonts w:ascii="Arial" w:eastAsiaTheme="minorHAnsi" w:hAnsi="Arial" w:cs="Arial"/>
          <w:sz w:val="20"/>
          <w:szCs w:val="20"/>
        </w:rPr>
        <w:t>Block 20 Lot 5</w:t>
      </w:r>
    </w:p>
    <w:p w:rsidR="008B7614" w:rsidRPr="008B7614" w:rsidRDefault="008B7614" w:rsidP="008B7614">
      <w:pPr>
        <w:spacing w:line="256" w:lineRule="auto"/>
        <w:ind w:hanging="1080"/>
        <w:rPr>
          <w:rFonts w:ascii="Arial" w:eastAsiaTheme="minorHAnsi" w:hAnsi="Arial" w:cs="Arial"/>
          <w:sz w:val="20"/>
          <w:szCs w:val="20"/>
        </w:rPr>
      </w:pPr>
      <w:r w:rsidRPr="008B7614">
        <w:rPr>
          <w:rFonts w:ascii="Arial" w:eastAsiaTheme="minorHAnsi" w:hAnsi="Arial" w:cs="Arial"/>
          <w:sz w:val="20"/>
          <w:szCs w:val="20"/>
        </w:rPr>
        <w:t xml:space="preserve">                                           </w:t>
      </w:r>
      <w:r w:rsidR="00810914">
        <w:rPr>
          <w:rFonts w:ascii="Arial" w:eastAsiaTheme="minorHAnsi" w:hAnsi="Arial" w:cs="Arial"/>
          <w:sz w:val="20"/>
          <w:szCs w:val="20"/>
        </w:rPr>
        <w:tab/>
      </w:r>
      <w:r w:rsidRPr="008B7614">
        <w:rPr>
          <w:rFonts w:ascii="Arial" w:eastAsiaTheme="minorHAnsi" w:hAnsi="Arial" w:cs="Arial"/>
          <w:sz w:val="20"/>
          <w:szCs w:val="20"/>
        </w:rPr>
        <w:tab/>
        <w:t xml:space="preserve">Old Owner: Milton </w:t>
      </w:r>
      <w:proofErr w:type="spellStart"/>
      <w:r w:rsidRPr="008B7614">
        <w:rPr>
          <w:rFonts w:ascii="Arial" w:eastAsiaTheme="minorHAnsi" w:hAnsi="Arial" w:cs="Arial"/>
          <w:sz w:val="20"/>
          <w:szCs w:val="20"/>
        </w:rPr>
        <w:t>Burbano</w:t>
      </w:r>
      <w:proofErr w:type="spellEnd"/>
    </w:p>
    <w:p w:rsidR="008B7614" w:rsidRPr="008B7614" w:rsidRDefault="008B7614" w:rsidP="008B7614">
      <w:pPr>
        <w:spacing w:line="256" w:lineRule="auto"/>
        <w:ind w:hanging="1080"/>
        <w:rPr>
          <w:rFonts w:ascii="Arial" w:eastAsiaTheme="minorHAnsi" w:hAnsi="Arial" w:cs="Arial"/>
          <w:sz w:val="20"/>
          <w:szCs w:val="20"/>
        </w:rPr>
      </w:pP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t>New Owner: Juana De Felix</w:t>
      </w:r>
    </w:p>
    <w:p w:rsidR="008B7614" w:rsidRPr="008B7614" w:rsidRDefault="008B7614" w:rsidP="008B7614">
      <w:pPr>
        <w:spacing w:line="256" w:lineRule="auto"/>
        <w:ind w:hanging="1080"/>
        <w:rPr>
          <w:rFonts w:ascii="Arial" w:eastAsiaTheme="minorHAnsi" w:hAnsi="Arial" w:cs="Arial"/>
          <w:sz w:val="20"/>
          <w:szCs w:val="20"/>
        </w:rPr>
      </w:pPr>
      <w:r w:rsidRPr="008B7614">
        <w:rPr>
          <w:rFonts w:ascii="Arial" w:eastAsiaTheme="minorHAnsi" w:hAnsi="Arial" w:cs="Arial"/>
          <w:sz w:val="20"/>
          <w:szCs w:val="20"/>
        </w:rPr>
        <w:tab/>
        <w:t xml:space="preserve">                               </w:t>
      </w:r>
      <w:r w:rsidRPr="008B7614">
        <w:rPr>
          <w:rFonts w:ascii="Arial" w:eastAsiaTheme="minorHAnsi" w:hAnsi="Arial" w:cs="Arial"/>
          <w:sz w:val="20"/>
          <w:szCs w:val="20"/>
        </w:rPr>
        <w:tab/>
        <w:t>603 Adams Street</w:t>
      </w:r>
    </w:p>
    <w:p w:rsidR="008B7614" w:rsidRPr="008B7614" w:rsidRDefault="008B7614" w:rsidP="008B7614">
      <w:pPr>
        <w:spacing w:line="256" w:lineRule="auto"/>
        <w:ind w:hanging="1080"/>
        <w:rPr>
          <w:rFonts w:ascii="Arial" w:eastAsiaTheme="minorHAnsi" w:hAnsi="Arial" w:cs="Arial"/>
          <w:sz w:val="20"/>
          <w:szCs w:val="20"/>
        </w:rPr>
      </w:pP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There now exists a credit balance on the above referenced block &amp; lot due to an overpayment by Mortgage Company on the 2014-4</w:t>
      </w:r>
      <w:r w:rsidRPr="008B7614">
        <w:rPr>
          <w:rFonts w:ascii="Arial" w:eastAsiaTheme="minorHAnsi" w:hAnsi="Arial" w:cs="Arial"/>
          <w:sz w:val="20"/>
          <w:szCs w:val="20"/>
          <w:vertAlign w:val="superscript"/>
        </w:rPr>
        <w:t>th</w:t>
      </w:r>
      <w:r w:rsidRPr="008B7614">
        <w:rPr>
          <w:rFonts w:ascii="Arial" w:eastAsiaTheme="minorHAnsi" w:hAnsi="Arial" w:cs="Arial"/>
          <w:sz w:val="20"/>
          <w:szCs w:val="20"/>
        </w:rPr>
        <w:t xml:space="preserve"> quarter. The overpayment amount is $2,014.50.  </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Therefore, it would be in order for the council to authorize the treasurer to issue a check in the amount of $2,014.50 payable to Core Logic Tax Services,  Attention: Kathy Bishop, 92-16 220</w:t>
      </w:r>
      <w:r w:rsidRPr="008B7614">
        <w:rPr>
          <w:rFonts w:ascii="Arial" w:eastAsiaTheme="minorHAnsi" w:hAnsi="Arial" w:cs="Arial"/>
          <w:sz w:val="20"/>
          <w:szCs w:val="20"/>
          <w:vertAlign w:val="superscript"/>
        </w:rPr>
        <w:t>th</w:t>
      </w:r>
      <w:r w:rsidRPr="008B7614">
        <w:rPr>
          <w:rFonts w:ascii="Arial" w:eastAsiaTheme="minorHAnsi" w:hAnsi="Arial" w:cs="Arial"/>
          <w:sz w:val="20"/>
          <w:szCs w:val="20"/>
        </w:rPr>
        <w:t xml:space="preserve"> Street, Queens Village, NY 11428 charging same to account #5</w:t>
      </w:r>
      <w:r w:rsidRPr="008B7614">
        <w:rPr>
          <w:rFonts w:ascii="Arial" w:eastAsiaTheme="minorHAnsi" w:hAnsi="Arial" w:cs="Arial"/>
          <w:color w:val="000000"/>
          <w:sz w:val="20"/>
          <w:szCs w:val="20"/>
        </w:rPr>
        <w:t>-01-55-288-999-904</w:t>
      </w:r>
      <w:r w:rsidRPr="008B7614">
        <w:rPr>
          <w:rFonts w:ascii="Arial" w:eastAsiaTheme="minorHAnsi" w:hAnsi="Arial" w:cs="Arial"/>
          <w:sz w:val="20"/>
          <w:szCs w:val="20"/>
        </w:rPr>
        <w:t>..</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b/>
          <w:sz w:val="20"/>
          <w:szCs w:val="20"/>
        </w:rPr>
        <w:t xml:space="preserve">Credit Balance </w:t>
      </w:r>
      <w:r w:rsidRPr="008B7614">
        <w:rPr>
          <w:rFonts w:ascii="Arial" w:eastAsiaTheme="minorHAnsi" w:hAnsi="Arial" w:cs="Arial"/>
          <w:b/>
          <w:sz w:val="20"/>
          <w:szCs w:val="20"/>
        </w:rPr>
        <w:tab/>
      </w:r>
      <w:r w:rsidRPr="008B7614">
        <w:rPr>
          <w:rFonts w:ascii="Arial" w:eastAsiaTheme="minorHAnsi" w:hAnsi="Arial" w:cs="Arial"/>
          <w:sz w:val="20"/>
          <w:szCs w:val="20"/>
        </w:rPr>
        <w:t>Block 172 Lot 16</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t>400 Maple Avenue</w:t>
      </w:r>
    </w:p>
    <w:p w:rsidR="008B7614" w:rsidRPr="008B7614" w:rsidRDefault="008B7614" w:rsidP="008B7614">
      <w:pPr>
        <w:tabs>
          <w:tab w:val="center" w:pos="4320"/>
        </w:tabs>
        <w:spacing w:line="256" w:lineRule="auto"/>
        <w:ind w:firstLine="720"/>
        <w:rPr>
          <w:rFonts w:ascii="Arial" w:eastAsiaTheme="minorHAnsi" w:hAnsi="Arial" w:cs="Arial"/>
          <w:sz w:val="20"/>
          <w:szCs w:val="20"/>
        </w:rPr>
      </w:pPr>
      <w:r w:rsidRPr="008B7614">
        <w:rPr>
          <w:rFonts w:ascii="Arial" w:eastAsiaTheme="minorHAnsi" w:hAnsi="Arial" w:cs="Arial"/>
          <w:sz w:val="20"/>
          <w:szCs w:val="20"/>
        </w:rPr>
        <w:tab/>
        <w:t xml:space="preserve">  </w:t>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 xml:space="preserve">After reviewing a lien account, it was found a lien was sold void </w:t>
      </w:r>
      <w:proofErr w:type="spellStart"/>
      <w:r w:rsidRPr="008B7614">
        <w:rPr>
          <w:rFonts w:ascii="Arial" w:eastAsiaTheme="minorHAnsi" w:hAnsi="Arial" w:cs="Arial"/>
          <w:sz w:val="20"/>
          <w:szCs w:val="20"/>
        </w:rPr>
        <w:t>abinitio</w:t>
      </w:r>
      <w:proofErr w:type="spellEnd"/>
      <w:r w:rsidRPr="008B7614">
        <w:rPr>
          <w:rFonts w:ascii="Arial" w:eastAsiaTheme="minorHAnsi" w:hAnsi="Arial" w:cs="Arial"/>
          <w:sz w:val="20"/>
          <w:szCs w:val="20"/>
        </w:rPr>
        <w:t xml:space="preserve"> on the above property at the 2014 tax sale, and just being notified. As advised by legal council, this certificate has to be cancelled and the monies must be refunded to the outside lien holder.</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 xml:space="preserve">Therefore, it would be in order for the council to authorize the treasurer to issue a check in the amount of $393.98 payable to: </w:t>
      </w:r>
      <w:proofErr w:type="spellStart"/>
      <w:r w:rsidRPr="008B7614">
        <w:rPr>
          <w:rFonts w:ascii="Arial" w:eastAsiaTheme="minorHAnsi" w:hAnsi="Arial" w:cs="Arial"/>
          <w:sz w:val="20"/>
          <w:szCs w:val="20"/>
        </w:rPr>
        <w:t>Martella</w:t>
      </w:r>
      <w:proofErr w:type="spellEnd"/>
      <w:r w:rsidRPr="008B7614">
        <w:rPr>
          <w:rFonts w:ascii="Arial" w:eastAsiaTheme="minorHAnsi" w:hAnsi="Arial" w:cs="Arial"/>
          <w:sz w:val="20"/>
          <w:szCs w:val="20"/>
        </w:rPr>
        <w:t xml:space="preserve"> Investments, 71 Arthur Avenue, Carteret, NJ 07036, charging same to account #-5-01-55-288-999-904.</w:t>
      </w:r>
    </w:p>
    <w:p w:rsidR="008B7614" w:rsidRPr="008B7614" w:rsidRDefault="008B7614" w:rsidP="008B7614">
      <w:pPr>
        <w:spacing w:line="256" w:lineRule="auto"/>
        <w:rPr>
          <w:rFonts w:ascii="Arial" w:eastAsiaTheme="minorHAnsi" w:hAnsi="Arial" w:cs="Arial"/>
          <w:b/>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b/>
          <w:sz w:val="20"/>
          <w:szCs w:val="20"/>
        </w:rPr>
        <w:t xml:space="preserve">Refund </w:t>
      </w:r>
      <w:r w:rsidRPr="008B7614">
        <w:rPr>
          <w:rFonts w:ascii="Arial" w:eastAsiaTheme="minorHAnsi" w:hAnsi="Arial" w:cs="Arial"/>
          <w:b/>
          <w:sz w:val="20"/>
          <w:szCs w:val="20"/>
        </w:rPr>
        <w:tab/>
      </w:r>
      <w:proofErr w:type="spellStart"/>
      <w:r w:rsidRPr="008B7614">
        <w:rPr>
          <w:rFonts w:ascii="Arial" w:eastAsiaTheme="minorHAnsi" w:hAnsi="Arial" w:cs="Arial"/>
          <w:sz w:val="20"/>
          <w:szCs w:val="20"/>
        </w:rPr>
        <w:t>Chestwall</w:t>
      </w:r>
      <w:proofErr w:type="spellEnd"/>
      <w:r w:rsidRPr="008B7614">
        <w:rPr>
          <w:rFonts w:ascii="Arial" w:eastAsiaTheme="minorHAnsi" w:hAnsi="Arial" w:cs="Arial"/>
          <w:sz w:val="20"/>
          <w:szCs w:val="20"/>
        </w:rPr>
        <w:t xml:space="preserve"> C/O Diversified Prop.</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Block 212 Lot 25, 300-322 N. Wood Avenue</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2010-Tax Court Docket#-004373-2010</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 xml:space="preserve">2011-Tax Court Docket#-005776-2011 </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720"/>
        <w:rPr>
          <w:rFonts w:ascii="Arial" w:eastAsiaTheme="minorHAnsi" w:hAnsi="Arial" w:cs="Arial"/>
          <w:sz w:val="20"/>
          <w:szCs w:val="20"/>
        </w:rPr>
      </w:pPr>
      <w:r w:rsidRPr="008B7614">
        <w:rPr>
          <w:rFonts w:ascii="Arial" w:eastAsiaTheme="minorHAnsi" w:hAnsi="Arial" w:cs="Arial"/>
          <w:sz w:val="20"/>
          <w:szCs w:val="20"/>
        </w:rPr>
        <w:t xml:space="preserve">The below referenced property owner is entitled to a refund due to a Tax Court of New Jersey judgment reducing the assessment by Tax Court for tax year 2010 &amp; 2011 by 229,000. </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ab/>
        <w:t>2010-</w:t>
      </w:r>
      <w:r w:rsidRPr="008B7614">
        <w:rPr>
          <w:rFonts w:ascii="Arial" w:eastAsiaTheme="minorHAnsi" w:hAnsi="Arial" w:cs="Arial"/>
          <w:sz w:val="20"/>
          <w:szCs w:val="20"/>
        </w:rPr>
        <w:tab/>
        <w:t>$12,157.61</w:t>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ab/>
        <w:t>2011-</w:t>
      </w:r>
      <w:r w:rsidRPr="008B7614">
        <w:rPr>
          <w:rFonts w:ascii="Arial" w:eastAsiaTheme="minorHAnsi" w:hAnsi="Arial" w:cs="Arial"/>
          <w:sz w:val="20"/>
          <w:szCs w:val="20"/>
        </w:rPr>
        <w:tab/>
        <w:t>$12,663.70</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720"/>
        <w:rPr>
          <w:rFonts w:ascii="Arial" w:eastAsiaTheme="minorHAnsi" w:hAnsi="Arial" w:cs="Arial"/>
          <w:color w:val="000000"/>
          <w:sz w:val="20"/>
          <w:szCs w:val="20"/>
        </w:rPr>
      </w:pPr>
      <w:r w:rsidRPr="008B7614">
        <w:rPr>
          <w:rFonts w:ascii="Arial" w:eastAsiaTheme="minorHAnsi" w:hAnsi="Arial" w:cs="Arial"/>
          <w:sz w:val="20"/>
          <w:szCs w:val="20"/>
        </w:rPr>
        <w:t xml:space="preserve">Therefore, it would be in order for the council to authorize the treasurer to issue a check in the amount of $24,821.31, payable to:  </w:t>
      </w:r>
      <w:proofErr w:type="spellStart"/>
      <w:r w:rsidRPr="008B7614">
        <w:rPr>
          <w:rFonts w:ascii="Arial" w:eastAsiaTheme="minorHAnsi" w:hAnsi="Arial" w:cs="Arial"/>
          <w:sz w:val="20"/>
          <w:szCs w:val="20"/>
        </w:rPr>
        <w:t>Blau</w:t>
      </w:r>
      <w:proofErr w:type="spellEnd"/>
      <w:r w:rsidRPr="008B7614">
        <w:rPr>
          <w:rFonts w:ascii="Arial" w:eastAsiaTheme="minorHAnsi" w:hAnsi="Arial" w:cs="Arial"/>
          <w:sz w:val="20"/>
          <w:szCs w:val="20"/>
        </w:rPr>
        <w:t xml:space="preserve"> &amp; </w:t>
      </w:r>
      <w:proofErr w:type="spellStart"/>
      <w:r w:rsidRPr="008B7614">
        <w:rPr>
          <w:rFonts w:ascii="Arial" w:eastAsiaTheme="minorHAnsi" w:hAnsi="Arial" w:cs="Arial"/>
          <w:sz w:val="20"/>
          <w:szCs w:val="20"/>
        </w:rPr>
        <w:t>Blau</w:t>
      </w:r>
      <w:proofErr w:type="spellEnd"/>
      <w:r w:rsidRPr="008B7614">
        <w:rPr>
          <w:rFonts w:ascii="Arial" w:eastAsiaTheme="minorHAnsi" w:hAnsi="Arial" w:cs="Arial"/>
          <w:sz w:val="20"/>
          <w:szCs w:val="20"/>
        </w:rPr>
        <w:t xml:space="preserve">, C/O </w:t>
      </w:r>
      <w:proofErr w:type="spellStart"/>
      <w:r w:rsidRPr="008B7614">
        <w:rPr>
          <w:rFonts w:ascii="Arial" w:eastAsiaTheme="minorHAnsi" w:hAnsi="Arial" w:cs="Arial"/>
          <w:sz w:val="20"/>
          <w:szCs w:val="20"/>
        </w:rPr>
        <w:t>Chestwall</w:t>
      </w:r>
      <w:proofErr w:type="spellEnd"/>
      <w:r w:rsidRPr="008B7614">
        <w:rPr>
          <w:rFonts w:ascii="Arial" w:eastAsiaTheme="minorHAnsi" w:hAnsi="Arial" w:cs="Arial"/>
          <w:sz w:val="20"/>
          <w:szCs w:val="20"/>
        </w:rPr>
        <w:t xml:space="preserve"> c/o Diversified Prop., 223 Mountain Ave, P.O. Box 50, Springfield, NJ 07081, charging same to account #-5</w:t>
      </w:r>
      <w:r w:rsidRPr="008B7614">
        <w:rPr>
          <w:rFonts w:ascii="Arial" w:eastAsiaTheme="minorHAnsi" w:hAnsi="Arial" w:cs="Arial"/>
          <w:color w:val="000000"/>
          <w:sz w:val="20"/>
          <w:szCs w:val="20"/>
        </w:rPr>
        <w:t xml:space="preserve">-01-55-288-999-904. </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b/>
          <w:sz w:val="20"/>
          <w:szCs w:val="20"/>
        </w:rPr>
        <w:t xml:space="preserve">Credit Balance </w:t>
      </w:r>
      <w:r w:rsidRPr="008B7614">
        <w:rPr>
          <w:rFonts w:ascii="Arial" w:eastAsiaTheme="minorHAnsi" w:hAnsi="Arial" w:cs="Arial"/>
          <w:b/>
          <w:sz w:val="20"/>
          <w:szCs w:val="20"/>
        </w:rPr>
        <w:tab/>
      </w:r>
      <w:r w:rsidRPr="008B7614">
        <w:rPr>
          <w:rFonts w:ascii="Arial" w:eastAsiaTheme="minorHAnsi" w:hAnsi="Arial" w:cs="Arial"/>
          <w:sz w:val="20"/>
          <w:szCs w:val="20"/>
        </w:rPr>
        <w:t xml:space="preserve">Block 330 Lot 13, Christopher Jones </w:t>
      </w:r>
    </w:p>
    <w:p w:rsidR="008B7614" w:rsidRPr="008B7614" w:rsidRDefault="008B7614" w:rsidP="008B7614">
      <w:pPr>
        <w:spacing w:line="256" w:lineRule="auto"/>
        <w:ind w:left="1440" w:firstLine="720"/>
        <w:rPr>
          <w:rFonts w:ascii="Arial" w:eastAsiaTheme="minorHAnsi" w:hAnsi="Arial" w:cs="Arial"/>
          <w:sz w:val="20"/>
          <w:szCs w:val="20"/>
        </w:rPr>
      </w:pPr>
      <w:r w:rsidRPr="008B7614">
        <w:rPr>
          <w:rFonts w:ascii="Arial" w:eastAsiaTheme="minorHAnsi" w:hAnsi="Arial" w:cs="Arial"/>
          <w:sz w:val="20"/>
          <w:szCs w:val="20"/>
        </w:rPr>
        <w:t>347 Rosewood Terrace, 2015 4</w:t>
      </w:r>
      <w:r w:rsidRPr="008B7614">
        <w:rPr>
          <w:rFonts w:ascii="Arial" w:eastAsiaTheme="minorHAnsi" w:hAnsi="Arial" w:cs="Arial"/>
          <w:sz w:val="20"/>
          <w:szCs w:val="20"/>
          <w:vertAlign w:val="superscript"/>
        </w:rPr>
        <w:t>th</w:t>
      </w:r>
      <w:r w:rsidRPr="008B7614">
        <w:rPr>
          <w:rFonts w:ascii="Arial" w:eastAsiaTheme="minorHAnsi" w:hAnsi="Arial" w:cs="Arial"/>
          <w:sz w:val="20"/>
          <w:szCs w:val="20"/>
        </w:rPr>
        <w:t xml:space="preserve"> quarter overpayment</w:t>
      </w:r>
    </w:p>
    <w:p w:rsidR="008B7614" w:rsidRPr="008B7614" w:rsidRDefault="008B7614" w:rsidP="008B7614">
      <w:pPr>
        <w:spacing w:line="256" w:lineRule="auto"/>
        <w:ind w:firstLine="4320"/>
        <w:rPr>
          <w:rFonts w:ascii="Arial" w:eastAsiaTheme="minorHAnsi" w:hAnsi="Arial" w:cs="Arial"/>
          <w:sz w:val="20"/>
          <w:szCs w:val="20"/>
        </w:rPr>
      </w:pPr>
      <w:r w:rsidRPr="008B7614">
        <w:rPr>
          <w:rFonts w:ascii="Arial" w:eastAsiaTheme="minorHAnsi" w:hAnsi="Arial" w:cs="Arial"/>
          <w:sz w:val="20"/>
          <w:szCs w:val="20"/>
        </w:rPr>
        <w:t xml:space="preserve">     </w:t>
      </w:r>
      <w:r w:rsidRPr="008B7614">
        <w:rPr>
          <w:rFonts w:ascii="Arial" w:eastAsiaTheme="minorHAnsi" w:hAnsi="Arial" w:cs="Arial"/>
          <w:sz w:val="20"/>
          <w:szCs w:val="20"/>
        </w:rPr>
        <w:tab/>
      </w:r>
    </w:p>
    <w:p w:rsidR="008B7614" w:rsidRPr="008B7614" w:rsidRDefault="008B7614" w:rsidP="008B7614">
      <w:pPr>
        <w:spacing w:line="256" w:lineRule="auto"/>
        <w:ind w:left="720"/>
        <w:rPr>
          <w:rFonts w:ascii="Arial" w:eastAsiaTheme="minorHAnsi" w:hAnsi="Arial" w:cs="Arial"/>
          <w:sz w:val="20"/>
          <w:szCs w:val="20"/>
        </w:rPr>
      </w:pPr>
      <w:r w:rsidRPr="008B7614">
        <w:rPr>
          <w:rFonts w:ascii="Arial" w:eastAsiaTheme="minorHAnsi" w:hAnsi="Arial" w:cs="Arial"/>
          <w:sz w:val="20"/>
          <w:szCs w:val="20"/>
        </w:rPr>
        <w:t>There now exists a credit balance on the above referenced block &amp; lot due to an overpayment by the mortgage company on the 2015-4</w:t>
      </w:r>
      <w:r w:rsidRPr="008B7614">
        <w:rPr>
          <w:rFonts w:ascii="Arial" w:eastAsiaTheme="minorHAnsi" w:hAnsi="Arial" w:cs="Arial"/>
          <w:sz w:val="20"/>
          <w:szCs w:val="20"/>
          <w:vertAlign w:val="superscript"/>
        </w:rPr>
        <w:t>th</w:t>
      </w:r>
      <w:r w:rsidRPr="008B7614">
        <w:rPr>
          <w:rFonts w:ascii="Arial" w:eastAsiaTheme="minorHAnsi" w:hAnsi="Arial" w:cs="Arial"/>
          <w:sz w:val="20"/>
          <w:szCs w:val="20"/>
        </w:rPr>
        <w:t xml:space="preserve"> quarter. The overpayment amount is $1,261.68.  </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720"/>
        <w:rPr>
          <w:rFonts w:ascii="Arial" w:eastAsiaTheme="minorHAnsi" w:hAnsi="Arial" w:cs="Arial"/>
          <w:sz w:val="20"/>
          <w:szCs w:val="20"/>
        </w:rPr>
      </w:pPr>
      <w:r w:rsidRPr="008B7614">
        <w:rPr>
          <w:rFonts w:ascii="Arial" w:eastAsiaTheme="minorHAnsi" w:hAnsi="Arial" w:cs="Arial"/>
          <w:sz w:val="20"/>
          <w:szCs w:val="20"/>
        </w:rPr>
        <w:t>Therefore, it would be in order for the council to authorize the treasurer to issue a CitiMortgage, Inc. P.O. Box 23689, Rochester, NY 14692, charging same to account #-5</w:t>
      </w:r>
      <w:r w:rsidRPr="008B7614">
        <w:rPr>
          <w:rFonts w:ascii="Arial" w:eastAsiaTheme="minorHAnsi" w:hAnsi="Arial" w:cs="Arial"/>
          <w:color w:val="000000"/>
          <w:sz w:val="20"/>
          <w:szCs w:val="20"/>
        </w:rPr>
        <w:t>-01-55-288-999-904.</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720" w:hanging="720"/>
        <w:rPr>
          <w:rFonts w:ascii="Arial" w:eastAsiaTheme="minorHAnsi" w:hAnsi="Arial" w:cs="Arial"/>
          <w:sz w:val="20"/>
          <w:szCs w:val="20"/>
        </w:rPr>
      </w:pPr>
      <w:r w:rsidRPr="008B7614">
        <w:rPr>
          <w:rFonts w:ascii="Arial" w:eastAsiaTheme="minorHAnsi" w:hAnsi="Arial" w:cs="Arial"/>
          <w:b/>
          <w:sz w:val="20"/>
          <w:szCs w:val="20"/>
        </w:rPr>
        <w:t xml:space="preserve">Cancel </w:t>
      </w:r>
      <w:r w:rsidRPr="008B7614">
        <w:rPr>
          <w:rFonts w:ascii="Arial" w:eastAsiaTheme="minorHAnsi" w:hAnsi="Arial" w:cs="Arial"/>
          <w:b/>
          <w:sz w:val="20"/>
          <w:szCs w:val="20"/>
        </w:rPr>
        <w:tab/>
      </w:r>
      <w:r w:rsidRPr="008B7614">
        <w:rPr>
          <w:rFonts w:ascii="Arial" w:eastAsiaTheme="minorHAnsi" w:hAnsi="Arial" w:cs="Arial"/>
          <w:sz w:val="20"/>
          <w:szCs w:val="20"/>
        </w:rPr>
        <w:t>Cancellation of Taxes, Block 410 Lot 13</w:t>
      </w:r>
    </w:p>
    <w:p w:rsidR="008B7614" w:rsidRPr="008B7614" w:rsidRDefault="008B7614" w:rsidP="008B7614">
      <w:pPr>
        <w:spacing w:line="256" w:lineRule="auto"/>
        <w:ind w:left="720" w:hanging="720"/>
        <w:rPr>
          <w:rFonts w:ascii="Arial" w:eastAsiaTheme="minorHAnsi" w:hAnsi="Arial" w:cs="Arial"/>
          <w:sz w:val="20"/>
          <w:szCs w:val="20"/>
        </w:rPr>
      </w:pPr>
      <w:r w:rsidRPr="008B7614">
        <w:rPr>
          <w:rFonts w:ascii="Arial" w:eastAsiaTheme="minorHAnsi" w:hAnsi="Arial" w:cs="Arial"/>
          <w:b/>
          <w:sz w:val="20"/>
          <w:szCs w:val="20"/>
        </w:rPr>
        <w:t>Taxes</w:t>
      </w:r>
      <w:r w:rsidRPr="008B7614">
        <w:rPr>
          <w:rFonts w:ascii="Arial" w:eastAsiaTheme="minorHAnsi" w:hAnsi="Arial" w:cs="Arial"/>
          <w:sz w:val="20"/>
          <w:szCs w:val="20"/>
        </w:rPr>
        <w:tab/>
      </w:r>
      <w:r w:rsidRPr="008B7614">
        <w:rPr>
          <w:rFonts w:ascii="Arial" w:eastAsiaTheme="minorHAnsi" w:hAnsi="Arial" w:cs="Arial"/>
          <w:sz w:val="20"/>
          <w:szCs w:val="20"/>
        </w:rPr>
        <w:tab/>
        <w:t>Francisco A. Guzman, 1821 N. Stiles Street</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720"/>
        <w:rPr>
          <w:rFonts w:ascii="Arial" w:eastAsiaTheme="minorHAnsi" w:hAnsi="Arial" w:cs="Arial"/>
          <w:sz w:val="20"/>
          <w:szCs w:val="20"/>
        </w:rPr>
      </w:pPr>
      <w:r w:rsidRPr="008B7614">
        <w:rPr>
          <w:rFonts w:ascii="Arial" w:eastAsiaTheme="minorHAnsi" w:hAnsi="Arial" w:cs="Arial"/>
          <w:sz w:val="20"/>
          <w:szCs w:val="20"/>
        </w:rPr>
        <w:t>Requesting your approval to cancel the part if the 2</w:t>
      </w:r>
      <w:r w:rsidRPr="008B7614">
        <w:rPr>
          <w:rFonts w:ascii="Arial" w:eastAsiaTheme="minorHAnsi" w:hAnsi="Arial" w:cs="Arial"/>
          <w:sz w:val="20"/>
          <w:szCs w:val="20"/>
          <w:vertAlign w:val="superscript"/>
        </w:rPr>
        <w:t>nd</w:t>
      </w:r>
      <w:r w:rsidRPr="008B7614">
        <w:rPr>
          <w:rFonts w:ascii="Arial" w:eastAsiaTheme="minorHAnsi" w:hAnsi="Arial" w:cs="Arial"/>
          <w:sz w:val="20"/>
          <w:szCs w:val="20"/>
        </w:rPr>
        <w:t>, 3</w:t>
      </w:r>
      <w:r w:rsidRPr="008B7614">
        <w:rPr>
          <w:rFonts w:ascii="Arial" w:eastAsiaTheme="minorHAnsi" w:hAnsi="Arial" w:cs="Arial"/>
          <w:sz w:val="20"/>
          <w:szCs w:val="20"/>
          <w:vertAlign w:val="superscript"/>
        </w:rPr>
        <w:t>rd</w:t>
      </w:r>
      <w:r w:rsidRPr="008B7614">
        <w:rPr>
          <w:rFonts w:ascii="Arial" w:eastAsiaTheme="minorHAnsi" w:hAnsi="Arial" w:cs="Arial"/>
          <w:sz w:val="20"/>
          <w:szCs w:val="20"/>
        </w:rPr>
        <w:t xml:space="preserve"> &amp; 4</w:t>
      </w:r>
      <w:r w:rsidRPr="008B7614">
        <w:rPr>
          <w:rFonts w:ascii="Arial" w:eastAsiaTheme="minorHAnsi" w:hAnsi="Arial" w:cs="Arial"/>
          <w:sz w:val="20"/>
          <w:szCs w:val="20"/>
          <w:vertAlign w:val="superscript"/>
        </w:rPr>
        <w:t>th</w:t>
      </w:r>
      <w:r w:rsidRPr="008B7614">
        <w:rPr>
          <w:rFonts w:ascii="Arial" w:eastAsiaTheme="minorHAnsi" w:hAnsi="Arial" w:cs="Arial"/>
          <w:sz w:val="20"/>
          <w:szCs w:val="20"/>
        </w:rPr>
        <w:t xml:space="preserve"> quarter 2015 property taxes on the above referenced block &amp; lot and refund the amounts paid. This cancellation is due to the Tax Assessor, Michael Frangella, and granting full exemption for a disabled veteran per state statute 54:04-03.30 as of June 18, 2015.  All taxes from this time forward will be exempt status. The breakdown is as follows:</w:t>
      </w:r>
    </w:p>
    <w:p w:rsidR="008B7614" w:rsidRPr="008B7614" w:rsidRDefault="008B7614" w:rsidP="008B7614">
      <w:pPr>
        <w:spacing w:line="256" w:lineRule="auto"/>
        <w:ind w:firstLine="720"/>
        <w:rPr>
          <w:rFonts w:ascii="Arial" w:eastAsiaTheme="minorHAnsi" w:hAnsi="Arial" w:cs="Arial"/>
          <w:sz w:val="20"/>
          <w:szCs w:val="20"/>
        </w:rPr>
      </w:pPr>
    </w:p>
    <w:p w:rsidR="008B7614" w:rsidRPr="008B7614" w:rsidRDefault="008B7614" w:rsidP="008B7614">
      <w:pPr>
        <w:tabs>
          <w:tab w:val="left" w:pos="-1440"/>
        </w:tabs>
        <w:spacing w:line="256" w:lineRule="auto"/>
        <w:ind w:left="2160" w:hanging="2160"/>
        <w:rPr>
          <w:rFonts w:ascii="Arial" w:eastAsiaTheme="minorHAnsi" w:hAnsi="Arial" w:cs="Arial"/>
          <w:sz w:val="20"/>
          <w:szCs w:val="20"/>
        </w:rPr>
      </w:pPr>
      <w:r w:rsidRPr="008B7614">
        <w:rPr>
          <w:rFonts w:ascii="Arial" w:eastAsiaTheme="minorHAnsi" w:hAnsi="Arial" w:cs="Arial"/>
          <w:sz w:val="20"/>
          <w:szCs w:val="20"/>
        </w:rPr>
        <w:tab/>
        <w:t>2015-2</w:t>
      </w:r>
      <w:r w:rsidRPr="008B7614">
        <w:rPr>
          <w:rFonts w:ascii="Arial" w:eastAsiaTheme="minorHAnsi" w:hAnsi="Arial" w:cs="Arial"/>
          <w:sz w:val="20"/>
          <w:szCs w:val="20"/>
          <w:vertAlign w:val="superscript"/>
        </w:rPr>
        <w:t>nd</w:t>
      </w:r>
      <w:r w:rsidRPr="008B7614">
        <w:rPr>
          <w:rFonts w:ascii="Arial" w:eastAsiaTheme="minorHAnsi" w:hAnsi="Arial" w:cs="Arial"/>
          <w:sz w:val="20"/>
          <w:szCs w:val="20"/>
        </w:rPr>
        <w:t xml:space="preserve"> (part)</w:t>
      </w:r>
      <w:r w:rsidRPr="008B7614">
        <w:rPr>
          <w:rFonts w:ascii="Arial" w:eastAsiaTheme="minorHAnsi" w:hAnsi="Arial" w:cs="Arial"/>
          <w:sz w:val="20"/>
          <w:szCs w:val="20"/>
        </w:rPr>
        <w:tab/>
      </w:r>
      <w:r w:rsidRPr="008B7614">
        <w:rPr>
          <w:rFonts w:ascii="Arial" w:eastAsiaTheme="minorHAnsi" w:hAnsi="Arial" w:cs="Arial"/>
          <w:sz w:val="20"/>
          <w:szCs w:val="20"/>
        </w:rPr>
        <w:tab/>
        <w:t>$185.22</w:t>
      </w:r>
    </w:p>
    <w:p w:rsidR="008B7614" w:rsidRPr="008B7614" w:rsidRDefault="008B7614" w:rsidP="008B7614">
      <w:pPr>
        <w:tabs>
          <w:tab w:val="left" w:pos="-1440"/>
        </w:tabs>
        <w:spacing w:line="256" w:lineRule="auto"/>
        <w:ind w:left="2160" w:hanging="2160"/>
        <w:rPr>
          <w:rFonts w:ascii="Arial" w:eastAsiaTheme="minorHAnsi" w:hAnsi="Arial" w:cs="Arial"/>
          <w:sz w:val="20"/>
          <w:szCs w:val="20"/>
        </w:rPr>
      </w:pPr>
      <w:r w:rsidRPr="008B7614">
        <w:rPr>
          <w:rFonts w:ascii="Arial" w:eastAsiaTheme="minorHAnsi" w:hAnsi="Arial" w:cs="Arial"/>
          <w:sz w:val="20"/>
          <w:szCs w:val="20"/>
        </w:rPr>
        <w:tab/>
        <w:t>2015 3</w:t>
      </w:r>
      <w:r w:rsidRPr="008B7614">
        <w:rPr>
          <w:rFonts w:ascii="Arial" w:eastAsiaTheme="minorHAnsi" w:hAnsi="Arial" w:cs="Arial"/>
          <w:sz w:val="20"/>
          <w:szCs w:val="20"/>
          <w:vertAlign w:val="superscript"/>
        </w:rPr>
        <w:t>rd</w:t>
      </w:r>
      <w:r w:rsidRPr="008B7614">
        <w:rPr>
          <w:rFonts w:ascii="Arial" w:eastAsiaTheme="minorHAnsi" w:hAnsi="Arial" w:cs="Arial"/>
          <w:sz w:val="20"/>
          <w:szCs w:val="20"/>
        </w:rPr>
        <w:t xml:space="preserve"> quarter</w:t>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t>$1,768.31</w:t>
      </w:r>
    </w:p>
    <w:p w:rsidR="008B7614" w:rsidRPr="008B7614" w:rsidRDefault="008B7614" w:rsidP="008B7614">
      <w:pPr>
        <w:tabs>
          <w:tab w:val="left" w:pos="-1440"/>
        </w:tabs>
        <w:spacing w:line="256" w:lineRule="auto"/>
        <w:ind w:left="2160" w:hanging="2160"/>
        <w:rPr>
          <w:rFonts w:ascii="Arial" w:eastAsiaTheme="minorHAnsi" w:hAnsi="Arial" w:cs="Arial"/>
          <w:sz w:val="20"/>
          <w:szCs w:val="20"/>
        </w:rPr>
      </w:pPr>
      <w:r w:rsidRPr="008B7614">
        <w:rPr>
          <w:rFonts w:ascii="Arial" w:eastAsiaTheme="minorHAnsi" w:hAnsi="Arial" w:cs="Arial"/>
          <w:sz w:val="20"/>
          <w:szCs w:val="20"/>
        </w:rPr>
        <w:tab/>
        <w:t>2015 4</w:t>
      </w:r>
      <w:r w:rsidRPr="008B7614">
        <w:rPr>
          <w:rFonts w:ascii="Arial" w:eastAsiaTheme="minorHAnsi" w:hAnsi="Arial" w:cs="Arial"/>
          <w:sz w:val="20"/>
          <w:szCs w:val="20"/>
          <w:vertAlign w:val="superscript"/>
        </w:rPr>
        <w:t>th</w:t>
      </w:r>
      <w:r w:rsidRPr="008B7614">
        <w:rPr>
          <w:rFonts w:ascii="Arial" w:eastAsiaTheme="minorHAnsi" w:hAnsi="Arial" w:cs="Arial"/>
          <w:sz w:val="20"/>
          <w:szCs w:val="20"/>
        </w:rPr>
        <w:t xml:space="preserve"> quarter</w:t>
      </w:r>
      <w:r w:rsidRPr="008B7614">
        <w:rPr>
          <w:rFonts w:ascii="Arial" w:eastAsiaTheme="minorHAnsi" w:hAnsi="Arial" w:cs="Arial"/>
          <w:sz w:val="20"/>
          <w:szCs w:val="20"/>
        </w:rPr>
        <w:tab/>
        <w:t xml:space="preserve">         </w:t>
      </w:r>
      <w:r w:rsidRPr="008B7614">
        <w:rPr>
          <w:rFonts w:ascii="Arial" w:eastAsiaTheme="minorHAnsi" w:hAnsi="Arial" w:cs="Arial"/>
          <w:sz w:val="20"/>
          <w:szCs w:val="20"/>
        </w:rPr>
        <w:tab/>
        <w:t>$1,725.32</w:t>
      </w:r>
      <w:r w:rsidRPr="008B7614">
        <w:rPr>
          <w:rFonts w:ascii="Arial" w:eastAsiaTheme="minorHAnsi" w:hAnsi="Arial" w:cs="Arial"/>
          <w:sz w:val="20"/>
          <w:szCs w:val="20"/>
        </w:rPr>
        <w:tab/>
      </w:r>
    </w:p>
    <w:p w:rsidR="008B7614" w:rsidRPr="008B7614" w:rsidRDefault="006D10AF" w:rsidP="008B7614">
      <w:pPr>
        <w:tabs>
          <w:tab w:val="left" w:pos="-1440"/>
        </w:tabs>
        <w:spacing w:line="256" w:lineRule="auto"/>
        <w:ind w:left="2160" w:hanging="2160"/>
        <w:rPr>
          <w:rFonts w:ascii="Arial" w:eastAsiaTheme="minorHAnsi" w:hAnsi="Arial" w:cs="Arial"/>
          <w:sz w:val="20"/>
          <w:szCs w:val="20"/>
        </w:rPr>
      </w:pPr>
      <w:r>
        <w:rPr>
          <w:rFonts w:ascii="Arial" w:eastAsiaTheme="minorHAnsi" w:hAnsi="Arial" w:cs="Arial"/>
          <w:sz w:val="20"/>
          <w:szCs w:val="20"/>
        </w:rPr>
        <w:tab/>
        <w:t>Total Refund</w:t>
      </w:r>
      <w:r>
        <w:rPr>
          <w:rFonts w:ascii="Arial" w:eastAsiaTheme="minorHAnsi" w:hAnsi="Arial" w:cs="Arial"/>
          <w:sz w:val="20"/>
          <w:szCs w:val="20"/>
        </w:rPr>
        <w:tab/>
        <w:t xml:space="preserve">     </w:t>
      </w:r>
      <w:r>
        <w:rPr>
          <w:rFonts w:ascii="Arial" w:eastAsiaTheme="minorHAnsi" w:hAnsi="Arial" w:cs="Arial"/>
          <w:sz w:val="20"/>
          <w:szCs w:val="20"/>
        </w:rPr>
        <w:tab/>
      </w:r>
      <w:r w:rsidR="008B7614" w:rsidRPr="008B7614">
        <w:rPr>
          <w:rFonts w:ascii="Arial" w:eastAsiaTheme="minorHAnsi" w:hAnsi="Arial" w:cs="Arial"/>
          <w:sz w:val="20"/>
          <w:szCs w:val="20"/>
        </w:rPr>
        <w:t>$3,678.85</w:t>
      </w:r>
    </w:p>
    <w:p w:rsidR="008B7614" w:rsidRPr="008B7614" w:rsidRDefault="008B7614" w:rsidP="008B7614">
      <w:pPr>
        <w:tabs>
          <w:tab w:val="left" w:pos="-1440"/>
        </w:tabs>
        <w:spacing w:line="256" w:lineRule="auto"/>
        <w:ind w:left="2160" w:hanging="2160"/>
        <w:rPr>
          <w:rFonts w:ascii="Arial" w:eastAsiaTheme="minorHAnsi" w:hAnsi="Arial" w:cs="Arial"/>
          <w:sz w:val="20"/>
          <w:szCs w:val="20"/>
        </w:rPr>
      </w:pPr>
    </w:p>
    <w:p w:rsidR="008B7614" w:rsidRPr="008B7614" w:rsidRDefault="008B7614" w:rsidP="008B7614">
      <w:pPr>
        <w:spacing w:line="256" w:lineRule="auto"/>
        <w:ind w:left="720"/>
        <w:rPr>
          <w:rFonts w:ascii="Arial" w:eastAsiaTheme="minorHAnsi" w:hAnsi="Arial" w:cs="Arial"/>
          <w:sz w:val="20"/>
          <w:szCs w:val="20"/>
        </w:rPr>
      </w:pPr>
      <w:r w:rsidRPr="008B7614">
        <w:rPr>
          <w:rFonts w:ascii="Arial" w:eastAsiaTheme="minorHAnsi" w:hAnsi="Arial" w:cs="Arial"/>
          <w:sz w:val="20"/>
          <w:szCs w:val="20"/>
        </w:rPr>
        <w:t>Therefore, it would be in order for the council to authorize the treasurer to issue a check in the amount of $3,678.85 payable to: Francisco A. Guzman, 1821 N. Stiles Street, Linden, NJ 07036, charging same to account #5</w:t>
      </w:r>
      <w:r w:rsidRPr="008B7614">
        <w:rPr>
          <w:rFonts w:ascii="Arial" w:eastAsiaTheme="minorHAnsi" w:hAnsi="Arial" w:cs="Arial"/>
          <w:color w:val="000000"/>
          <w:sz w:val="20"/>
          <w:szCs w:val="20"/>
        </w:rPr>
        <w:t>-01-55-288-999-904</w:t>
      </w:r>
      <w:r w:rsidRPr="008B7614">
        <w:rPr>
          <w:rFonts w:ascii="Arial" w:eastAsiaTheme="minorHAnsi" w:hAnsi="Arial" w:cs="Arial"/>
          <w:sz w:val="20"/>
          <w:szCs w:val="20"/>
        </w:rPr>
        <w:t>.</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b/>
          <w:sz w:val="20"/>
          <w:szCs w:val="20"/>
        </w:rPr>
        <w:t>Refund</w:t>
      </w:r>
      <w:r w:rsidRPr="008B7614">
        <w:rPr>
          <w:rFonts w:ascii="Arial" w:eastAsiaTheme="minorHAnsi" w:hAnsi="Arial" w:cs="Arial"/>
          <w:sz w:val="20"/>
          <w:szCs w:val="20"/>
        </w:rPr>
        <w:t xml:space="preserve"> </w:t>
      </w:r>
      <w:r w:rsidRPr="008B7614">
        <w:rPr>
          <w:rFonts w:ascii="Arial" w:eastAsiaTheme="minorHAnsi" w:hAnsi="Arial" w:cs="Arial"/>
          <w:sz w:val="20"/>
          <w:szCs w:val="20"/>
        </w:rPr>
        <w:tab/>
        <w:t>Block 421 Lot 9, Stiles Circle Associates</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Tax Court Docket #-000862-2009, 002187-2010 &amp; 005803-2011</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720"/>
        <w:rPr>
          <w:rFonts w:ascii="Arial" w:eastAsiaTheme="minorHAnsi" w:hAnsi="Arial" w:cs="Arial"/>
          <w:sz w:val="20"/>
          <w:szCs w:val="20"/>
        </w:rPr>
      </w:pPr>
      <w:r w:rsidRPr="008B7614">
        <w:rPr>
          <w:rFonts w:ascii="Arial" w:eastAsiaTheme="minorHAnsi" w:hAnsi="Arial" w:cs="Arial"/>
          <w:sz w:val="20"/>
          <w:szCs w:val="20"/>
        </w:rPr>
        <w:t>The above referenced property owners are entitled to a refund due to a Tax Court of New Jersey judgment reducing the assessment by 846,300 for 2009, 746,300 for 2010 &amp; 696,300 for 20111</w:t>
      </w:r>
    </w:p>
    <w:p w:rsidR="008B7614" w:rsidRPr="008B7614" w:rsidRDefault="008B7614" w:rsidP="008B7614">
      <w:pPr>
        <w:spacing w:line="256" w:lineRule="auto"/>
        <w:ind w:firstLine="720"/>
        <w:rPr>
          <w:rFonts w:ascii="Arial" w:eastAsiaTheme="minorHAnsi" w:hAnsi="Arial" w:cs="Arial"/>
          <w:sz w:val="20"/>
          <w:szCs w:val="20"/>
        </w:rPr>
      </w:pPr>
    </w:p>
    <w:p w:rsidR="008B7614" w:rsidRPr="008B7614" w:rsidRDefault="008B7614" w:rsidP="008B7614">
      <w:pPr>
        <w:spacing w:line="256" w:lineRule="auto"/>
        <w:ind w:firstLine="720"/>
        <w:rPr>
          <w:rFonts w:ascii="Arial" w:eastAsiaTheme="minorHAnsi" w:hAnsi="Arial" w:cs="Arial"/>
          <w:sz w:val="20"/>
          <w:szCs w:val="20"/>
        </w:rPr>
      </w:pPr>
      <w:r w:rsidRPr="008B7614">
        <w:rPr>
          <w:rFonts w:ascii="Arial" w:eastAsiaTheme="minorHAnsi" w:hAnsi="Arial" w:cs="Arial"/>
          <w:sz w:val="20"/>
          <w:szCs w:val="20"/>
        </w:rPr>
        <w:t>2009-</w:t>
      </w:r>
      <w:r w:rsidRPr="008B7614">
        <w:rPr>
          <w:rFonts w:ascii="Arial" w:eastAsiaTheme="minorHAnsi" w:hAnsi="Arial" w:cs="Arial"/>
          <w:sz w:val="20"/>
          <w:szCs w:val="20"/>
        </w:rPr>
        <w:tab/>
        <w:t>$41,604.11</w:t>
      </w:r>
    </w:p>
    <w:p w:rsidR="008B7614" w:rsidRPr="008B7614" w:rsidRDefault="008B7614" w:rsidP="008B7614">
      <w:pPr>
        <w:spacing w:line="256" w:lineRule="auto"/>
        <w:ind w:firstLine="720"/>
        <w:rPr>
          <w:rFonts w:ascii="Arial" w:eastAsiaTheme="minorHAnsi" w:hAnsi="Arial" w:cs="Arial"/>
          <w:sz w:val="20"/>
          <w:szCs w:val="20"/>
        </w:rPr>
      </w:pPr>
      <w:r w:rsidRPr="008B7614">
        <w:rPr>
          <w:rFonts w:ascii="Arial" w:eastAsiaTheme="minorHAnsi" w:hAnsi="Arial" w:cs="Arial"/>
          <w:sz w:val="20"/>
          <w:szCs w:val="20"/>
        </w:rPr>
        <w:t>2010-</w:t>
      </w:r>
      <w:r w:rsidRPr="008B7614">
        <w:rPr>
          <w:rFonts w:ascii="Arial" w:eastAsiaTheme="minorHAnsi" w:hAnsi="Arial" w:cs="Arial"/>
          <w:sz w:val="20"/>
          <w:szCs w:val="20"/>
        </w:rPr>
        <w:tab/>
        <w:t>$39,621.07</w:t>
      </w:r>
    </w:p>
    <w:p w:rsidR="008B7614" w:rsidRPr="008B7614" w:rsidRDefault="008B7614" w:rsidP="008B7614">
      <w:pPr>
        <w:spacing w:line="256" w:lineRule="auto"/>
        <w:ind w:firstLine="720"/>
        <w:rPr>
          <w:rFonts w:ascii="Arial" w:eastAsiaTheme="minorHAnsi" w:hAnsi="Arial" w:cs="Arial"/>
          <w:sz w:val="20"/>
          <w:szCs w:val="20"/>
        </w:rPr>
      </w:pPr>
      <w:r w:rsidRPr="008B7614">
        <w:rPr>
          <w:rFonts w:ascii="Arial" w:eastAsiaTheme="minorHAnsi" w:hAnsi="Arial" w:cs="Arial"/>
          <w:sz w:val="20"/>
          <w:szCs w:val="20"/>
        </w:rPr>
        <w:t>2011-</w:t>
      </w:r>
      <w:r w:rsidRPr="008B7614">
        <w:rPr>
          <w:rFonts w:ascii="Arial" w:eastAsiaTheme="minorHAnsi" w:hAnsi="Arial" w:cs="Arial"/>
          <w:sz w:val="20"/>
          <w:szCs w:val="20"/>
        </w:rPr>
        <w:tab/>
        <w:t>$38,505.39</w:t>
      </w:r>
    </w:p>
    <w:p w:rsidR="008B7614" w:rsidRPr="008B7614" w:rsidRDefault="008B7614" w:rsidP="008B7614">
      <w:pPr>
        <w:spacing w:line="256" w:lineRule="auto"/>
        <w:ind w:firstLine="720"/>
        <w:rPr>
          <w:rFonts w:ascii="Arial" w:eastAsiaTheme="minorHAnsi" w:hAnsi="Arial" w:cs="Arial"/>
          <w:sz w:val="20"/>
          <w:szCs w:val="20"/>
        </w:rPr>
      </w:pPr>
    </w:p>
    <w:p w:rsidR="008B7614" w:rsidRPr="008B7614" w:rsidRDefault="008B7614" w:rsidP="008B7614">
      <w:pPr>
        <w:spacing w:line="256" w:lineRule="auto"/>
        <w:ind w:left="720"/>
        <w:jc w:val="both"/>
        <w:rPr>
          <w:rFonts w:ascii="Arial" w:eastAsiaTheme="minorHAnsi" w:hAnsi="Arial" w:cs="Arial"/>
          <w:sz w:val="20"/>
          <w:szCs w:val="20"/>
        </w:rPr>
      </w:pPr>
      <w:r w:rsidRPr="008B7614">
        <w:rPr>
          <w:rFonts w:ascii="Arial" w:eastAsiaTheme="minorHAnsi" w:hAnsi="Arial" w:cs="Arial"/>
          <w:sz w:val="20"/>
          <w:szCs w:val="20"/>
        </w:rPr>
        <w:t xml:space="preserve">Therefore, it would be in order for the council to authorize the treasurer to issue a check in the amount of $119,730.57 payable to: </w:t>
      </w:r>
      <w:proofErr w:type="spellStart"/>
      <w:r w:rsidRPr="008B7614">
        <w:rPr>
          <w:rFonts w:ascii="Arial" w:eastAsiaTheme="minorHAnsi" w:hAnsi="Arial" w:cs="Arial"/>
          <w:sz w:val="20"/>
          <w:szCs w:val="20"/>
        </w:rPr>
        <w:t>Blau</w:t>
      </w:r>
      <w:proofErr w:type="spellEnd"/>
      <w:r w:rsidRPr="008B7614">
        <w:rPr>
          <w:rFonts w:ascii="Arial" w:eastAsiaTheme="minorHAnsi" w:hAnsi="Arial" w:cs="Arial"/>
          <w:sz w:val="20"/>
          <w:szCs w:val="20"/>
        </w:rPr>
        <w:t xml:space="preserve"> &amp; </w:t>
      </w:r>
      <w:proofErr w:type="spellStart"/>
      <w:r w:rsidRPr="008B7614">
        <w:rPr>
          <w:rFonts w:ascii="Arial" w:eastAsiaTheme="minorHAnsi" w:hAnsi="Arial" w:cs="Arial"/>
          <w:sz w:val="20"/>
          <w:szCs w:val="20"/>
        </w:rPr>
        <w:t>Blau</w:t>
      </w:r>
      <w:proofErr w:type="spellEnd"/>
      <w:r w:rsidRPr="008B7614">
        <w:rPr>
          <w:rFonts w:ascii="Arial" w:eastAsiaTheme="minorHAnsi" w:hAnsi="Arial" w:cs="Arial"/>
          <w:sz w:val="20"/>
          <w:szCs w:val="20"/>
        </w:rPr>
        <w:t xml:space="preserve"> Attorney for Stiles Circle Associates, 223 Mountain Avenue, P.O. Box 50, Springfield, NJ 07081, charging same to account #5</w:t>
      </w:r>
      <w:r w:rsidRPr="008B7614">
        <w:rPr>
          <w:rFonts w:ascii="Arial" w:eastAsiaTheme="minorHAnsi" w:hAnsi="Arial" w:cs="Arial"/>
          <w:color w:val="000000"/>
          <w:sz w:val="20"/>
          <w:szCs w:val="20"/>
        </w:rPr>
        <w:t>-01-55-275-999-000</w:t>
      </w:r>
      <w:r w:rsidRPr="008B7614">
        <w:rPr>
          <w:rFonts w:ascii="Arial" w:eastAsiaTheme="minorHAnsi" w:hAnsi="Arial" w:cs="Arial"/>
          <w:sz w:val="20"/>
          <w:szCs w:val="20"/>
        </w:rPr>
        <w:t>.</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b/>
          <w:sz w:val="20"/>
          <w:szCs w:val="20"/>
        </w:rPr>
        <w:t xml:space="preserve">Refund </w:t>
      </w:r>
      <w:r w:rsidRPr="008B7614">
        <w:rPr>
          <w:rFonts w:ascii="Arial" w:eastAsiaTheme="minorHAnsi" w:hAnsi="Arial" w:cs="Arial"/>
          <w:b/>
          <w:sz w:val="20"/>
          <w:szCs w:val="20"/>
        </w:rPr>
        <w:tab/>
      </w:r>
      <w:r w:rsidRPr="008B7614">
        <w:rPr>
          <w:rFonts w:ascii="Arial" w:eastAsiaTheme="minorHAnsi" w:hAnsi="Arial" w:cs="Arial"/>
          <w:sz w:val="20"/>
          <w:szCs w:val="20"/>
        </w:rPr>
        <w:t>Block 450 Lot 15, Verizon New Jersey, Inc.</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Tax Court Docket #-010579-2014</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720"/>
        <w:rPr>
          <w:rFonts w:ascii="Arial" w:eastAsiaTheme="minorHAnsi" w:hAnsi="Arial" w:cs="Arial"/>
          <w:sz w:val="20"/>
          <w:szCs w:val="20"/>
        </w:rPr>
      </w:pPr>
      <w:r w:rsidRPr="008B7614">
        <w:rPr>
          <w:rFonts w:ascii="Arial" w:eastAsiaTheme="minorHAnsi" w:hAnsi="Arial" w:cs="Arial"/>
          <w:sz w:val="20"/>
          <w:szCs w:val="20"/>
        </w:rPr>
        <w:t>The above referenced property owners are entitled to a refund due to a Tax Court of New Jersey judgment reducing the assessment by 200,000 for 2014.</w:t>
      </w:r>
    </w:p>
    <w:p w:rsidR="008B7614" w:rsidRPr="008B7614" w:rsidRDefault="008B7614" w:rsidP="008B7614">
      <w:pPr>
        <w:spacing w:line="256" w:lineRule="auto"/>
        <w:ind w:firstLine="720"/>
        <w:rPr>
          <w:rFonts w:ascii="Arial" w:eastAsiaTheme="minorHAnsi" w:hAnsi="Arial" w:cs="Arial"/>
          <w:sz w:val="20"/>
          <w:szCs w:val="20"/>
        </w:rPr>
      </w:pPr>
    </w:p>
    <w:p w:rsidR="008B7614" w:rsidRPr="008B7614" w:rsidRDefault="008B7614" w:rsidP="008B7614">
      <w:pPr>
        <w:spacing w:line="256" w:lineRule="auto"/>
        <w:ind w:left="720"/>
        <w:jc w:val="both"/>
        <w:rPr>
          <w:rFonts w:ascii="Arial" w:eastAsiaTheme="minorHAnsi" w:hAnsi="Arial" w:cs="Arial"/>
          <w:sz w:val="20"/>
          <w:szCs w:val="20"/>
        </w:rPr>
      </w:pPr>
      <w:r w:rsidRPr="008B7614">
        <w:rPr>
          <w:rFonts w:ascii="Arial" w:eastAsiaTheme="minorHAnsi" w:hAnsi="Arial" w:cs="Arial"/>
          <w:sz w:val="20"/>
          <w:szCs w:val="20"/>
        </w:rPr>
        <w:t>Therefore, it would be in order for the council to authorize the treasurer to issue a check in the amount of $12,310.00 payable to: Verizon New Jersey, Inc. Kevin H. Giordano, Assistant Counsel, One Verizon Way, VC54S230, Basking Ridge, NJ 07920, charging same to account #5</w:t>
      </w:r>
      <w:r w:rsidRPr="008B7614">
        <w:rPr>
          <w:rFonts w:ascii="Arial" w:eastAsiaTheme="minorHAnsi" w:hAnsi="Arial" w:cs="Arial"/>
          <w:color w:val="000000"/>
          <w:sz w:val="20"/>
          <w:szCs w:val="20"/>
        </w:rPr>
        <w:t>-01-55-275-999-000</w:t>
      </w:r>
      <w:r w:rsidRPr="008B7614">
        <w:rPr>
          <w:rFonts w:ascii="Arial" w:eastAsiaTheme="minorHAnsi" w:hAnsi="Arial" w:cs="Arial"/>
          <w:sz w:val="20"/>
          <w:szCs w:val="20"/>
        </w:rPr>
        <w:t>.</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b/>
          <w:sz w:val="20"/>
          <w:szCs w:val="20"/>
        </w:rPr>
        <w:t xml:space="preserve">Credit Balance </w:t>
      </w:r>
      <w:r w:rsidRPr="008B7614">
        <w:rPr>
          <w:rFonts w:ascii="Arial" w:eastAsiaTheme="minorHAnsi" w:hAnsi="Arial" w:cs="Arial"/>
          <w:b/>
          <w:sz w:val="20"/>
          <w:szCs w:val="20"/>
        </w:rPr>
        <w:tab/>
      </w:r>
      <w:r w:rsidRPr="008B7614">
        <w:rPr>
          <w:rFonts w:ascii="Arial" w:eastAsiaTheme="minorHAnsi" w:hAnsi="Arial" w:cs="Arial"/>
          <w:sz w:val="20"/>
          <w:szCs w:val="20"/>
        </w:rPr>
        <w:t xml:space="preserve">Block 483 Lot 10, Former owner: Maria </w:t>
      </w:r>
      <w:proofErr w:type="spellStart"/>
      <w:r w:rsidRPr="008B7614">
        <w:rPr>
          <w:rFonts w:ascii="Arial" w:eastAsiaTheme="minorHAnsi" w:hAnsi="Arial" w:cs="Arial"/>
          <w:sz w:val="20"/>
          <w:szCs w:val="20"/>
        </w:rPr>
        <w:t>Bocanegra</w:t>
      </w:r>
      <w:proofErr w:type="spellEnd"/>
    </w:p>
    <w:p w:rsidR="008B7614" w:rsidRPr="008B7614" w:rsidRDefault="008B7614" w:rsidP="008B7614">
      <w:pPr>
        <w:spacing w:line="256" w:lineRule="auto"/>
        <w:ind w:left="1440" w:firstLine="720"/>
        <w:rPr>
          <w:rFonts w:ascii="Arial" w:eastAsiaTheme="minorHAnsi" w:hAnsi="Arial" w:cs="Arial"/>
          <w:sz w:val="20"/>
          <w:szCs w:val="20"/>
        </w:rPr>
      </w:pPr>
      <w:r w:rsidRPr="008B7614">
        <w:rPr>
          <w:rFonts w:ascii="Arial" w:eastAsiaTheme="minorHAnsi" w:hAnsi="Arial" w:cs="Arial"/>
          <w:sz w:val="20"/>
          <w:szCs w:val="20"/>
        </w:rPr>
        <w:t xml:space="preserve">New Owner: Cesar </w:t>
      </w:r>
      <w:proofErr w:type="spellStart"/>
      <w:r w:rsidRPr="008B7614">
        <w:rPr>
          <w:rFonts w:ascii="Arial" w:eastAsiaTheme="minorHAnsi" w:hAnsi="Arial" w:cs="Arial"/>
          <w:sz w:val="20"/>
          <w:szCs w:val="20"/>
        </w:rPr>
        <w:t>Espejo</w:t>
      </w:r>
      <w:proofErr w:type="spellEnd"/>
      <w:r w:rsidRPr="008B7614">
        <w:rPr>
          <w:rFonts w:ascii="Arial" w:eastAsiaTheme="minorHAnsi" w:hAnsi="Arial" w:cs="Arial"/>
          <w:sz w:val="20"/>
          <w:szCs w:val="20"/>
        </w:rPr>
        <w:t xml:space="preserve">, 841-843 </w:t>
      </w:r>
      <w:proofErr w:type="spellStart"/>
      <w:r w:rsidRPr="008B7614">
        <w:rPr>
          <w:rFonts w:ascii="Arial" w:eastAsiaTheme="minorHAnsi" w:hAnsi="Arial" w:cs="Arial"/>
          <w:sz w:val="20"/>
          <w:szCs w:val="20"/>
        </w:rPr>
        <w:t>Mc</w:t>
      </w:r>
      <w:proofErr w:type="spellEnd"/>
      <w:r w:rsidRPr="008B7614">
        <w:rPr>
          <w:rFonts w:ascii="Arial" w:eastAsiaTheme="minorHAnsi" w:hAnsi="Arial" w:cs="Arial"/>
          <w:sz w:val="20"/>
          <w:szCs w:val="20"/>
        </w:rPr>
        <w:t xml:space="preserve"> </w:t>
      </w:r>
      <w:proofErr w:type="spellStart"/>
      <w:r w:rsidRPr="008B7614">
        <w:rPr>
          <w:rFonts w:ascii="Arial" w:eastAsiaTheme="minorHAnsi" w:hAnsi="Arial" w:cs="Arial"/>
          <w:sz w:val="20"/>
          <w:szCs w:val="20"/>
        </w:rPr>
        <w:t>Gillvray</w:t>
      </w:r>
      <w:proofErr w:type="spellEnd"/>
      <w:r w:rsidRPr="008B7614">
        <w:rPr>
          <w:rFonts w:ascii="Arial" w:eastAsiaTheme="minorHAnsi" w:hAnsi="Arial" w:cs="Arial"/>
          <w:sz w:val="20"/>
          <w:szCs w:val="20"/>
        </w:rPr>
        <w:t xml:space="preserve"> Place</w:t>
      </w:r>
    </w:p>
    <w:p w:rsidR="008B7614" w:rsidRPr="008B7614" w:rsidRDefault="008B7614" w:rsidP="008B7614">
      <w:pPr>
        <w:spacing w:line="256" w:lineRule="auto"/>
        <w:ind w:left="1440" w:firstLine="720"/>
        <w:rPr>
          <w:rFonts w:ascii="Arial" w:eastAsiaTheme="minorHAnsi" w:hAnsi="Arial" w:cs="Arial"/>
          <w:sz w:val="20"/>
          <w:szCs w:val="20"/>
        </w:rPr>
      </w:pPr>
      <w:r w:rsidRPr="008B7614">
        <w:rPr>
          <w:rFonts w:ascii="Arial" w:eastAsiaTheme="minorHAnsi" w:hAnsi="Arial" w:cs="Arial"/>
          <w:sz w:val="20"/>
          <w:szCs w:val="20"/>
        </w:rPr>
        <w:t>2015 3</w:t>
      </w:r>
      <w:r w:rsidRPr="008B7614">
        <w:rPr>
          <w:rFonts w:ascii="Arial" w:eastAsiaTheme="minorHAnsi" w:hAnsi="Arial" w:cs="Arial"/>
          <w:sz w:val="20"/>
          <w:szCs w:val="20"/>
          <w:vertAlign w:val="superscript"/>
        </w:rPr>
        <w:t>rd</w:t>
      </w:r>
      <w:r w:rsidRPr="008B7614">
        <w:rPr>
          <w:rFonts w:ascii="Arial" w:eastAsiaTheme="minorHAnsi" w:hAnsi="Arial" w:cs="Arial"/>
          <w:sz w:val="20"/>
          <w:szCs w:val="20"/>
        </w:rPr>
        <w:t xml:space="preserve"> quarter overpayment</w:t>
      </w:r>
    </w:p>
    <w:p w:rsidR="008B7614" w:rsidRPr="008B7614" w:rsidRDefault="008B7614" w:rsidP="008B7614">
      <w:pPr>
        <w:spacing w:line="256" w:lineRule="auto"/>
        <w:ind w:firstLine="4320"/>
        <w:rPr>
          <w:rFonts w:ascii="Arial" w:eastAsiaTheme="minorHAnsi" w:hAnsi="Arial" w:cs="Arial"/>
          <w:sz w:val="20"/>
          <w:szCs w:val="20"/>
        </w:rPr>
      </w:pPr>
      <w:r w:rsidRPr="008B7614">
        <w:rPr>
          <w:rFonts w:ascii="Arial" w:eastAsiaTheme="minorHAnsi" w:hAnsi="Arial" w:cs="Arial"/>
          <w:sz w:val="20"/>
          <w:szCs w:val="20"/>
        </w:rPr>
        <w:t xml:space="preserve">     </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       </w:t>
      </w:r>
    </w:p>
    <w:p w:rsidR="008B7614" w:rsidRPr="008B7614" w:rsidRDefault="008B7614" w:rsidP="008B7614">
      <w:pPr>
        <w:spacing w:line="256" w:lineRule="auto"/>
        <w:ind w:left="720"/>
        <w:rPr>
          <w:rFonts w:ascii="Arial" w:eastAsiaTheme="minorHAnsi" w:hAnsi="Arial" w:cs="Arial"/>
          <w:sz w:val="20"/>
          <w:szCs w:val="20"/>
        </w:rPr>
      </w:pPr>
      <w:r w:rsidRPr="008B7614">
        <w:rPr>
          <w:rFonts w:ascii="Arial" w:eastAsiaTheme="minorHAnsi" w:hAnsi="Arial" w:cs="Arial"/>
          <w:sz w:val="20"/>
          <w:szCs w:val="20"/>
        </w:rPr>
        <w:t>There now exists a credit balance on the above referenced block &amp; lot due to an overpayment by the mortgage company and the Title Agency on the 2015-3</w:t>
      </w:r>
      <w:r w:rsidRPr="008B7614">
        <w:rPr>
          <w:rFonts w:ascii="Arial" w:eastAsiaTheme="minorHAnsi" w:hAnsi="Arial" w:cs="Arial"/>
          <w:sz w:val="20"/>
          <w:szCs w:val="20"/>
          <w:vertAlign w:val="superscript"/>
        </w:rPr>
        <w:t>rd</w:t>
      </w:r>
      <w:r w:rsidRPr="008B7614">
        <w:rPr>
          <w:rFonts w:ascii="Arial" w:eastAsiaTheme="minorHAnsi" w:hAnsi="Arial" w:cs="Arial"/>
          <w:sz w:val="20"/>
          <w:szCs w:val="20"/>
        </w:rPr>
        <w:t xml:space="preserve"> quarter. The overpayment amount is $2,588.38.  </w:t>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ab/>
      </w:r>
    </w:p>
    <w:p w:rsidR="008B7614" w:rsidRPr="008B7614" w:rsidRDefault="008B7614" w:rsidP="008B7614">
      <w:pPr>
        <w:spacing w:line="256" w:lineRule="auto"/>
        <w:ind w:left="720"/>
        <w:rPr>
          <w:rFonts w:ascii="Arial" w:eastAsiaTheme="minorHAnsi" w:hAnsi="Arial" w:cs="Arial"/>
          <w:color w:val="000000"/>
          <w:sz w:val="20"/>
          <w:szCs w:val="20"/>
        </w:rPr>
      </w:pPr>
      <w:r w:rsidRPr="008B7614">
        <w:rPr>
          <w:rFonts w:ascii="Arial" w:eastAsiaTheme="minorHAnsi" w:hAnsi="Arial" w:cs="Arial"/>
          <w:sz w:val="20"/>
          <w:szCs w:val="20"/>
        </w:rPr>
        <w:t>Therefore, it would be in order for the council to authorize the treasurer to issue a check in the amount of $ 2,588.38 to : Wells Fargo Real Estate Tax Service, LLC, Attention: Financial Support Unit-1, Home Campus, MAC X 2302-04D, Des Moines, IA 50328, charging same to account #-5</w:t>
      </w:r>
      <w:r w:rsidRPr="008B7614">
        <w:rPr>
          <w:rFonts w:ascii="Arial" w:eastAsiaTheme="minorHAnsi" w:hAnsi="Arial" w:cs="Arial"/>
          <w:color w:val="000000"/>
          <w:sz w:val="20"/>
          <w:szCs w:val="20"/>
        </w:rPr>
        <w:t>-01-55-288-999-904.</w:t>
      </w:r>
    </w:p>
    <w:p w:rsidR="008B7614" w:rsidRPr="008B7614" w:rsidRDefault="008B7614" w:rsidP="008B7614">
      <w:pPr>
        <w:spacing w:line="256" w:lineRule="auto"/>
        <w:rPr>
          <w:rFonts w:ascii="Arial" w:eastAsiaTheme="minorHAnsi" w:hAnsi="Arial" w:cs="Arial"/>
          <w:color w:val="000000"/>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b/>
          <w:color w:val="000000"/>
          <w:sz w:val="20"/>
          <w:szCs w:val="20"/>
        </w:rPr>
        <w:t xml:space="preserve">Refund </w:t>
      </w:r>
      <w:r w:rsidRPr="008B7614">
        <w:rPr>
          <w:rFonts w:ascii="Arial" w:eastAsiaTheme="minorHAnsi" w:hAnsi="Arial" w:cs="Arial"/>
          <w:b/>
          <w:color w:val="000000"/>
          <w:sz w:val="20"/>
          <w:szCs w:val="20"/>
        </w:rPr>
        <w:tab/>
      </w:r>
      <w:r w:rsidRPr="008B7614">
        <w:rPr>
          <w:rFonts w:ascii="Arial" w:eastAsiaTheme="minorHAnsi" w:hAnsi="Arial" w:cs="Arial"/>
          <w:sz w:val="20"/>
          <w:szCs w:val="20"/>
        </w:rPr>
        <w:t>Block 580 Lot 13, Linden Plaza C/O Wharton</w:t>
      </w:r>
    </w:p>
    <w:p w:rsidR="008B7614" w:rsidRPr="008B7614" w:rsidRDefault="008B7614" w:rsidP="008B7614">
      <w:pPr>
        <w:spacing w:line="256" w:lineRule="auto"/>
        <w:ind w:left="720" w:firstLine="720"/>
        <w:rPr>
          <w:rFonts w:ascii="Arial" w:eastAsiaTheme="minorHAnsi" w:hAnsi="Arial" w:cs="Arial"/>
          <w:sz w:val="20"/>
          <w:szCs w:val="20"/>
        </w:rPr>
      </w:pPr>
      <w:r w:rsidRPr="008B7614">
        <w:rPr>
          <w:rFonts w:ascii="Arial" w:eastAsiaTheme="minorHAnsi" w:hAnsi="Arial" w:cs="Arial"/>
          <w:sz w:val="20"/>
          <w:szCs w:val="20"/>
        </w:rPr>
        <w:t>Tax Court Docket #-014263-2014 &amp; 000573-2015</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ind w:left="720"/>
        <w:rPr>
          <w:rFonts w:ascii="Arial" w:eastAsiaTheme="minorHAnsi" w:hAnsi="Arial" w:cs="Arial"/>
          <w:sz w:val="20"/>
          <w:szCs w:val="20"/>
        </w:rPr>
      </w:pPr>
      <w:r w:rsidRPr="008B7614">
        <w:rPr>
          <w:rFonts w:ascii="Arial" w:eastAsiaTheme="minorHAnsi" w:hAnsi="Arial" w:cs="Arial"/>
          <w:sz w:val="20"/>
          <w:szCs w:val="20"/>
        </w:rPr>
        <w:t xml:space="preserve">The above referenced property owners are entitled to a refund due to a Tax Court of New Jersey judgment reducing the assessment by 500,000 for the tax year 2014 &amp; 2015. </w:t>
      </w:r>
    </w:p>
    <w:p w:rsidR="008B7614" w:rsidRPr="008B7614" w:rsidRDefault="008B7614" w:rsidP="008B7614">
      <w:pPr>
        <w:spacing w:line="256" w:lineRule="auto"/>
        <w:ind w:firstLine="720"/>
        <w:rPr>
          <w:rFonts w:ascii="Arial" w:eastAsiaTheme="minorHAnsi" w:hAnsi="Arial" w:cs="Arial"/>
          <w:sz w:val="20"/>
          <w:szCs w:val="20"/>
        </w:rPr>
      </w:pPr>
    </w:p>
    <w:p w:rsidR="008B7614" w:rsidRPr="008B7614" w:rsidRDefault="008B7614" w:rsidP="008B7614">
      <w:pPr>
        <w:spacing w:line="256" w:lineRule="auto"/>
        <w:ind w:firstLine="720"/>
        <w:rPr>
          <w:rFonts w:ascii="Arial" w:eastAsiaTheme="minorHAnsi" w:hAnsi="Arial" w:cs="Arial"/>
          <w:sz w:val="20"/>
          <w:szCs w:val="20"/>
        </w:rPr>
      </w:pPr>
      <w:r w:rsidRPr="008B7614">
        <w:rPr>
          <w:rFonts w:ascii="Arial" w:eastAsiaTheme="minorHAnsi" w:hAnsi="Arial" w:cs="Arial"/>
          <w:sz w:val="20"/>
          <w:szCs w:val="20"/>
        </w:rPr>
        <w:t>2014-</w:t>
      </w:r>
      <w:r w:rsidRPr="008B7614">
        <w:rPr>
          <w:rFonts w:ascii="Arial" w:eastAsiaTheme="minorHAnsi" w:hAnsi="Arial" w:cs="Arial"/>
          <w:sz w:val="20"/>
          <w:szCs w:val="20"/>
        </w:rPr>
        <w:tab/>
        <w:t>$276,975.00</w:t>
      </w:r>
    </w:p>
    <w:p w:rsidR="008B7614" w:rsidRPr="008B7614" w:rsidRDefault="008B7614" w:rsidP="008B7614">
      <w:pPr>
        <w:spacing w:line="256" w:lineRule="auto"/>
        <w:ind w:firstLine="720"/>
        <w:rPr>
          <w:rFonts w:ascii="Arial" w:eastAsiaTheme="minorHAnsi" w:hAnsi="Arial" w:cs="Arial"/>
          <w:sz w:val="20"/>
          <w:szCs w:val="20"/>
        </w:rPr>
      </w:pPr>
      <w:r w:rsidRPr="008B7614">
        <w:rPr>
          <w:rFonts w:ascii="Arial" w:eastAsiaTheme="minorHAnsi" w:hAnsi="Arial" w:cs="Arial"/>
          <w:sz w:val="20"/>
          <w:szCs w:val="20"/>
        </w:rPr>
        <w:t>2015-</w:t>
      </w:r>
      <w:r w:rsidRPr="008B7614">
        <w:rPr>
          <w:rFonts w:ascii="Arial" w:eastAsiaTheme="minorHAnsi" w:hAnsi="Arial" w:cs="Arial"/>
          <w:sz w:val="20"/>
          <w:szCs w:val="20"/>
        </w:rPr>
        <w:tab/>
        <w:t>$313,850.00</w:t>
      </w:r>
    </w:p>
    <w:p w:rsidR="008B7614" w:rsidRPr="008B7614" w:rsidRDefault="008B7614" w:rsidP="008B7614">
      <w:pPr>
        <w:spacing w:line="256" w:lineRule="auto"/>
        <w:ind w:firstLine="720"/>
        <w:rPr>
          <w:rFonts w:ascii="Arial" w:eastAsiaTheme="minorHAnsi" w:hAnsi="Arial" w:cs="Arial"/>
          <w:sz w:val="20"/>
          <w:szCs w:val="20"/>
        </w:rPr>
      </w:pPr>
    </w:p>
    <w:p w:rsidR="008B7614" w:rsidRPr="008B7614" w:rsidRDefault="008B7614" w:rsidP="008B7614">
      <w:pPr>
        <w:spacing w:line="256" w:lineRule="auto"/>
        <w:ind w:left="720"/>
        <w:jc w:val="both"/>
        <w:rPr>
          <w:rFonts w:ascii="Arial" w:eastAsiaTheme="minorHAnsi" w:hAnsi="Arial" w:cs="Arial"/>
          <w:sz w:val="20"/>
          <w:szCs w:val="20"/>
        </w:rPr>
      </w:pPr>
      <w:r w:rsidRPr="008B7614">
        <w:rPr>
          <w:rFonts w:ascii="Arial" w:eastAsiaTheme="minorHAnsi" w:hAnsi="Arial" w:cs="Arial"/>
          <w:sz w:val="20"/>
          <w:szCs w:val="20"/>
        </w:rPr>
        <w:t xml:space="preserve">Therefore, it would be in order for the council to authorize the treasurer to issue a check in the amount of $590,825.00 payable to: Linden Plaza C/O Wharton, </w:t>
      </w:r>
      <w:proofErr w:type="spellStart"/>
      <w:r w:rsidRPr="008B7614">
        <w:rPr>
          <w:rFonts w:ascii="Arial" w:eastAsiaTheme="minorHAnsi" w:hAnsi="Arial" w:cs="Arial"/>
          <w:sz w:val="20"/>
          <w:szCs w:val="20"/>
        </w:rPr>
        <w:t>Zipp</w:t>
      </w:r>
      <w:proofErr w:type="spellEnd"/>
      <w:r w:rsidRPr="008B7614">
        <w:rPr>
          <w:rFonts w:ascii="Arial" w:eastAsiaTheme="minorHAnsi" w:hAnsi="Arial" w:cs="Arial"/>
          <w:sz w:val="20"/>
          <w:szCs w:val="20"/>
        </w:rPr>
        <w:t xml:space="preserve">, </w:t>
      </w:r>
      <w:proofErr w:type="spellStart"/>
      <w:r w:rsidRPr="008B7614">
        <w:rPr>
          <w:rFonts w:ascii="Arial" w:eastAsiaTheme="minorHAnsi" w:hAnsi="Arial" w:cs="Arial"/>
          <w:sz w:val="20"/>
          <w:szCs w:val="20"/>
        </w:rPr>
        <w:t>Tannenbaum</w:t>
      </w:r>
      <w:proofErr w:type="spellEnd"/>
      <w:r w:rsidRPr="008B7614">
        <w:rPr>
          <w:rFonts w:ascii="Arial" w:eastAsiaTheme="minorHAnsi" w:hAnsi="Arial" w:cs="Arial"/>
          <w:sz w:val="20"/>
          <w:szCs w:val="20"/>
        </w:rPr>
        <w:t xml:space="preserve"> &amp; </w:t>
      </w:r>
      <w:proofErr w:type="spellStart"/>
      <w:r w:rsidRPr="008B7614">
        <w:rPr>
          <w:rFonts w:ascii="Arial" w:eastAsiaTheme="minorHAnsi" w:hAnsi="Arial" w:cs="Arial"/>
          <w:sz w:val="20"/>
          <w:szCs w:val="20"/>
        </w:rPr>
        <w:t>Caccavelli</w:t>
      </w:r>
      <w:proofErr w:type="spellEnd"/>
      <w:r w:rsidRPr="008B7614">
        <w:rPr>
          <w:rFonts w:ascii="Arial" w:eastAsiaTheme="minorHAnsi" w:hAnsi="Arial" w:cs="Arial"/>
          <w:sz w:val="20"/>
          <w:szCs w:val="20"/>
        </w:rPr>
        <w:t>, LLC, 280 Raritan Center Parkway, Edison, NJ 08837, charging same to account #5</w:t>
      </w:r>
      <w:r w:rsidRPr="008B7614">
        <w:rPr>
          <w:rFonts w:ascii="Arial" w:eastAsiaTheme="minorHAnsi" w:hAnsi="Arial" w:cs="Arial"/>
          <w:color w:val="000000"/>
          <w:sz w:val="20"/>
          <w:szCs w:val="20"/>
        </w:rPr>
        <w:t>-01-55-275-999-000</w:t>
      </w:r>
      <w:r w:rsidRPr="008B7614">
        <w:rPr>
          <w:rFonts w:ascii="Arial" w:eastAsiaTheme="minorHAnsi" w:hAnsi="Arial" w:cs="Arial"/>
          <w:sz w:val="20"/>
          <w:szCs w:val="20"/>
        </w:rPr>
        <w:t>.</w:t>
      </w:r>
    </w:p>
    <w:p w:rsidR="008B7614" w:rsidRPr="008B7614" w:rsidRDefault="008B7614" w:rsidP="008B7614">
      <w:pPr>
        <w:spacing w:line="259" w:lineRule="auto"/>
        <w:rPr>
          <w:rFonts w:ascii="Arial" w:eastAsiaTheme="minorHAnsi" w:hAnsi="Arial" w:cs="Arial"/>
          <w:sz w:val="20"/>
          <w:szCs w:val="20"/>
        </w:rPr>
      </w:pPr>
    </w:p>
    <w:p w:rsidR="008B7614" w:rsidRPr="008B7614" w:rsidRDefault="008B7614" w:rsidP="008B7614">
      <w:pPr>
        <w:spacing w:line="259" w:lineRule="auto"/>
        <w:ind w:left="720" w:hanging="720"/>
        <w:contextualSpacing/>
        <w:rPr>
          <w:rFonts w:ascii="Arial" w:eastAsia="Calibri" w:hAnsi="Arial" w:cs="Arial"/>
          <w:b/>
          <w:bCs/>
          <w:iCs/>
          <w:sz w:val="20"/>
          <w:szCs w:val="20"/>
        </w:rPr>
      </w:pPr>
      <w:r w:rsidRPr="008B7614">
        <w:rPr>
          <w:rFonts w:ascii="Arial" w:eastAsia="Calibri" w:hAnsi="Arial" w:cs="Arial"/>
          <w:b/>
          <w:bCs/>
          <w:iCs/>
          <w:sz w:val="20"/>
          <w:szCs w:val="20"/>
        </w:rPr>
        <w:t xml:space="preserve">(***) </w:t>
      </w:r>
      <w:r w:rsidRPr="008B7614">
        <w:rPr>
          <w:rFonts w:ascii="Arial" w:eastAsia="Calibri" w:hAnsi="Arial" w:cs="Arial"/>
          <w:b/>
          <w:bCs/>
          <w:iCs/>
          <w:sz w:val="20"/>
          <w:szCs w:val="20"/>
        </w:rPr>
        <w:tab/>
        <w:t>MUNICIPAL TREASURER:</w:t>
      </w:r>
    </w:p>
    <w:p w:rsidR="008B7614" w:rsidRPr="008B7614" w:rsidRDefault="008B7614" w:rsidP="008B7614">
      <w:pPr>
        <w:numPr>
          <w:ilvl w:val="0"/>
          <w:numId w:val="2"/>
        </w:numPr>
        <w:spacing w:line="259" w:lineRule="auto"/>
        <w:ind w:hanging="720"/>
        <w:contextualSpacing/>
        <w:rPr>
          <w:rFonts w:ascii="Arial" w:eastAsia="Calibri" w:hAnsi="Arial" w:cs="Arial"/>
          <w:b/>
          <w:bCs/>
          <w:iCs/>
          <w:sz w:val="20"/>
          <w:szCs w:val="20"/>
        </w:rPr>
      </w:pPr>
      <w:r w:rsidRPr="008B7614">
        <w:rPr>
          <w:rFonts w:ascii="Arial" w:eastAsia="Calibri" w:hAnsi="Arial" w:cs="Arial"/>
          <w:bCs/>
          <w:iCs/>
          <w:sz w:val="20"/>
          <w:szCs w:val="20"/>
        </w:rPr>
        <w:t xml:space="preserve">Requesting approval of a refund in the amount of $105.55 for a railroad parking permit </w:t>
      </w:r>
    </w:p>
    <w:p w:rsidR="008B7614" w:rsidRPr="008B7614" w:rsidRDefault="008B7614" w:rsidP="008B7614">
      <w:pPr>
        <w:spacing w:line="259" w:lineRule="auto"/>
        <w:ind w:firstLine="720"/>
        <w:contextualSpacing/>
        <w:rPr>
          <w:rFonts w:ascii="Arial" w:eastAsia="Calibri" w:hAnsi="Arial" w:cs="Arial"/>
          <w:bCs/>
          <w:iCs/>
          <w:sz w:val="20"/>
          <w:szCs w:val="20"/>
        </w:rPr>
      </w:pPr>
      <w:r w:rsidRPr="008B7614">
        <w:rPr>
          <w:rFonts w:ascii="Arial" w:eastAsia="Calibri" w:hAnsi="Arial" w:cs="Arial"/>
          <w:bCs/>
          <w:iCs/>
          <w:sz w:val="20"/>
          <w:szCs w:val="20"/>
        </w:rPr>
        <w:t xml:space="preserve">To Morris Williams, 1017 Morris Street, Roselle, NJ charging same to 5-01-08-609-013. </w:t>
      </w:r>
    </w:p>
    <w:p w:rsidR="008B7614" w:rsidRPr="008B7614" w:rsidRDefault="008B7614" w:rsidP="008B7614">
      <w:pPr>
        <w:spacing w:line="259" w:lineRule="auto"/>
        <w:ind w:firstLine="720"/>
        <w:contextualSpacing/>
        <w:rPr>
          <w:rFonts w:ascii="Arial" w:eastAsia="Calibri" w:hAnsi="Arial" w:cs="Arial"/>
          <w:bCs/>
          <w:iCs/>
          <w:sz w:val="20"/>
          <w:szCs w:val="20"/>
        </w:rPr>
      </w:pPr>
    </w:p>
    <w:p w:rsidR="008B7614" w:rsidRPr="008B7614" w:rsidRDefault="008B7614" w:rsidP="008B7614">
      <w:pPr>
        <w:spacing w:line="259" w:lineRule="auto"/>
        <w:ind w:firstLine="720"/>
        <w:contextualSpacing/>
        <w:rPr>
          <w:rFonts w:ascii="Arial" w:eastAsia="Calibri" w:hAnsi="Arial" w:cs="Arial"/>
          <w:bCs/>
          <w:iCs/>
          <w:sz w:val="20"/>
          <w:szCs w:val="20"/>
        </w:rPr>
      </w:pPr>
      <w:r w:rsidRPr="008B7614">
        <w:rPr>
          <w:rFonts w:ascii="Arial" w:eastAsia="Calibri" w:hAnsi="Arial" w:cs="Arial"/>
          <w:bCs/>
          <w:iCs/>
          <w:sz w:val="20"/>
          <w:szCs w:val="20"/>
        </w:rPr>
        <w:t>Requesting approval of a refund in the amount of $44.56 for service that was provided on</w:t>
      </w:r>
    </w:p>
    <w:p w:rsidR="008B7614" w:rsidRPr="008B7614" w:rsidRDefault="008B7614" w:rsidP="008B7614">
      <w:pPr>
        <w:spacing w:line="259" w:lineRule="auto"/>
        <w:ind w:left="720"/>
        <w:contextualSpacing/>
        <w:rPr>
          <w:rFonts w:ascii="Arial" w:eastAsia="Calibri" w:hAnsi="Arial" w:cs="Arial"/>
          <w:bCs/>
          <w:iCs/>
          <w:sz w:val="20"/>
          <w:szCs w:val="20"/>
        </w:rPr>
      </w:pPr>
      <w:r w:rsidRPr="008B7614">
        <w:rPr>
          <w:rFonts w:ascii="Arial" w:eastAsia="Calibri" w:hAnsi="Arial" w:cs="Arial"/>
          <w:bCs/>
          <w:iCs/>
          <w:sz w:val="20"/>
          <w:szCs w:val="20"/>
        </w:rPr>
        <w:t>July 20, 2015.  Payable to Aetna, PO Box 14079, Lexington, KY 40512-4079. Charging same to account 5-01-08-629-011.</w:t>
      </w:r>
    </w:p>
    <w:p w:rsidR="008B7614" w:rsidRPr="008B7614" w:rsidRDefault="008B7614" w:rsidP="008B7614">
      <w:pPr>
        <w:spacing w:line="259" w:lineRule="auto"/>
        <w:ind w:firstLine="720"/>
        <w:contextualSpacing/>
        <w:rPr>
          <w:rFonts w:ascii="Arial" w:eastAsia="Calibri" w:hAnsi="Arial" w:cs="Arial"/>
          <w:bCs/>
          <w:iCs/>
          <w:sz w:val="20"/>
          <w:szCs w:val="20"/>
        </w:rPr>
      </w:pPr>
    </w:p>
    <w:p w:rsidR="008B7614" w:rsidRPr="008B7614" w:rsidRDefault="008B7614" w:rsidP="008B7614">
      <w:pPr>
        <w:spacing w:line="259" w:lineRule="auto"/>
        <w:ind w:left="720"/>
        <w:contextualSpacing/>
        <w:rPr>
          <w:rFonts w:ascii="Arial" w:eastAsia="Calibri" w:hAnsi="Arial" w:cs="Arial"/>
          <w:bCs/>
          <w:iCs/>
          <w:sz w:val="20"/>
          <w:szCs w:val="20"/>
        </w:rPr>
      </w:pPr>
      <w:r w:rsidRPr="008B7614">
        <w:rPr>
          <w:rFonts w:ascii="Arial" w:eastAsia="Calibri" w:hAnsi="Arial" w:cs="Arial"/>
          <w:bCs/>
          <w:iCs/>
          <w:sz w:val="20"/>
          <w:szCs w:val="20"/>
        </w:rPr>
        <w:t>Requesting approval of a refund in the amount of $384.20 for service that was provided on May 16, 2015. Payable to Horizon BCBS NJ, PO Box 420, Newark, NJ 07101-0420.Charging same to account 5-01-08-629-011.</w:t>
      </w:r>
    </w:p>
    <w:p w:rsidR="008B7614" w:rsidRPr="008B7614" w:rsidRDefault="008B7614" w:rsidP="008B7614">
      <w:pPr>
        <w:spacing w:line="259" w:lineRule="auto"/>
        <w:ind w:left="720"/>
        <w:contextualSpacing/>
        <w:rPr>
          <w:rFonts w:ascii="Arial" w:eastAsia="Calibri" w:hAnsi="Arial" w:cs="Arial"/>
          <w:bCs/>
          <w:iCs/>
          <w:sz w:val="20"/>
          <w:szCs w:val="20"/>
        </w:rPr>
      </w:pPr>
    </w:p>
    <w:p w:rsidR="008B7614" w:rsidRPr="008B7614" w:rsidRDefault="008B7614" w:rsidP="008B7614">
      <w:pPr>
        <w:spacing w:line="259" w:lineRule="auto"/>
        <w:ind w:left="720"/>
        <w:contextualSpacing/>
        <w:rPr>
          <w:rFonts w:ascii="Arial" w:eastAsia="Calibri" w:hAnsi="Arial" w:cs="Arial"/>
          <w:bCs/>
          <w:iCs/>
          <w:sz w:val="20"/>
          <w:szCs w:val="20"/>
        </w:rPr>
      </w:pPr>
      <w:r w:rsidRPr="008B7614">
        <w:rPr>
          <w:rFonts w:ascii="Arial" w:eastAsia="Calibri" w:hAnsi="Arial" w:cs="Arial"/>
          <w:bCs/>
          <w:iCs/>
          <w:sz w:val="20"/>
          <w:szCs w:val="20"/>
        </w:rPr>
        <w:t xml:space="preserve">Requesting approval of a refund in the amount of $810.00 or service that was provided on February 27, 2015.  Payable to Dorothy </w:t>
      </w:r>
      <w:proofErr w:type="spellStart"/>
      <w:r w:rsidRPr="008B7614">
        <w:rPr>
          <w:rFonts w:ascii="Arial" w:eastAsia="Calibri" w:hAnsi="Arial" w:cs="Arial"/>
          <w:bCs/>
          <w:iCs/>
          <w:sz w:val="20"/>
          <w:szCs w:val="20"/>
        </w:rPr>
        <w:t>Materowski</w:t>
      </w:r>
      <w:proofErr w:type="spellEnd"/>
      <w:r w:rsidRPr="008B7614">
        <w:rPr>
          <w:rFonts w:ascii="Arial" w:eastAsia="Calibri" w:hAnsi="Arial" w:cs="Arial"/>
          <w:bCs/>
          <w:iCs/>
          <w:sz w:val="20"/>
          <w:szCs w:val="20"/>
        </w:rPr>
        <w:t>, 97 W. 13</w:t>
      </w:r>
      <w:r w:rsidRPr="008B7614">
        <w:rPr>
          <w:rFonts w:ascii="Arial" w:eastAsia="Calibri" w:hAnsi="Arial" w:cs="Arial"/>
          <w:bCs/>
          <w:iCs/>
          <w:sz w:val="20"/>
          <w:szCs w:val="20"/>
          <w:vertAlign w:val="superscript"/>
        </w:rPr>
        <w:t>th</w:t>
      </w:r>
      <w:r w:rsidRPr="008B7614">
        <w:rPr>
          <w:rFonts w:ascii="Arial" w:eastAsia="Calibri" w:hAnsi="Arial" w:cs="Arial"/>
          <w:bCs/>
          <w:iCs/>
          <w:sz w:val="20"/>
          <w:szCs w:val="20"/>
        </w:rPr>
        <w:t xml:space="preserve"> </w:t>
      </w:r>
      <w:proofErr w:type="spellStart"/>
      <w:r w:rsidRPr="008B7614">
        <w:rPr>
          <w:rFonts w:ascii="Arial" w:eastAsia="Calibri" w:hAnsi="Arial" w:cs="Arial"/>
          <w:bCs/>
          <w:iCs/>
          <w:sz w:val="20"/>
          <w:szCs w:val="20"/>
        </w:rPr>
        <w:t>Bayonnne</w:t>
      </w:r>
      <w:proofErr w:type="spellEnd"/>
      <w:r w:rsidRPr="008B7614">
        <w:rPr>
          <w:rFonts w:ascii="Arial" w:eastAsia="Calibri" w:hAnsi="Arial" w:cs="Arial"/>
          <w:bCs/>
          <w:iCs/>
          <w:sz w:val="20"/>
          <w:szCs w:val="20"/>
        </w:rPr>
        <w:t>, NJ 07002. Charging same to account 5-01-08-629-011.</w:t>
      </w:r>
    </w:p>
    <w:p w:rsidR="008B7614" w:rsidRPr="008B7614" w:rsidRDefault="008B7614" w:rsidP="008B7614">
      <w:pPr>
        <w:tabs>
          <w:tab w:val="left" w:pos="6900"/>
        </w:tabs>
        <w:spacing w:line="259" w:lineRule="auto"/>
        <w:rPr>
          <w:rFonts w:ascii="Arial" w:eastAsiaTheme="minorHAnsi" w:hAnsi="Arial" w:cs="Arial"/>
          <w:b/>
          <w:bCs/>
          <w:iCs/>
          <w:sz w:val="20"/>
          <w:szCs w:val="20"/>
        </w:rPr>
      </w:pPr>
      <w:r w:rsidRPr="008B7614">
        <w:rPr>
          <w:rFonts w:ascii="Arial" w:eastAsiaTheme="minorHAnsi" w:hAnsi="Arial" w:cs="Arial"/>
          <w:b/>
          <w:bCs/>
          <w:iCs/>
          <w:sz w:val="20"/>
          <w:szCs w:val="20"/>
        </w:rPr>
        <w:t xml:space="preserve">(***) </w:t>
      </w:r>
    </w:p>
    <w:p w:rsidR="008B7614" w:rsidRPr="008B7614" w:rsidRDefault="008B7614" w:rsidP="008B7614">
      <w:pPr>
        <w:tabs>
          <w:tab w:val="left" w:pos="6900"/>
        </w:tabs>
        <w:spacing w:line="259" w:lineRule="auto"/>
        <w:rPr>
          <w:rFonts w:ascii="Arial" w:eastAsiaTheme="minorHAnsi" w:hAnsi="Arial" w:cs="Arial"/>
          <w:b/>
          <w:bCs/>
          <w:iCs/>
          <w:sz w:val="20"/>
          <w:szCs w:val="20"/>
        </w:rPr>
      </w:pPr>
      <w:r w:rsidRPr="008B7614">
        <w:rPr>
          <w:rFonts w:ascii="Arial" w:eastAsiaTheme="minorHAnsi" w:hAnsi="Arial" w:cs="Arial"/>
          <w:b/>
          <w:bCs/>
          <w:iCs/>
          <w:sz w:val="20"/>
          <w:szCs w:val="20"/>
        </w:rPr>
        <w:t>CITY CLERK’S OFFICE:</w:t>
      </w:r>
    </w:p>
    <w:p w:rsidR="008B7614" w:rsidRPr="008B7614" w:rsidRDefault="008B7614" w:rsidP="008B7614">
      <w:pPr>
        <w:numPr>
          <w:ilvl w:val="0"/>
          <w:numId w:val="2"/>
        </w:numPr>
        <w:spacing w:line="259" w:lineRule="auto"/>
        <w:ind w:hanging="720"/>
        <w:contextualSpacing/>
        <w:rPr>
          <w:rFonts w:ascii="Arial" w:eastAsia="Calibri" w:hAnsi="Arial" w:cs="Arial"/>
          <w:b/>
          <w:bCs/>
          <w:iCs/>
          <w:sz w:val="20"/>
          <w:szCs w:val="20"/>
        </w:rPr>
      </w:pPr>
      <w:r w:rsidRPr="008B7614">
        <w:rPr>
          <w:rFonts w:ascii="Arial" w:eastAsia="Calibri" w:hAnsi="Arial" w:cs="Arial"/>
          <w:bCs/>
          <w:iCs/>
          <w:sz w:val="20"/>
          <w:szCs w:val="20"/>
        </w:rPr>
        <w:t xml:space="preserve">Advising that the following bingo/raffle applications have been submitted for approval: </w:t>
      </w:r>
    </w:p>
    <w:p w:rsidR="008B7614" w:rsidRPr="008B7614" w:rsidRDefault="008B7614" w:rsidP="008B7614">
      <w:pPr>
        <w:spacing w:line="259" w:lineRule="auto"/>
        <w:ind w:left="720"/>
        <w:contextualSpacing/>
        <w:rPr>
          <w:rFonts w:ascii="Arial" w:eastAsia="Calibri" w:hAnsi="Arial" w:cs="Arial"/>
          <w:b/>
          <w:bCs/>
          <w:iCs/>
          <w:sz w:val="20"/>
          <w:szCs w:val="20"/>
          <w:u w:val="single"/>
        </w:rPr>
      </w:pPr>
      <w:r w:rsidRPr="008B7614">
        <w:rPr>
          <w:rFonts w:ascii="Arial" w:eastAsia="Calibri" w:hAnsi="Arial" w:cs="Arial"/>
          <w:b/>
          <w:bCs/>
          <w:iCs/>
          <w:sz w:val="20"/>
          <w:szCs w:val="20"/>
          <w:u w:val="single"/>
        </w:rPr>
        <w:t>Raffle Application</w:t>
      </w:r>
      <w:r w:rsidRPr="008B7614">
        <w:rPr>
          <w:rFonts w:ascii="Arial" w:eastAsia="Calibri" w:hAnsi="Arial" w:cs="Arial"/>
          <w:b/>
          <w:bCs/>
          <w:iCs/>
          <w:sz w:val="20"/>
          <w:szCs w:val="20"/>
        </w:rPr>
        <w:tab/>
      </w:r>
      <w:r w:rsidRPr="008B7614">
        <w:rPr>
          <w:rFonts w:ascii="Arial" w:eastAsia="Calibri" w:hAnsi="Arial" w:cs="Arial"/>
          <w:b/>
          <w:bCs/>
          <w:iCs/>
          <w:sz w:val="20"/>
          <w:szCs w:val="20"/>
          <w:u w:val="single"/>
        </w:rPr>
        <w:t>Organization</w:t>
      </w:r>
      <w:r w:rsidRPr="008B7614">
        <w:rPr>
          <w:rFonts w:ascii="Arial" w:eastAsia="Calibri" w:hAnsi="Arial" w:cs="Arial"/>
          <w:bCs/>
          <w:iCs/>
          <w:sz w:val="20"/>
          <w:szCs w:val="20"/>
        </w:rPr>
        <w:tab/>
      </w:r>
      <w:r w:rsidRPr="008B7614">
        <w:rPr>
          <w:rFonts w:ascii="Arial" w:eastAsia="Calibri" w:hAnsi="Arial" w:cs="Arial"/>
          <w:bCs/>
          <w:iCs/>
          <w:sz w:val="20"/>
          <w:szCs w:val="20"/>
        </w:rPr>
        <w:tab/>
      </w:r>
      <w:r w:rsidRPr="008B7614">
        <w:rPr>
          <w:rFonts w:ascii="Arial" w:eastAsia="Calibri" w:hAnsi="Arial" w:cs="Arial"/>
          <w:bCs/>
          <w:iCs/>
          <w:sz w:val="20"/>
          <w:szCs w:val="20"/>
        </w:rPr>
        <w:tab/>
      </w:r>
      <w:r w:rsidRPr="008B7614">
        <w:rPr>
          <w:rFonts w:ascii="Arial" w:eastAsia="Calibri" w:hAnsi="Arial" w:cs="Arial"/>
          <w:b/>
          <w:bCs/>
          <w:iCs/>
          <w:sz w:val="20"/>
          <w:szCs w:val="20"/>
          <w:u w:val="single"/>
        </w:rPr>
        <w:t>Event</w:t>
      </w:r>
      <w:r w:rsidRPr="008B7614">
        <w:rPr>
          <w:rFonts w:ascii="Arial" w:eastAsia="Calibri" w:hAnsi="Arial" w:cs="Arial"/>
          <w:bCs/>
          <w:iCs/>
          <w:sz w:val="20"/>
          <w:szCs w:val="20"/>
        </w:rPr>
        <w:tab/>
      </w:r>
      <w:r w:rsidRPr="008B7614">
        <w:rPr>
          <w:rFonts w:ascii="Arial" w:eastAsia="Calibri" w:hAnsi="Arial" w:cs="Arial"/>
          <w:bCs/>
          <w:iCs/>
          <w:sz w:val="20"/>
          <w:szCs w:val="20"/>
        </w:rPr>
        <w:tab/>
      </w:r>
      <w:r w:rsidRPr="008B7614">
        <w:rPr>
          <w:rFonts w:ascii="Arial" w:eastAsia="Calibri" w:hAnsi="Arial" w:cs="Arial"/>
          <w:b/>
          <w:bCs/>
          <w:iCs/>
          <w:sz w:val="20"/>
          <w:szCs w:val="20"/>
          <w:u w:val="single"/>
        </w:rPr>
        <w:t>Fees</w:t>
      </w:r>
    </w:p>
    <w:p w:rsidR="008B7614" w:rsidRPr="008B7614" w:rsidRDefault="008B7614" w:rsidP="008B7614">
      <w:pPr>
        <w:spacing w:line="259" w:lineRule="auto"/>
        <w:ind w:left="720"/>
        <w:contextualSpacing/>
        <w:rPr>
          <w:rFonts w:ascii="Arial" w:eastAsia="Calibri" w:hAnsi="Arial" w:cs="Arial"/>
          <w:bCs/>
          <w:iCs/>
          <w:sz w:val="20"/>
          <w:szCs w:val="20"/>
        </w:rPr>
      </w:pPr>
      <w:r w:rsidRPr="008B7614">
        <w:rPr>
          <w:rFonts w:ascii="Arial" w:eastAsia="Calibri" w:hAnsi="Arial" w:cs="Arial"/>
          <w:bCs/>
          <w:iCs/>
          <w:sz w:val="20"/>
          <w:szCs w:val="20"/>
        </w:rPr>
        <w:t xml:space="preserve">RA-1484 </w:t>
      </w:r>
      <w:r w:rsidRPr="008B7614">
        <w:rPr>
          <w:rFonts w:ascii="Arial" w:eastAsia="Calibri" w:hAnsi="Arial" w:cs="Arial"/>
          <w:bCs/>
          <w:iCs/>
          <w:sz w:val="20"/>
          <w:szCs w:val="20"/>
        </w:rPr>
        <w:tab/>
      </w:r>
      <w:r w:rsidRPr="008B7614">
        <w:rPr>
          <w:rFonts w:ascii="Arial" w:eastAsia="Calibri" w:hAnsi="Arial" w:cs="Arial"/>
          <w:bCs/>
          <w:iCs/>
          <w:sz w:val="20"/>
          <w:szCs w:val="20"/>
        </w:rPr>
        <w:tab/>
        <w:t>Highland Avenue #10</w:t>
      </w:r>
      <w:r w:rsidRPr="008B7614">
        <w:rPr>
          <w:rFonts w:ascii="Arial" w:eastAsia="Calibri" w:hAnsi="Arial" w:cs="Arial"/>
          <w:bCs/>
          <w:iCs/>
          <w:sz w:val="20"/>
          <w:szCs w:val="20"/>
        </w:rPr>
        <w:tab/>
      </w:r>
      <w:r w:rsidRPr="008B7614">
        <w:rPr>
          <w:rFonts w:ascii="Arial" w:eastAsia="Calibri" w:hAnsi="Arial" w:cs="Arial"/>
          <w:bCs/>
          <w:iCs/>
          <w:sz w:val="20"/>
          <w:szCs w:val="20"/>
        </w:rPr>
        <w:tab/>
        <w:t>50/50</w:t>
      </w:r>
      <w:r w:rsidRPr="008B7614">
        <w:rPr>
          <w:rFonts w:ascii="Arial" w:eastAsia="Calibri" w:hAnsi="Arial" w:cs="Arial"/>
          <w:bCs/>
          <w:iCs/>
          <w:sz w:val="20"/>
          <w:szCs w:val="20"/>
        </w:rPr>
        <w:tab/>
      </w:r>
      <w:r w:rsidRPr="008B7614">
        <w:rPr>
          <w:rFonts w:ascii="Arial" w:eastAsia="Calibri" w:hAnsi="Arial" w:cs="Arial"/>
          <w:bCs/>
          <w:iCs/>
          <w:sz w:val="20"/>
          <w:szCs w:val="20"/>
        </w:rPr>
        <w:tab/>
        <w:t>$20.00</w:t>
      </w:r>
    </w:p>
    <w:p w:rsidR="008B7614" w:rsidRPr="008B7614" w:rsidRDefault="008B7614" w:rsidP="008B7614">
      <w:pPr>
        <w:spacing w:line="259" w:lineRule="auto"/>
        <w:ind w:left="720"/>
        <w:contextualSpacing/>
        <w:rPr>
          <w:rFonts w:ascii="Arial" w:eastAsia="Calibri" w:hAnsi="Arial" w:cs="Arial"/>
          <w:bCs/>
          <w:iCs/>
          <w:sz w:val="20"/>
          <w:szCs w:val="20"/>
        </w:rPr>
      </w:pPr>
      <w:r w:rsidRPr="008B7614">
        <w:rPr>
          <w:rFonts w:ascii="Arial" w:eastAsia="Calibri" w:hAnsi="Arial" w:cs="Arial"/>
          <w:bCs/>
          <w:iCs/>
          <w:sz w:val="20"/>
          <w:szCs w:val="20"/>
        </w:rPr>
        <w:t xml:space="preserve">RA-1485 </w:t>
      </w:r>
      <w:r w:rsidRPr="008B7614">
        <w:rPr>
          <w:rFonts w:ascii="Arial" w:eastAsia="Calibri" w:hAnsi="Arial" w:cs="Arial"/>
          <w:bCs/>
          <w:iCs/>
          <w:sz w:val="20"/>
          <w:szCs w:val="20"/>
        </w:rPr>
        <w:tab/>
      </w:r>
      <w:r w:rsidRPr="008B7614">
        <w:rPr>
          <w:rFonts w:ascii="Arial" w:eastAsia="Calibri" w:hAnsi="Arial" w:cs="Arial"/>
          <w:bCs/>
          <w:iCs/>
          <w:sz w:val="20"/>
          <w:szCs w:val="20"/>
        </w:rPr>
        <w:tab/>
        <w:t>Highland Avenue #10</w:t>
      </w:r>
      <w:r w:rsidRPr="008B7614">
        <w:rPr>
          <w:rFonts w:ascii="Arial" w:eastAsia="Calibri" w:hAnsi="Arial" w:cs="Arial"/>
          <w:bCs/>
          <w:iCs/>
          <w:sz w:val="20"/>
          <w:szCs w:val="20"/>
        </w:rPr>
        <w:tab/>
      </w:r>
      <w:r w:rsidRPr="008B7614">
        <w:rPr>
          <w:rFonts w:ascii="Arial" w:eastAsia="Calibri" w:hAnsi="Arial" w:cs="Arial"/>
          <w:bCs/>
          <w:iCs/>
          <w:sz w:val="20"/>
          <w:szCs w:val="20"/>
        </w:rPr>
        <w:tab/>
        <w:t xml:space="preserve">Tricky Tray </w:t>
      </w:r>
      <w:r w:rsidRPr="008B7614">
        <w:rPr>
          <w:rFonts w:ascii="Arial" w:eastAsia="Calibri" w:hAnsi="Arial" w:cs="Arial"/>
          <w:bCs/>
          <w:iCs/>
          <w:sz w:val="20"/>
          <w:szCs w:val="20"/>
        </w:rPr>
        <w:tab/>
        <w:t>$20.00</w:t>
      </w:r>
    </w:p>
    <w:p w:rsidR="008B7614" w:rsidRPr="008B7614" w:rsidRDefault="008B7614" w:rsidP="008B7614">
      <w:pPr>
        <w:spacing w:line="259" w:lineRule="auto"/>
        <w:ind w:left="720"/>
        <w:contextualSpacing/>
        <w:rPr>
          <w:rFonts w:ascii="Arial" w:eastAsia="Calibri" w:hAnsi="Arial" w:cs="Arial"/>
          <w:bCs/>
          <w:iCs/>
          <w:sz w:val="20"/>
          <w:szCs w:val="20"/>
        </w:rPr>
      </w:pP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b/>
          <w:sz w:val="20"/>
          <w:szCs w:val="20"/>
        </w:rPr>
        <w:t xml:space="preserve">(***) </w:t>
      </w:r>
      <w:r w:rsidRPr="008B7614">
        <w:rPr>
          <w:rFonts w:ascii="Arial" w:eastAsiaTheme="minorHAnsi" w:hAnsi="Arial" w:cs="Arial"/>
          <w:b/>
          <w:sz w:val="20"/>
          <w:szCs w:val="20"/>
        </w:rPr>
        <w:tab/>
      </w:r>
      <w:r w:rsidRPr="008B7614">
        <w:rPr>
          <w:rFonts w:ascii="Arial" w:eastAsiaTheme="minorHAnsi" w:hAnsi="Arial" w:cs="Arial"/>
          <w:sz w:val="20"/>
          <w:szCs w:val="20"/>
        </w:rPr>
        <w:t>Please be advised that the following City of Linden employees have filed for retirement:</w:t>
      </w:r>
    </w:p>
    <w:p w:rsidR="008B7614" w:rsidRPr="008B7614" w:rsidRDefault="008B7614" w:rsidP="008B7614">
      <w:pPr>
        <w:numPr>
          <w:ilvl w:val="0"/>
          <w:numId w:val="2"/>
        </w:numPr>
        <w:spacing w:line="256" w:lineRule="auto"/>
        <w:ind w:hanging="720"/>
        <w:contextualSpacing/>
        <w:rPr>
          <w:rFonts w:ascii="Arial" w:eastAsia="Calibri" w:hAnsi="Arial" w:cs="Arial"/>
          <w:sz w:val="20"/>
          <w:szCs w:val="20"/>
        </w:rPr>
      </w:pPr>
    </w:p>
    <w:p w:rsidR="008B7614" w:rsidRPr="008B7614" w:rsidRDefault="008B7614" w:rsidP="008B7614">
      <w:pPr>
        <w:spacing w:line="256" w:lineRule="auto"/>
        <w:ind w:left="2430" w:hanging="1710"/>
        <w:rPr>
          <w:rFonts w:ascii="Arial" w:eastAsiaTheme="minorHAnsi" w:hAnsi="Arial" w:cs="Arial"/>
          <w:b/>
          <w:bCs/>
          <w:sz w:val="20"/>
          <w:szCs w:val="20"/>
          <w:u w:val="single"/>
        </w:rPr>
      </w:pPr>
      <w:r w:rsidRPr="008B7614">
        <w:rPr>
          <w:rFonts w:ascii="Arial" w:eastAsiaTheme="minorHAnsi" w:hAnsi="Arial" w:cs="Arial"/>
          <w:b/>
          <w:bCs/>
          <w:sz w:val="20"/>
          <w:szCs w:val="20"/>
          <w:u w:val="single"/>
        </w:rPr>
        <w:t>Department</w:t>
      </w:r>
      <w:r w:rsidRPr="008B7614">
        <w:rPr>
          <w:rFonts w:ascii="Arial" w:eastAsiaTheme="minorHAnsi" w:hAnsi="Arial" w:cs="Arial"/>
          <w:b/>
          <w:bCs/>
          <w:sz w:val="20"/>
          <w:szCs w:val="20"/>
        </w:rPr>
        <w:t>           </w:t>
      </w:r>
      <w:r w:rsidRPr="008B7614">
        <w:rPr>
          <w:rFonts w:ascii="Arial" w:eastAsiaTheme="minorHAnsi" w:hAnsi="Arial" w:cs="Arial"/>
          <w:b/>
          <w:bCs/>
          <w:sz w:val="20"/>
          <w:szCs w:val="20"/>
        </w:rPr>
        <w:tab/>
      </w:r>
      <w:r w:rsidRPr="008B7614">
        <w:rPr>
          <w:rFonts w:ascii="Arial" w:eastAsiaTheme="minorHAnsi" w:hAnsi="Arial" w:cs="Arial"/>
          <w:b/>
          <w:bCs/>
          <w:sz w:val="20"/>
          <w:szCs w:val="20"/>
          <w:u w:val="single"/>
        </w:rPr>
        <w:t>Employee</w:t>
      </w:r>
      <w:r w:rsidRPr="008B7614">
        <w:rPr>
          <w:rFonts w:ascii="Arial" w:eastAsiaTheme="minorHAnsi" w:hAnsi="Arial" w:cs="Arial"/>
          <w:b/>
          <w:bCs/>
          <w:sz w:val="20"/>
          <w:szCs w:val="20"/>
        </w:rPr>
        <w:t xml:space="preserve">                             </w:t>
      </w:r>
      <w:r w:rsidRPr="008B7614">
        <w:rPr>
          <w:rFonts w:ascii="Arial" w:eastAsiaTheme="minorHAnsi" w:hAnsi="Arial" w:cs="Arial"/>
          <w:b/>
          <w:bCs/>
          <w:sz w:val="20"/>
          <w:szCs w:val="20"/>
          <w:u w:val="single"/>
        </w:rPr>
        <w:t>Title</w:t>
      </w:r>
      <w:r w:rsidRPr="008B7614">
        <w:rPr>
          <w:rFonts w:ascii="Arial" w:eastAsiaTheme="minorHAnsi" w:hAnsi="Arial" w:cs="Arial"/>
          <w:b/>
          <w:bCs/>
          <w:sz w:val="20"/>
          <w:szCs w:val="20"/>
        </w:rPr>
        <w:t>                           </w:t>
      </w:r>
      <w:r>
        <w:rPr>
          <w:rFonts w:ascii="Arial" w:eastAsiaTheme="minorHAnsi" w:hAnsi="Arial" w:cs="Arial"/>
          <w:b/>
          <w:bCs/>
          <w:sz w:val="20"/>
          <w:szCs w:val="20"/>
        </w:rPr>
        <w:tab/>
      </w:r>
      <w:r w:rsidRPr="008B7614">
        <w:rPr>
          <w:rFonts w:ascii="Arial" w:eastAsiaTheme="minorHAnsi" w:hAnsi="Arial" w:cs="Arial"/>
          <w:b/>
          <w:bCs/>
          <w:sz w:val="20"/>
          <w:szCs w:val="20"/>
          <w:u w:val="single"/>
        </w:rPr>
        <w:t>Date</w:t>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 </w:t>
      </w:r>
      <w:r>
        <w:rPr>
          <w:rFonts w:ascii="Arial" w:eastAsiaTheme="minorHAnsi" w:hAnsi="Arial" w:cs="Arial"/>
          <w:sz w:val="20"/>
          <w:szCs w:val="20"/>
        </w:rPr>
        <w:tab/>
      </w:r>
      <w:r w:rsidRPr="008B7614">
        <w:rPr>
          <w:rFonts w:ascii="Arial" w:eastAsiaTheme="minorHAnsi" w:hAnsi="Arial" w:cs="Arial"/>
          <w:sz w:val="20"/>
          <w:szCs w:val="20"/>
        </w:rPr>
        <w:t xml:space="preserve">Police Dept.             </w:t>
      </w:r>
      <w:r w:rsidRPr="008B7614">
        <w:rPr>
          <w:rFonts w:ascii="Arial" w:eastAsiaTheme="minorHAnsi" w:hAnsi="Arial" w:cs="Arial"/>
          <w:sz w:val="20"/>
          <w:szCs w:val="20"/>
        </w:rPr>
        <w:tab/>
      </w:r>
      <w:r>
        <w:rPr>
          <w:rFonts w:ascii="Arial" w:eastAsiaTheme="minorHAnsi" w:hAnsi="Arial" w:cs="Arial"/>
          <w:sz w:val="20"/>
          <w:szCs w:val="20"/>
        </w:rPr>
        <w:t xml:space="preserve">Walter </w:t>
      </w:r>
      <w:proofErr w:type="spellStart"/>
      <w:r>
        <w:rPr>
          <w:rFonts w:ascii="Arial" w:eastAsiaTheme="minorHAnsi" w:hAnsi="Arial" w:cs="Arial"/>
          <w:sz w:val="20"/>
          <w:szCs w:val="20"/>
        </w:rPr>
        <w:t>Antoniewicz</w:t>
      </w:r>
      <w:proofErr w:type="spellEnd"/>
      <w:r>
        <w:rPr>
          <w:rFonts w:ascii="Arial" w:eastAsiaTheme="minorHAnsi" w:hAnsi="Arial" w:cs="Arial"/>
          <w:sz w:val="20"/>
          <w:szCs w:val="20"/>
        </w:rPr>
        <w:t>             </w:t>
      </w:r>
      <w:r w:rsidRPr="008B7614">
        <w:rPr>
          <w:rFonts w:ascii="Arial" w:eastAsiaTheme="minorHAnsi" w:hAnsi="Arial" w:cs="Arial"/>
          <w:sz w:val="20"/>
          <w:szCs w:val="20"/>
        </w:rPr>
        <w:t>Police Lieute</w:t>
      </w:r>
      <w:r>
        <w:rPr>
          <w:rFonts w:ascii="Arial" w:eastAsiaTheme="minorHAnsi" w:hAnsi="Arial" w:cs="Arial"/>
          <w:sz w:val="20"/>
          <w:szCs w:val="20"/>
        </w:rPr>
        <w:t xml:space="preserve">nant                </w:t>
      </w:r>
      <w:r w:rsidRPr="008B7614">
        <w:rPr>
          <w:rFonts w:ascii="Arial" w:eastAsiaTheme="minorHAnsi" w:hAnsi="Arial" w:cs="Arial"/>
          <w:sz w:val="20"/>
          <w:szCs w:val="20"/>
        </w:rPr>
        <w:t>Jan. 1, 2016</w:t>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  </w:t>
      </w:r>
      <w:r>
        <w:rPr>
          <w:rFonts w:ascii="Arial" w:eastAsiaTheme="minorHAnsi" w:hAnsi="Arial" w:cs="Arial"/>
          <w:sz w:val="20"/>
          <w:szCs w:val="20"/>
        </w:rPr>
        <w:tab/>
      </w:r>
      <w:r w:rsidRPr="008B7614">
        <w:rPr>
          <w:rFonts w:ascii="Arial" w:eastAsiaTheme="minorHAnsi" w:hAnsi="Arial" w:cs="Arial"/>
          <w:sz w:val="20"/>
          <w:szCs w:val="20"/>
        </w:rPr>
        <w:t xml:space="preserve">Fire Dept.                 </w:t>
      </w:r>
      <w:r w:rsidRPr="008B7614">
        <w:rPr>
          <w:rFonts w:ascii="Arial" w:eastAsiaTheme="minorHAnsi" w:hAnsi="Arial" w:cs="Arial"/>
          <w:sz w:val="20"/>
          <w:szCs w:val="20"/>
        </w:rPr>
        <w:tab/>
        <w:t>An</w:t>
      </w:r>
      <w:r>
        <w:rPr>
          <w:rFonts w:ascii="Arial" w:eastAsiaTheme="minorHAnsi" w:hAnsi="Arial" w:cs="Arial"/>
          <w:sz w:val="20"/>
          <w:szCs w:val="20"/>
        </w:rPr>
        <w:t xml:space="preserve">thony Pirozzoli                </w:t>
      </w:r>
      <w:r w:rsidRPr="008B7614">
        <w:rPr>
          <w:rFonts w:ascii="Arial" w:eastAsiaTheme="minorHAnsi" w:hAnsi="Arial" w:cs="Arial"/>
          <w:sz w:val="20"/>
          <w:szCs w:val="20"/>
        </w:rPr>
        <w:t>Fire Captain    </w:t>
      </w:r>
      <w:r>
        <w:rPr>
          <w:rFonts w:ascii="Arial" w:eastAsiaTheme="minorHAnsi" w:hAnsi="Arial" w:cs="Arial"/>
          <w:sz w:val="20"/>
          <w:szCs w:val="20"/>
        </w:rPr>
        <w:t xml:space="preserve">                    </w:t>
      </w:r>
      <w:r w:rsidRPr="008B7614">
        <w:rPr>
          <w:rFonts w:ascii="Arial" w:eastAsiaTheme="minorHAnsi" w:hAnsi="Arial" w:cs="Arial"/>
          <w:sz w:val="20"/>
          <w:szCs w:val="20"/>
        </w:rPr>
        <w:t>Jan. 1, 2016</w:t>
      </w:r>
    </w:p>
    <w:p w:rsidR="008B7614" w:rsidRPr="008B7614" w:rsidRDefault="008B7614" w:rsidP="008B7614">
      <w:pPr>
        <w:spacing w:line="256" w:lineRule="auto"/>
        <w:rPr>
          <w:rFonts w:ascii="Arial" w:eastAsiaTheme="minorHAnsi" w:hAnsi="Arial" w:cs="Arial"/>
          <w:sz w:val="20"/>
          <w:szCs w:val="20"/>
        </w:rPr>
      </w:pPr>
      <w:r w:rsidRPr="008B7614">
        <w:rPr>
          <w:rFonts w:ascii="Arial" w:eastAsiaTheme="minorHAnsi" w:hAnsi="Arial" w:cs="Arial"/>
          <w:sz w:val="20"/>
          <w:szCs w:val="20"/>
        </w:rPr>
        <w:t> </w:t>
      </w:r>
      <w:r>
        <w:rPr>
          <w:rFonts w:ascii="Arial" w:eastAsiaTheme="minorHAnsi" w:hAnsi="Arial" w:cs="Arial"/>
          <w:sz w:val="20"/>
          <w:szCs w:val="20"/>
        </w:rPr>
        <w:tab/>
      </w:r>
      <w:r w:rsidRPr="008B7614">
        <w:rPr>
          <w:rFonts w:ascii="Arial" w:eastAsiaTheme="minorHAnsi" w:hAnsi="Arial" w:cs="Arial"/>
          <w:sz w:val="20"/>
          <w:szCs w:val="20"/>
        </w:rPr>
        <w:t xml:space="preserve">DPW                        </w:t>
      </w:r>
      <w:r w:rsidRPr="008B7614">
        <w:rPr>
          <w:rFonts w:ascii="Arial" w:eastAsiaTheme="minorHAnsi" w:hAnsi="Arial" w:cs="Arial"/>
          <w:sz w:val="20"/>
          <w:szCs w:val="20"/>
        </w:rPr>
        <w:tab/>
        <w:t xml:space="preserve">John </w:t>
      </w:r>
      <w:proofErr w:type="spellStart"/>
      <w:r w:rsidRPr="008B7614">
        <w:rPr>
          <w:rFonts w:ascii="Arial" w:eastAsiaTheme="minorHAnsi" w:hAnsi="Arial" w:cs="Arial"/>
          <w:sz w:val="20"/>
          <w:szCs w:val="20"/>
        </w:rPr>
        <w:t>S</w:t>
      </w:r>
      <w:r>
        <w:rPr>
          <w:rFonts w:ascii="Arial" w:eastAsiaTheme="minorHAnsi" w:hAnsi="Arial" w:cs="Arial"/>
          <w:sz w:val="20"/>
          <w:szCs w:val="20"/>
        </w:rPr>
        <w:t>ibilski</w:t>
      </w:r>
      <w:proofErr w:type="spellEnd"/>
      <w:r>
        <w:rPr>
          <w:rFonts w:ascii="Arial" w:eastAsiaTheme="minorHAnsi" w:hAnsi="Arial" w:cs="Arial"/>
          <w:sz w:val="20"/>
          <w:szCs w:val="20"/>
        </w:rPr>
        <w:t>                        </w:t>
      </w:r>
      <w:r w:rsidRPr="008B7614">
        <w:rPr>
          <w:rFonts w:ascii="Arial" w:eastAsiaTheme="minorHAnsi" w:hAnsi="Arial" w:cs="Arial"/>
          <w:sz w:val="20"/>
          <w:szCs w:val="20"/>
        </w:rPr>
        <w:t xml:space="preserve">Super. </w:t>
      </w:r>
      <w:r>
        <w:rPr>
          <w:rFonts w:ascii="Arial" w:eastAsiaTheme="minorHAnsi" w:hAnsi="Arial" w:cs="Arial"/>
          <w:sz w:val="20"/>
          <w:szCs w:val="20"/>
        </w:rPr>
        <w:t xml:space="preserve">Mechanic Diesel     </w:t>
      </w:r>
      <w:r w:rsidRPr="008B7614">
        <w:rPr>
          <w:rFonts w:ascii="Arial" w:eastAsiaTheme="minorHAnsi" w:hAnsi="Arial" w:cs="Arial"/>
          <w:sz w:val="20"/>
          <w:szCs w:val="20"/>
        </w:rPr>
        <w:t>Jan. 1, 2016</w:t>
      </w:r>
    </w:p>
    <w:p w:rsidR="008B7614" w:rsidRPr="008B7614" w:rsidRDefault="008B7614" w:rsidP="008B7614">
      <w:pPr>
        <w:spacing w:line="256" w:lineRule="auto"/>
        <w:ind w:firstLine="720"/>
        <w:rPr>
          <w:rFonts w:ascii="Arial" w:eastAsiaTheme="minorHAnsi" w:hAnsi="Arial" w:cs="Arial"/>
          <w:sz w:val="20"/>
          <w:szCs w:val="20"/>
        </w:rPr>
      </w:pPr>
      <w:r w:rsidRPr="008B7614">
        <w:rPr>
          <w:rFonts w:ascii="Arial" w:eastAsiaTheme="minorHAnsi" w:hAnsi="Arial" w:cs="Arial"/>
          <w:sz w:val="20"/>
          <w:szCs w:val="20"/>
        </w:rPr>
        <w:t xml:space="preserve">DPW </w:t>
      </w:r>
      <w:r w:rsidRPr="008B7614">
        <w:rPr>
          <w:rFonts w:ascii="Arial" w:eastAsiaTheme="minorHAnsi" w:hAnsi="Arial" w:cs="Arial"/>
          <w:sz w:val="20"/>
          <w:szCs w:val="20"/>
        </w:rPr>
        <w:tab/>
      </w:r>
      <w:r w:rsidRPr="008B7614">
        <w:rPr>
          <w:rFonts w:ascii="Arial" w:eastAsiaTheme="minorHAnsi" w:hAnsi="Arial" w:cs="Arial"/>
          <w:sz w:val="20"/>
          <w:szCs w:val="20"/>
        </w:rPr>
        <w:tab/>
      </w:r>
      <w:r w:rsidRPr="008B7614">
        <w:rPr>
          <w:rFonts w:ascii="Arial" w:eastAsiaTheme="minorHAnsi" w:hAnsi="Arial" w:cs="Arial"/>
          <w:sz w:val="20"/>
          <w:szCs w:val="20"/>
        </w:rPr>
        <w:tab/>
        <w:t xml:space="preserve">Mark Scott </w:t>
      </w:r>
      <w:r w:rsidRPr="008B7614">
        <w:rPr>
          <w:rFonts w:ascii="Arial" w:eastAsiaTheme="minorHAnsi" w:hAnsi="Arial" w:cs="Arial"/>
          <w:sz w:val="20"/>
          <w:szCs w:val="20"/>
        </w:rPr>
        <w:tab/>
      </w:r>
      <w:r w:rsidRPr="008B7614">
        <w:rPr>
          <w:rFonts w:ascii="Arial" w:eastAsiaTheme="minorHAnsi" w:hAnsi="Arial" w:cs="Arial"/>
          <w:sz w:val="20"/>
          <w:szCs w:val="20"/>
        </w:rPr>
        <w:tab/>
      </w:r>
      <w:r>
        <w:rPr>
          <w:rFonts w:ascii="Arial" w:eastAsiaTheme="minorHAnsi" w:hAnsi="Arial" w:cs="Arial"/>
          <w:sz w:val="20"/>
          <w:szCs w:val="20"/>
        </w:rPr>
        <w:t xml:space="preserve">     </w:t>
      </w:r>
      <w:r w:rsidRPr="008B7614">
        <w:rPr>
          <w:rFonts w:ascii="Arial" w:eastAsiaTheme="minorHAnsi" w:hAnsi="Arial" w:cs="Arial"/>
          <w:sz w:val="20"/>
          <w:szCs w:val="20"/>
        </w:rPr>
        <w:t xml:space="preserve">Sr. Mechanic </w:t>
      </w:r>
      <w:r w:rsidRPr="008B7614">
        <w:rPr>
          <w:rFonts w:ascii="Arial" w:eastAsiaTheme="minorHAnsi" w:hAnsi="Arial" w:cs="Arial"/>
          <w:sz w:val="20"/>
          <w:szCs w:val="20"/>
        </w:rPr>
        <w:tab/>
      </w:r>
      <w:r>
        <w:rPr>
          <w:rFonts w:ascii="Arial" w:eastAsiaTheme="minorHAnsi" w:hAnsi="Arial" w:cs="Arial"/>
          <w:sz w:val="20"/>
          <w:szCs w:val="20"/>
        </w:rPr>
        <w:t xml:space="preserve">         </w:t>
      </w:r>
      <w:r w:rsidRPr="008B7614">
        <w:rPr>
          <w:rFonts w:ascii="Arial" w:eastAsiaTheme="minorHAnsi" w:hAnsi="Arial" w:cs="Arial"/>
          <w:sz w:val="20"/>
          <w:szCs w:val="20"/>
        </w:rPr>
        <w:t>Jan. 1, 2016</w:t>
      </w:r>
    </w:p>
    <w:p w:rsidR="008B7614" w:rsidRPr="008B7614" w:rsidRDefault="008B7614" w:rsidP="008B7614">
      <w:pPr>
        <w:spacing w:line="256" w:lineRule="auto"/>
        <w:rPr>
          <w:rFonts w:ascii="Arial" w:eastAsiaTheme="minorHAnsi" w:hAnsi="Arial" w:cs="Arial"/>
          <w:sz w:val="20"/>
          <w:szCs w:val="20"/>
        </w:rPr>
      </w:pPr>
    </w:p>
    <w:p w:rsidR="008B7614" w:rsidRPr="008B7614" w:rsidRDefault="008B7614" w:rsidP="008B7614">
      <w:pPr>
        <w:spacing w:line="256" w:lineRule="auto"/>
        <w:rPr>
          <w:rFonts w:ascii="Arial" w:eastAsiaTheme="minorHAnsi" w:hAnsi="Arial" w:cs="Arial"/>
          <w:b/>
          <w:sz w:val="20"/>
          <w:szCs w:val="20"/>
        </w:rPr>
      </w:pPr>
      <w:r w:rsidRPr="008B7614">
        <w:rPr>
          <w:rFonts w:ascii="Arial" w:eastAsiaTheme="minorHAnsi" w:hAnsi="Arial" w:cs="Arial"/>
          <w:b/>
          <w:sz w:val="20"/>
          <w:szCs w:val="20"/>
        </w:rPr>
        <w:t xml:space="preserve">(***) </w:t>
      </w:r>
      <w:r w:rsidRPr="008B7614">
        <w:rPr>
          <w:rFonts w:ascii="Arial" w:eastAsiaTheme="minorHAnsi" w:hAnsi="Arial" w:cs="Arial"/>
          <w:b/>
          <w:sz w:val="20"/>
          <w:szCs w:val="20"/>
        </w:rPr>
        <w:tab/>
        <w:t xml:space="preserve">MEDICARE REIMBURSEMENTS: </w:t>
      </w:r>
    </w:p>
    <w:p w:rsidR="008B7614" w:rsidRPr="008B7614" w:rsidRDefault="008B7614" w:rsidP="008B7614">
      <w:pPr>
        <w:numPr>
          <w:ilvl w:val="0"/>
          <w:numId w:val="2"/>
        </w:numPr>
        <w:spacing w:line="256" w:lineRule="auto"/>
        <w:ind w:hanging="720"/>
        <w:contextualSpacing/>
        <w:rPr>
          <w:rFonts w:ascii="Arial" w:eastAsia="Calibri" w:hAnsi="Arial" w:cs="Arial"/>
          <w:sz w:val="20"/>
          <w:szCs w:val="20"/>
        </w:rPr>
      </w:pPr>
      <w:r w:rsidRPr="008B7614">
        <w:rPr>
          <w:rFonts w:ascii="Arial" w:eastAsia="Calibri" w:hAnsi="Arial" w:cs="Arial"/>
          <w:sz w:val="20"/>
          <w:szCs w:val="20"/>
        </w:rPr>
        <w:t>Advising that under Chapter 88, 54 &amp; 436, the City of Linden reimburses</w:t>
      </w:r>
    </w:p>
    <w:p w:rsidR="008B7614" w:rsidRPr="008B7614" w:rsidRDefault="008B7614" w:rsidP="008B7614">
      <w:pPr>
        <w:tabs>
          <w:tab w:val="left" w:pos="-1440"/>
        </w:tabs>
        <w:spacing w:before="100" w:beforeAutospacing="1"/>
        <w:ind w:left="720"/>
        <w:contextualSpacing/>
        <w:rPr>
          <w:rFonts w:ascii="Arial" w:eastAsia="Calibri" w:hAnsi="Arial" w:cs="Arial"/>
          <w:sz w:val="20"/>
          <w:szCs w:val="20"/>
        </w:rPr>
      </w:pPr>
      <w:proofErr w:type="gramStart"/>
      <w:r w:rsidRPr="008B7614">
        <w:rPr>
          <w:rFonts w:ascii="Arial" w:eastAsia="Calibri" w:hAnsi="Arial" w:cs="Arial"/>
          <w:sz w:val="20"/>
          <w:szCs w:val="20"/>
        </w:rPr>
        <w:t>retired</w:t>
      </w:r>
      <w:proofErr w:type="gramEnd"/>
      <w:r w:rsidRPr="008B7614">
        <w:rPr>
          <w:rFonts w:ascii="Arial" w:eastAsia="Calibri" w:hAnsi="Arial" w:cs="Arial"/>
          <w:sz w:val="20"/>
          <w:szCs w:val="20"/>
        </w:rPr>
        <w:t xml:space="preserve"> employees for the monthly premiums which the retiree paid to Social Security</w:t>
      </w:r>
      <w:r w:rsidRPr="008B7614">
        <w:rPr>
          <w:rFonts w:ascii="Arial" w:eastAsia="Calibri" w:hAnsi="Arial" w:cs="Arial"/>
          <w:b/>
          <w:bCs/>
          <w:sz w:val="20"/>
          <w:szCs w:val="20"/>
        </w:rPr>
        <w:t xml:space="preserve"> </w:t>
      </w:r>
      <w:r w:rsidRPr="008B7614">
        <w:rPr>
          <w:rFonts w:ascii="Arial" w:eastAsia="Calibri" w:hAnsi="Arial" w:cs="Arial"/>
          <w:sz w:val="20"/>
          <w:szCs w:val="20"/>
        </w:rPr>
        <w:t>for his/her Part B coverage, and that of his/her spouse, under the Federal Medicare Program.  Total reimbursements $206,751.70 (List is on file in the City Clerk’s Office).</w:t>
      </w:r>
    </w:p>
    <w:p w:rsidR="008B7614" w:rsidRDefault="008B7614" w:rsidP="008B7614">
      <w:pPr>
        <w:spacing w:line="259" w:lineRule="auto"/>
        <w:rPr>
          <w:rFonts w:ascii="Arial" w:eastAsiaTheme="minorHAnsi" w:hAnsi="Arial" w:cs="Arial"/>
          <w:b/>
          <w:bCs/>
          <w:iCs/>
          <w:sz w:val="20"/>
          <w:szCs w:val="20"/>
        </w:rPr>
      </w:pPr>
    </w:p>
    <w:p w:rsidR="001E42EE" w:rsidRDefault="001E42EE" w:rsidP="008B7614">
      <w:pPr>
        <w:spacing w:line="259" w:lineRule="auto"/>
        <w:rPr>
          <w:rFonts w:ascii="Arial" w:eastAsiaTheme="minorHAnsi" w:hAnsi="Arial" w:cs="Arial"/>
          <w:b/>
          <w:bCs/>
          <w:iCs/>
          <w:sz w:val="20"/>
          <w:szCs w:val="20"/>
        </w:rPr>
      </w:pPr>
      <w:r>
        <w:rPr>
          <w:rFonts w:ascii="Arial" w:eastAsiaTheme="minorHAnsi" w:hAnsi="Arial" w:cs="Arial"/>
          <w:b/>
          <w:bCs/>
          <w:iCs/>
          <w:sz w:val="20"/>
          <w:szCs w:val="20"/>
        </w:rPr>
        <w:t xml:space="preserve">Mr. Beyer moved for approval of Consent Items #1 through #3. The motion was seconded by Mr. Brown and was unanimously ordered approved on a roll call vote. </w:t>
      </w:r>
    </w:p>
    <w:p w:rsidR="001E42EE" w:rsidRDefault="001E42EE" w:rsidP="008B7614">
      <w:pPr>
        <w:spacing w:line="259" w:lineRule="auto"/>
        <w:rPr>
          <w:rFonts w:ascii="Arial" w:eastAsiaTheme="minorHAnsi" w:hAnsi="Arial" w:cs="Arial"/>
          <w:b/>
          <w:bCs/>
          <w:iCs/>
          <w:sz w:val="20"/>
          <w:szCs w:val="20"/>
        </w:rPr>
      </w:pPr>
    </w:p>
    <w:p w:rsidR="001E42EE" w:rsidRDefault="00F7030F" w:rsidP="00F7030F">
      <w:pPr>
        <w:spacing w:line="259" w:lineRule="auto"/>
        <w:jc w:val="center"/>
        <w:rPr>
          <w:rFonts w:ascii="Arial" w:eastAsiaTheme="minorHAnsi" w:hAnsi="Arial" w:cs="Arial"/>
          <w:b/>
          <w:bCs/>
          <w:iCs/>
          <w:sz w:val="20"/>
          <w:szCs w:val="20"/>
          <w:u w:val="single"/>
        </w:rPr>
      </w:pPr>
      <w:r w:rsidRPr="00F7030F">
        <w:rPr>
          <w:rFonts w:ascii="Arial" w:eastAsiaTheme="minorHAnsi" w:hAnsi="Arial" w:cs="Arial"/>
          <w:b/>
          <w:bCs/>
          <w:iCs/>
          <w:sz w:val="20"/>
          <w:szCs w:val="20"/>
          <w:u w:val="single"/>
        </w:rPr>
        <w:t>COMMITTEE REPORTS</w:t>
      </w:r>
    </w:p>
    <w:p w:rsidR="00F7030F" w:rsidRDefault="00F7030F" w:rsidP="00F7030F">
      <w:pPr>
        <w:spacing w:line="259" w:lineRule="auto"/>
        <w:rPr>
          <w:rFonts w:ascii="Arial" w:eastAsiaTheme="minorHAnsi" w:hAnsi="Arial" w:cs="Arial"/>
          <w:b/>
          <w:bCs/>
          <w:iCs/>
          <w:sz w:val="20"/>
          <w:szCs w:val="20"/>
          <w:u w:val="single"/>
        </w:rPr>
      </w:pPr>
    </w:p>
    <w:p w:rsidR="00F7030F" w:rsidRDefault="00F7030F" w:rsidP="00F7030F">
      <w:pPr>
        <w:spacing w:line="259" w:lineRule="auto"/>
        <w:rPr>
          <w:rFonts w:ascii="Arial" w:eastAsiaTheme="minorHAnsi" w:hAnsi="Arial" w:cs="Arial"/>
          <w:b/>
          <w:bCs/>
          <w:iCs/>
          <w:sz w:val="20"/>
          <w:szCs w:val="20"/>
          <w:u w:val="single"/>
        </w:rPr>
      </w:pPr>
      <w:r>
        <w:rPr>
          <w:rFonts w:ascii="Arial" w:eastAsiaTheme="minorHAnsi" w:hAnsi="Arial" w:cs="Arial"/>
          <w:b/>
          <w:bCs/>
          <w:iCs/>
          <w:sz w:val="20"/>
          <w:szCs w:val="20"/>
          <w:u w:val="single"/>
        </w:rPr>
        <w:t>First Ward</w:t>
      </w:r>
    </w:p>
    <w:p w:rsidR="00710FBF" w:rsidRDefault="00710FBF" w:rsidP="00F7030F">
      <w:pPr>
        <w:spacing w:line="259" w:lineRule="auto"/>
        <w:rPr>
          <w:rFonts w:ascii="Arial" w:eastAsiaTheme="minorHAnsi" w:hAnsi="Arial" w:cs="Arial"/>
          <w:b/>
          <w:bCs/>
          <w:iCs/>
          <w:sz w:val="20"/>
          <w:szCs w:val="20"/>
          <w:u w:val="single"/>
        </w:rPr>
      </w:pPr>
    </w:p>
    <w:p w:rsidR="00710FBF" w:rsidRDefault="00710FBF"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Koblis gave the report of the City Clerk’s office. For the month of November a total of $6205.72. </w:t>
      </w:r>
      <w:proofErr w:type="gramStart"/>
      <w:r>
        <w:rPr>
          <w:rFonts w:ascii="Arial" w:eastAsiaTheme="minorHAnsi" w:hAnsi="Arial" w:cs="Arial"/>
          <w:bCs/>
          <w:iCs/>
          <w:sz w:val="20"/>
          <w:szCs w:val="20"/>
        </w:rPr>
        <w:t>was</w:t>
      </w:r>
      <w:proofErr w:type="gramEnd"/>
      <w:r>
        <w:rPr>
          <w:rFonts w:ascii="Arial" w:eastAsiaTheme="minorHAnsi" w:hAnsi="Arial" w:cs="Arial"/>
          <w:bCs/>
          <w:iCs/>
          <w:sz w:val="20"/>
          <w:szCs w:val="20"/>
        </w:rPr>
        <w:t xml:space="preserve"> collected in various fees. Next he gave the report of the City Clerk’s office, Licensing Division for the month of November. A total of $1719.00 was collected. He then gave the report of the Licensing Division for the month of October. A total of $2078.00 was collected. </w:t>
      </w:r>
    </w:p>
    <w:p w:rsidR="00710FBF" w:rsidRDefault="00710FBF" w:rsidP="00F7030F">
      <w:pPr>
        <w:spacing w:line="259" w:lineRule="auto"/>
        <w:rPr>
          <w:rFonts w:ascii="Arial" w:eastAsiaTheme="minorHAnsi" w:hAnsi="Arial" w:cs="Arial"/>
          <w:bCs/>
          <w:iCs/>
          <w:sz w:val="20"/>
          <w:szCs w:val="20"/>
        </w:rPr>
      </w:pPr>
    </w:p>
    <w:p w:rsidR="00710FBF" w:rsidRDefault="00710FBF"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Mr. Kolibas gave the following report of the Personnel Committee:</w:t>
      </w:r>
    </w:p>
    <w:p w:rsidR="00710FBF" w:rsidRPr="004741FC" w:rsidRDefault="00710FBF" w:rsidP="00F7030F">
      <w:pPr>
        <w:spacing w:line="259" w:lineRule="auto"/>
        <w:rPr>
          <w:rFonts w:ascii="Arial" w:eastAsiaTheme="minorHAnsi" w:hAnsi="Arial" w:cs="Arial"/>
          <w:bCs/>
          <w:iCs/>
          <w:sz w:val="20"/>
          <w:szCs w:val="20"/>
        </w:rPr>
      </w:pPr>
    </w:p>
    <w:p w:rsidR="004741FC" w:rsidRPr="004741FC" w:rsidRDefault="004741FC" w:rsidP="004741FC">
      <w:pPr>
        <w:pStyle w:val="NoSpacing"/>
        <w:jc w:val="center"/>
        <w:rPr>
          <w:rFonts w:asciiTheme="majorHAnsi" w:hAnsiTheme="majorHAnsi" w:cstheme="minorHAnsi"/>
          <w:sz w:val="20"/>
          <w:szCs w:val="20"/>
        </w:rPr>
      </w:pPr>
    </w:p>
    <w:p w:rsidR="004741FC" w:rsidRPr="004741FC" w:rsidRDefault="004741FC" w:rsidP="004741FC">
      <w:pPr>
        <w:pStyle w:val="ListParagraph"/>
        <w:numPr>
          <w:ilvl w:val="0"/>
          <w:numId w:val="10"/>
        </w:numPr>
        <w:spacing w:after="200" w:line="276" w:lineRule="auto"/>
        <w:jc w:val="both"/>
        <w:rPr>
          <w:rFonts w:ascii="Arial" w:hAnsi="Arial" w:cs="Arial"/>
          <w:sz w:val="20"/>
          <w:szCs w:val="20"/>
        </w:rPr>
      </w:pPr>
      <w:r w:rsidRPr="004741FC">
        <w:rPr>
          <w:rFonts w:ascii="Arial" w:hAnsi="Arial" w:cs="Arial"/>
          <w:sz w:val="20"/>
          <w:szCs w:val="20"/>
        </w:rPr>
        <w:t>In the Police Department – the approval for the hiring to the position of full-time Clerk 1, Jacqueline Williams, at no increase in hourly rate, effective December 31, 2015.</w:t>
      </w:r>
    </w:p>
    <w:p w:rsidR="004741FC" w:rsidRPr="004741FC" w:rsidRDefault="004741FC" w:rsidP="004741FC">
      <w:pPr>
        <w:pStyle w:val="ListParagraph"/>
        <w:jc w:val="both"/>
        <w:rPr>
          <w:rFonts w:ascii="Arial" w:hAnsi="Arial" w:cs="Arial"/>
          <w:sz w:val="20"/>
          <w:szCs w:val="20"/>
        </w:rPr>
      </w:pPr>
    </w:p>
    <w:p w:rsidR="004741FC" w:rsidRPr="004741FC" w:rsidRDefault="004741FC" w:rsidP="004741FC">
      <w:pPr>
        <w:pStyle w:val="ListParagraph"/>
        <w:numPr>
          <w:ilvl w:val="0"/>
          <w:numId w:val="10"/>
        </w:numPr>
        <w:spacing w:after="200" w:line="276" w:lineRule="auto"/>
        <w:jc w:val="both"/>
        <w:rPr>
          <w:rFonts w:ascii="Arial" w:hAnsi="Arial" w:cs="Arial"/>
          <w:sz w:val="20"/>
          <w:szCs w:val="20"/>
        </w:rPr>
      </w:pPr>
      <w:r w:rsidRPr="004741FC">
        <w:rPr>
          <w:rFonts w:ascii="Arial" w:hAnsi="Arial" w:cs="Arial"/>
          <w:sz w:val="20"/>
          <w:szCs w:val="20"/>
        </w:rPr>
        <w:t>In the Police Department – the appointment of six candidates from the attached list, subject to the successful completion of the medical, psychological and background checks, at the salary of $48081.00 effective January 4, 2016.</w:t>
      </w:r>
    </w:p>
    <w:p w:rsidR="004741FC" w:rsidRPr="004741FC" w:rsidRDefault="004741FC" w:rsidP="004741FC">
      <w:pPr>
        <w:pStyle w:val="ListParagraph"/>
        <w:jc w:val="both"/>
        <w:rPr>
          <w:rFonts w:ascii="Arial" w:hAnsi="Arial" w:cs="Arial"/>
          <w:sz w:val="20"/>
          <w:szCs w:val="20"/>
        </w:rPr>
      </w:pPr>
    </w:p>
    <w:p w:rsidR="004741FC" w:rsidRPr="004741FC" w:rsidRDefault="004741FC" w:rsidP="004741FC">
      <w:pPr>
        <w:ind w:left="720" w:hanging="360"/>
        <w:jc w:val="both"/>
        <w:rPr>
          <w:rFonts w:ascii="Arial" w:hAnsi="Arial" w:cs="Arial"/>
          <w:sz w:val="20"/>
          <w:szCs w:val="20"/>
        </w:rPr>
      </w:pPr>
      <w:r w:rsidRPr="004741FC">
        <w:rPr>
          <w:rFonts w:ascii="Arial" w:hAnsi="Arial" w:cs="Arial"/>
          <w:sz w:val="20"/>
          <w:szCs w:val="20"/>
        </w:rPr>
        <w:t xml:space="preserve">3.  In the Division of Public Property- the resignation of Michael </w:t>
      </w:r>
      <w:proofErr w:type="spellStart"/>
      <w:r w:rsidRPr="004741FC">
        <w:rPr>
          <w:rFonts w:ascii="Arial" w:hAnsi="Arial" w:cs="Arial"/>
          <w:sz w:val="20"/>
          <w:szCs w:val="20"/>
        </w:rPr>
        <w:t>Mikolajczyk</w:t>
      </w:r>
      <w:proofErr w:type="spellEnd"/>
      <w:r w:rsidRPr="004741FC">
        <w:rPr>
          <w:rFonts w:ascii="Arial" w:hAnsi="Arial" w:cs="Arial"/>
          <w:sz w:val="20"/>
          <w:szCs w:val="20"/>
        </w:rPr>
        <w:t xml:space="preserve"> effective December 13, 2015.</w:t>
      </w:r>
    </w:p>
    <w:p w:rsidR="004741FC" w:rsidRPr="004741FC" w:rsidRDefault="004741FC" w:rsidP="004741FC">
      <w:pPr>
        <w:ind w:left="720" w:hanging="360"/>
        <w:jc w:val="both"/>
        <w:rPr>
          <w:rFonts w:ascii="Arial" w:hAnsi="Arial" w:cs="Arial"/>
          <w:sz w:val="20"/>
          <w:szCs w:val="20"/>
        </w:rPr>
      </w:pPr>
      <w:r w:rsidRPr="004741FC">
        <w:rPr>
          <w:rFonts w:ascii="Arial" w:hAnsi="Arial" w:cs="Arial"/>
          <w:sz w:val="20"/>
          <w:szCs w:val="20"/>
        </w:rPr>
        <w:t>4.  From the Division of Personnel – the approval of the following FMLA/NJFLA leaves:</w:t>
      </w:r>
    </w:p>
    <w:p w:rsidR="004741FC" w:rsidRPr="004741FC" w:rsidRDefault="004741FC" w:rsidP="004741FC">
      <w:pPr>
        <w:ind w:left="1440"/>
        <w:jc w:val="both"/>
        <w:rPr>
          <w:rFonts w:ascii="Arial" w:hAnsi="Arial" w:cs="Arial"/>
          <w:sz w:val="20"/>
          <w:szCs w:val="20"/>
        </w:rPr>
      </w:pPr>
      <w:proofErr w:type="spellStart"/>
      <w:r w:rsidRPr="004741FC">
        <w:rPr>
          <w:rFonts w:ascii="Arial" w:hAnsi="Arial" w:cs="Arial"/>
          <w:sz w:val="20"/>
          <w:szCs w:val="20"/>
        </w:rPr>
        <w:t>i</w:t>
      </w:r>
      <w:proofErr w:type="spellEnd"/>
      <w:r w:rsidRPr="004741FC">
        <w:rPr>
          <w:rFonts w:ascii="Arial" w:hAnsi="Arial" w:cs="Arial"/>
          <w:sz w:val="20"/>
          <w:szCs w:val="20"/>
        </w:rPr>
        <w:t>.   Employee #107420 intermittent FMLA from 10/27/15 through 10/26/16</w:t>
      </w:r>
    </w:p>
    <w:p w:rsidR="004741FC" w:rsidRPr="004741FC" w:rsidRDefault="004741FC" w:rsidP="004741FC">
      <w:pPr>
        <w:ind w:left="1440"/>
        <w:jc w:val="both"/>
        <w:rPr>
          <w:rFonts w:ascii="Arial" w:hAnsi="Arial" w:cs="Arial"/>
          <w:sz w:val="20"/>
          <w:szCs w:val="20"/>
        </w:rPr>
      </w:pPr>
      <w:r w:rsidRPr="004741FC">
        <w:rPr>
          <w:rFonts w:ascii="Arial" w:hAnsi="Arial" w:cs="Arial"/>
          <w:sz w:val="20"/>
          <w:szCs w:val="20"/>
        </w:rPr>
        <w:t>ii</w:t>
      </w:r>
      <w:proofErr w:type="gramStart"/>
      <w:r w:rsidRPr="004741FC">
        <w:rPr>
          <w:rFonts w:ascii="Arial" w:hAnsi="Arial" w:cs="Arial"/>
          <w:sz w:val="20"/>
          <w:szCs w:val="20"/>
        </w:rPr>
        <w:t>.  Employee</w:t>
      </w:r>
      <w:proofErr w:type="gramEnd"/>
      <w:r w:rsidRPr="004741FC">
        <w:rPr>
          <w:rFonts w:ascii="Arial" w:hAnsi="Arial" w:cs="Arial"/>
          <w:sz w:val="20"/>
          <w:szCs w:val="20"/>
        </w:rPr>
        <w:t xml:space="preserve"> #107055 FMLA from 8/15/15 through 11/15/15</w:t>
      </w:r>
    </w:p>
    <w:p w:rsidR="004741FC" w:rsidRPr="004741FC" w:rsidRDefault="004741FC" w:rsidP="004741FC">
      <w:pPr>
        <w:ind w:left="1440"/>
        <w:jc w:val="both"/>
        <w:rPr>
          <w:rFonts w:ascii="Arial" w:hAnsi="Arial" w:cs="Arial"/>
          <w:sz w:val="20"/>
          <w:szCs w:val="20"/>
        </w:rPr>
      </w:pPr>
      <w:r w:rsidRPr="004741FC">
        <w:rPr>
          <w:rFonts w:ascii="Arial" w:hAnsi="Arial" w:cs="Arial"/>
          <w:sz w:val="20"/>
          <w:szCs w:val="20"/>
        </w:rPr>
        <w:t>iii. Employee #000921 FMLA from 10/27/15 through 11/25/15</w:t>
      </w:r>
    </w:p>
    <w:p w:rsidR="004741FC" w:rsidRPr="004741FC" w:rsidRDefault="004741FC" w:rsidP="004741FC">
      <w:pPr>
        <w:ind w:left="1440"/>
        <w:jc w:val="both"/>
        <w:rPr>
          <w:rFonts w:ascii="Arial" w:hAnsi="Arial" w:cs="Arial"/>
          <w:sz w:val="20"/>
          <w:szCs w:val="20"/>
        </w:rPr>
      </w:pPr>
      <w:r w:rsidRPr="004741FC">
        <w:rPr>
          <w:rFonts w:ascii="Arial" w:hAnsi="Arial" w:cs="Arial"/>
          <w:sz w:val="20"/>
          <w:szCs w:val="20"/>
        </w:rPr>
        <w:t>iv. Employee #009081 FMLA from 9/11/15 through 12/22/15</w:t>
      </w:r>
    </w:p>
    <w:p w:rsidR="004741FC" w:rsidRPr="004741FC" w:rsidRDefault="004741FC" w:rsidP="004741FC">
      <w:pPr>
        <w:ind w:left="1440"/>
        <w:jc w:val="both"/>
        <w:rPr>
          <w:rFonts w:ascii="Arial" w:hAnsi="Arial" w:cs="Arial"/>
          <w:sz w:val="20"/>
          <w:szCs w:val="20"/>
        </w:rPr>
      </w:pPr>
    </w:p>
    <w:p w:rsidR="004741FC" w:rsidRDefault="004741FC" w:rsidP="004741FC">
      <w:pPr>
        <w:ind w:left="720" w:hanging="360"/>
        <w:jc w:val="both"/>
        <w:rPr>
          <w:rFonts w:ascii="Arial" w:hAnsi="Arial" w:cs="Arial"/>
          <w:sz w:val="20"/>
          <w:szCs w:val="20"/>
        </w:rPr>
      </w:pPr>
      <w:r w:rsidRPr="004741FC">
        <w:rPr>
          <w:rFonts w:ascii="Arial" w:hAnsi="Arial" w:cs="Arial"/>
          <w:sz w:val="20"/>
          <w:szCs w:val="20"/>
        </w:rPr>
        <w:t xml:space="preserve">5. In the Division of Public Property the appointment and approval of the seasonal list which is on file. </w:t>
      </w:r>
    </w:p>
    <w:p w:rsidR="004741FC" w:rsidRDefault="004741FC" w:rsidP="004741FC">
      <w:pPr>
        <w:ind w:left="720" w:hanging="360"/>
        <w:jc w:val="both"/>
        <w:rPr>
          <w:rFonts w:ascii="Arial" w:hAnsi="Arial" w:cs="Arial"/>
          <w:sz w:val="20"/>
          <w:szCs w:val="20"/>
        </w:rPr>
      </w:pPr>
    </w:p>
    <w:p w:rsidR="004741FC" w:rsidRDefault="004741FC" w:rsidP="00EC71EB">
      <w:pPr>
        <w:jc w:val="both"/>
        <w:rPr>
          <w:rFonts w:ascii="Arial" w:hAnsi="Arial" w:cs="Arial"/>
          <w:sz w:val="20"/>
          <w:szCs w:val="20"/>
        </w:rPr>
      </w:pPr>
      <w:r>
        <w:rPr>
          <w:rFonts w:ascii="Arial" w:hAnsi="Arial" w:cs="Arial"/>
          <w:sz w:val="20"/>
          <w:szCs w:val="20"/>
        </w:rPr>
        <w:t>Mr. Kolibas moved for approval of the Personnel Report. The motion was seconded by Mr. Brooks and was approved with all voting yes, except Mr. Beyer, Mrs. Crosby-Hurling, Mr. Medina, and Mrs. Hick</w:t>
      </w:r>
      <w:r w:rsidR="00EC71EB">
        <w:rPr>
          <w:rFonts w:ascii="Arial" w:hAnsi="Arial" w:cs="Arial"/>
          <w:sz w:val="20"/>
          <w:szCs w:val="20"/>
        </w:rPr>
        <w:t xml:space="preserve">ey who voted no to item #5 and Mr. Sadowski who was absent from the room. Mrs. Cosby-Hurling stated her objections to item #5 stating that no amount of harassment or bullying was going to make her vote to hire people when there is no program they are going to support. </w:t>
      </w:r>
      <w:r w:rsidR="009B001B">
        <w:rPr>
          <w:rFonts w:ascii="Arial" w:hAnsi="Arial" w:cs="Arial"/>
          <w:sz w:val="20"/>
          <w:szCs w:val="20"/>
        </w:rPr>
        <w:t xml:space="preserve">She noted her other objections to supporting item #5. </w:t>
      </w:r>
    </w:p>
    <w:p w:rsidR="00516D0A" w:rsidRDefault="00516D0A" w:rsidP="00EC71EB">
      <w:pPr>
        <w:jc w:val="both"/>
        <w:rPr>
          <w:rFonts w:ascii="Arial" w:hAnsi="Arial" w:cs="Arial"/>
          <w:sz w:val="20"/>
          <w:szCs w:val="20"/>
        </w:rPr>
      </w:pPr>
    </w:p>
    <w:p w:rsidR="00516D0A" w:rsidRDefault="00516D0A" w:rsidP="00EC71EB">
      <w:pPr>
        <w:jc w:val="both"/>
        <w:rPr>
          <w:rFonts w:ascii="Arial" w:hAnsi="Arial" w:cs="Arial"/>
          <w:sz w:val="20"/>
          <w:szCs w:val="20"/>
        </w:rPr>
      </w:pPr>
      <w:r>
        <w:rPr>
          <w:rFonts w:ascii="Arial" w:hAnsi="Arial" w:cs="Arial"/>
          <w:sz w:val="20"/>
          <w:szCs w:val="20"/>
        </w:rPr>
        <w:t xml:space="preserve">Mr. Kolibas stated that this concluded his final report. Mr. Alvarez responded that he was sorry to see Mr. Kolibas go. </w:t>
      </w:r>
    </w:p>
    <w:p w:rsidR="00516D0A" w:rsidRDefault="00516D0A" w:rsidP="00EC71EB">
      <w:pPr>
        <w:jc w:val="both"/>
        <w:rPr>
          <w:rFonts w:ascii="Arial" w:hAnsi="Arial" w:cs="Arial"/>
          <w:sz w:val="20"/>
          <w:szCs w:val="20"/>
        </w:rPr>
      </w:pPr>
    </w:p>
    <w:p w:rsidR="00F7030F" w:rsidRDefault="00F7030F" w:rsidP="00F7030F">
      <w:pPr>
        <w:spacing w:line="259" w:lineRule="auto"/>
        <w:rPr>
          <w:rFonts w:ascii="Arial" w:eastAsiaTheme="minorHAnsi" w:hAnsi="Arial" w:cs="Arial"/>
          <w:b/>
          <w:bCs/>
          <w:iCs/>
          <w:sz w:val="20"/>
          <w:szCs w:val="20"/>
          <w:u w:val="single"/>
        </w:rPr>
      </w:pPr>
      <w:r>
        <w:rPr>
          <w:rFonts w:ascii="Arial" w:eastAsiaTheme="minorHAnsi" w:hAnsi="Arial" w:cs="Arial"/>
          <w:b/>
          <w:bCs/>
          <w:iCs/>
          <w:sz w:val="20"/>
          <w:szCs w:val="20"/>
          <w:u w:val="single"/>
        </w:rPr>
        <w:t>Second Ward</w:t>
      </w:r>
    </w:p>
    <w:p w:rsidR="00F7030F" w:rsidRDefault="00F7030F" w:rsidP="00F7030F">
      <w:pPr>
        <w:spacing w:line="259" w:lineRule="auto"/>
        <w:rPr>
          <w:rFonts w:ascii="Arial" w:eastAsiaTheme="minorHAnsi" w:hAnsi="Arial" w:cs="Arial"/>
          <w:b/>
          <w:bCs/>
          <w:iCs/>
          <w:sz w:val="20"/>
          <w:szCs w:val="20"/>
          <w:u w:val="single"/>
        </w:rPr>
      </w:pPr>
    </w:p>
    <w:p w:rsidR="00516D0A" w:rsidRDefault="00516D0A"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Beyer gave the report of the Construction Code Department for the month of November. A total of $71,529.00 was collected for various fees and permits. </w:t>
      </w:r>
    </w:p>
    <w:p w:rsidR="00516D0A" w:rsidRDefault="00516D0A" w:rsidP="00F7030F">
      <w:pPr>
        <w:spacing w:line="259" w:lineRule="auto"/>
        <w:rPr>
          <w:rFonts w:ascii="Arial" w:eastAsiaTheme="minorHAnsi" w:hAnsi="Arial" w:cs="Arial"/>
          <w:bCs/>
          <w:iCs/>
          <w:sz w:val="20"/>
          <w:szCs w:val="20"/>
        </w:rPr>
      </w:pPr>
    </w:p>
    <w:p w:rsidR="00516D0A" w:rsidRDefault="000C7098"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Beyer stated that he was going to miss Mr. Kolibas and spoke about well they had worked together. He wished all a happy holiday. </w:t>
      </w:r>
    </w:p>
    <w:p w:rsidR="000C7098" w:rsidRPr="00516D0A" w:rsidRDefault="000C7098" w:rsidP="00F7030F">
      <w:pPr>
        <w:spacing w:line="259" w:lineRule="auto"/>
        <w:rPr>
          <w:rFonts w:ascii="Arial" w:eastAsiaTheme="minorHAnsi" w:hAnsi="Arial" w:cs="Arial"/>
          <w:bCs/>
          <w:iCs/>
          <w:sz w:val="20"/>
          <w:szCs w:val="20"/>
        </w:rPr>
      </w:pPr>
    </w:p>
    <w:p w:rsidR="00F7030F" w:rsidRDefault="00F7030F" w:rsidP="00F7030F">
      <w:pPr>
        <w:spacing w:line="259" w:lineRule="auto"/>
        <w:rPr>
          <w:rFonts w:ascii="Arial" w:eastAsiaTheme="minorHAnsi" w:hAnsi="Arial" w:cs="Arial"/>
          <w:b/>
          <w:bCs/>
          <w:iCs/>
          <w:sz w:val="20"/>
          <w:szCs w:val="20"/>
          <w:u w:val="single"/>
        </w:rPr>
      </w:pPr>
      <w:r>
        <w:rPr>
          <w:rFonts w:ascii="Arial" w:eastAsiaTheme="minorHAnsi" w:hAnsi="Arial" w:cs="Arial"/>
          <w:b/>
          <w:bCs/>
          <w:iCs/>
          <w:sz w:val="20"/>
          <w:szCs w:val="20"/>
          <w:u w:val="single"/>
        </w:rPr>
        <w:t>Third Ward</w:t>
      </w:r>
    </w:p>
    <w:p w:rsidR="000C7098" w:rsidRDefault="000C7098" w:rsidP="00F7030F">
      <w:pPr>
        <w:spacing w:line="259" w:lineRule="auto"/>
        <w:rPr>
          <w:rFonts w:ascii="Arial" w:eastAsiaTheme="minorHAnsi" w:hAnsi="Arial" w:cs="Arial"/>
          <w:b/>
          <w:bCs/>
          <w:iCs/>
          <w:sz w:val="20"/>
          <w:szCs w:val="20"/>
          <w:u w:val="single"/>
        </w:rPr>
      </w:pPr>
    </w:p>
    <w:p w:rsidR="000C7098" w:rsidRDefault="000C7098"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Brown stated that he was going to miss Mr. Kolibas. He spoke about his serving with Mr. Kolibas and the relationship they had developed. </w:t>
      </w:r>
      <w:r w:rsidR="009A01B6">
        <w:rPr>
          <w:rFonts w:ascii="Arial" w:eastAsiaTheme="minorHAnsi" w:hAnsi="Arial" w:cs="Arial"/>
          <w:bCs/>
          <w:iCs/>
          <w:sz w:val="20"/>
          <w:szCs w:val="20"/>
        </w:rPr>
        <w:t xml:space="preserve">He spoke about how he and Mr. Kolibas had worked together, because their wards were joined. Mr. Brown announced that he hoped to develop the same relationship with Mrs. Ormon, and informed all of a joint community meeting that he and Mrs. Ormon would be hosting. </w:t>
      </w:r>
    </w:p>
    <w:p w:rsidR="009A01B6" w:rsidRDefault="009A01B6" w:rsidP="00F7030F">
      <w:pPr>
        <w:spacing w:line="259" w:lineRule="auto"/>
        <w:rPr>
          <w:rFonts w:ascii="Arial" w:eastAsiaTheme="minorHAnsi" w:hAnsi="Arial" w:cs="Arial"/>
          <w:bCs/>
          <w:iCs/>
          <w:sz w:val="20"/>
          <w:szCs w:val="20"/>
        </w:rPr>
      </w:pPr>
    </w:p>
    <w:p w:rsidR="009A01B6" w:rsidRDefault="009A01B6"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Brown gave the following report of the Budget </w:t>
      </w:r>
      <w:r w:rsidR="00C809C8">
        <w:rPr>
          <w:rFonts w:ascii="Arial" w:eastAsiaTheme="minorHAnsi" w:hAnsi="Arial" w:cs="Arial"/>
          <w:bCs/>
          <w:iCs/>
          <w:sz w:val="20"/>
          <w:szCs w:val="20"/>
        </w:rPr>
        <w:t xml:space="preserve">Review and Finance Committee: </w:t>
      </w:r>
    </w:p>
    <w:p w:rsidR="00C809C8" w:rsidRPr="00C809C8" w:rsidRDefault="00C809C8" w:rsidP="00F7030F">
      <w:pPr>
        <w:spacing w:line="259" w:lineRule="auto"/>
        <w:rPr>
          <w:rFonts w:ascii="Arial" w:eastAsiaTheme="minorHAnsi" w:hAnsi="Arial" w:cs="Arial"/>
          <w:bCs/>
          <w:iCs/>
          <w:sz w:val="20"/>
          <w:szCs w:val="20"/>
        </w:rPr>
      </w:pPr>
    </w:p>
    <w:p w:rsidR="00C809C8" w:rsidRPr="00C809C8" w:rsidRDefault="00C809C8" w:rsidP="00C809C8">
      <w:pPr>
        <w:pStyle w:val="msolistparagraph0"/>
        <w:numPr>
          <w:ilvl w:val="0"/>
          <w:numId w:val="11"/>
        </w:numPr>
        <w:tabs>
          <w:tab w:val="left" w:pos="1980"/>
        </w:tabs>
        <w:rPr>
          <w:rFonts w:ascii="Arial" w:hAnsi="Arial" w:cs="Arial"/>
          <w:sz w:val="20"/>
          <w:szCs w:val="20"/>
        </w:rPr>
      </w:pPr>
      <w:r w:rsidRPr="00C809C8">
        <w:rPr>
          <w:rFonts w:ascii="Arial" w:hAnsi="Arial" w:cs="Arial"/>
          <w:sz w:val="20"/>
          <w:szCs w:val="20"/>
        </w:rPr>
        <w:t>The payment of bills totaling $3,854,254.97. The bills have been signed by the Mayor, Council President and Finance Chairman and a detailed check register and vouchers are on file in the Clerk’s Office.</w:t>
      </w:r>
    </w:p>
    <w:p w:rsidR="00C809C8" w:rsidRPr="00C809C8" w:rsidRDefault="00C809C8" w:rsidP="00C809C8">
      <w:pPr>
        <w:pStyle w:val="msolistparagraph0"/>
        <w:tabs>
          <w:tab w:val="left" w:pos="1980"/>
        </w:tabs>
        <w:rPr>
          <w:rFonts w:ascii="Arial" w:hAnsi="Arial" w:cs="Arial"/>
          <w:sz w:val="20"/>
          <w:szCs w:val="20"/>
        </w:rPr>
      </w:pPr>
    </w:p>
    <w:p w:rsidR="00C809C8" w:rsidRDefault="00C809C8" w:rsidP="00C809C8">
      <w:pPr>
        <w:pStyle w:val="msolistparagraph0"/>
        <w:numPr>
          <w:ilvl w:val="0"/>
          <w:numId w:val="11"/>
        </w:numPr>
        <w:tabs>
          <w:tab w:val="left" w:pos="1980"/>
        </w:tabs>
        <w:rPr>
          <w:rFonts w:ascii="Arial" w:hAnsi="Arial" w:cs="Arial"/>
          <w:sz w:val="20"/>
          <w:szCs w:val="20"/>
        </w:rPr>
      </w:pPr>
      <w:r w:rsidRPr="00C809C8">
        <w:rPr>
          <w:rFonts w:ascii="Arial" w:hAnsi="Arial" w:cs="Arial"/>
          <w:sz w:val="20"/>
          <w:szCs w:val="20"/>
        </w:rPr>
        <w:t>We are in receipt of the investments made by the City Treasurer for the month of November at the rate of  .10%</w:t>
      </w:r>
    </w:p>
    <w:p w:rsidR="00C809C8" w:rsidRDefault="00C809C8" w:rsidP="00C809C8">
      <w:pPr>
        <w:pStyle w:val="ListParagraph"/>
        <w:rPr>
          <w:rFonts w:ascii="Arial" w:hAnsi="Arial" w:cs="Arial"/>
          <w:sz w:val="20"/>
          <w:szCs w:val="20"/>
        </w:rPr>
      </w:pPr>
    </w:p>
    <w:p w:rsidR="00C809C8" w:rsidRDefault="00C809C8" w:rsidP="00C809C8">
      <w:pPr>
        <w:pStyle w:val="msolistparagraph0"/>
        <w:tabs>
          <w:tab w:val="left" w:pos="1980"/>
        </w:tabs>
        <w:ind w:left="0"/>
        <w:rPr>
          <w:rFonts w:ascii="Arial" w:hAnsi="Arial" w:cs="Arial"/>
          <w:sz w:val="20"/>
          <w:szCs w:val="20"/>
        </w:rPr>
      </w:pPr>
      <w:r>
        <w:rPr>
          <w:rFonts w:ascii="Arial" w:hAnsi="Arial" w:cs="Arial"/>
          <w:sz w:val="20"/>
          <w:szCs w:val="20"/>
        </w:rPr>
        <w:t xml:space="preserve">Mr. Brown moved for approval of the report. The motion was seconded by Mr. Medina and was ordered approved with all voting yes except Mr. Sadowski, who was absent from the room. </w:t>
      </w:r>
    </w:p>
    <w:p w:rsidR="003206A0" w:rsidRDefault="003206A0" w:rsidP="00C809C8">
      <w:pPr>
        <w:pStyle w:val="msolistparagraph0"/>
        <w:tabs>
          <w:tab w:val="left" w:pos="1980"/>
        </w:tabs>
        <w:ind w:left="0"/>
        <w:rPr>
          <w:rFonts w:ascii="Arial" w:hAnsi="Arial" w:cs="Arial"/>
          <w:sz w:val="20"/>
          <w:szCs w:val="20"/>
        </w:rPr>
      </w:pPr>
    </w:p>
    <w:p w:rsidR="003206A0" w:rsidRDefault="003206A0" w:rsidP="000439A7">
      <w:pPr>
        <w:pStyle w:val="msolistparagraph0"/>
        <w:tabs>
          <w:tab w:val="left" w:pos="360"/>
        </w:tabs>
        <w:ind w:left="0"/>
        <w:rPr>
          <w:rFonts w:ascii="Arial" w:hAnsi="Arial" w:cs="Arial"/>
          <w:sz w:val="20"/>
          <w:szCs w:val="20"/>
        </w:rPr>
      </w:pPr>
      <w:r>
        <w:rPr>
          <w:rFonts w:ascii="Arial" w:hAnsi="Arial" w:cs="Arial"/>
          <w:sz w:val="20"/>
          <w:szCs w:val="20"/>
        </w:rPr>
        <w:t xml:space="preserve">Mr. Brown spoke about several issues that he would be addressing at length in future reports. </w:t>
      </w:r>
      <w:r w:rsidR="000439A7">
        <w:rPr>
          <w:rFonts w:ascii="Arial" w:hAnsi="Arial" w:cs="Arial"/>
          <w:sz w:val="20"/>
          <w:szCs w:val="20"/>
        </w:rPr>
        <w:t xml:space="preserve">He detailed each of them. </w:t>
      </w:r>
    </w:p>
    <w:p w:rsidR="000439A7" w:rsidRDefault="000439A7" w:rsidP="000439A7">
      <w:pPr>
        <w:pStyle w:val="msolistparagraph0"/>
        <w:tabs>
          <w:tab w:val="left" w:pos="360"/>
        </w:tabs>
        <w:ind w:left="0"/>
        <w:rPr>
          <w:rFonts w:ascii="Arial" w:hAnsi="Arial" w:cs="Arial"/>
          <w:sz w:val="20"/>
          <w:szCs w:val="20"/>
        </w:rPr>
      </w:pPr>
    </w:p>
    <w:p w:rsidR="00F7030F" w:rsidRDefault="000439A7" w:rsidP="00863448">
      <w:pPr>
        <w:pStyle w:val="msolistparagraph0"/>
        <w:tabs>
          <w:tab w:val="left" w:pos="360"/>
        </w:tabs>
        <w:ind w:left="0"/>
        <w:rPr>
          <w:rFonts w:ascii="Arial" w:hAnsi="Arial" w:cs="Arial"/>
          <w:sz w:val="20"/>
          <w:szCs w:val="20"/>
        </w:rPr>
      </w:pPr>
      <w:r>
        <w:rPr>
          <w:rFonts w:ascii="Arial" w:hAnsi="Arial" w:cs="Arial"/>
          <w:sz w:val="20"/>
          <w:szCs w:val="20"/>
        </w:rPr>
        <w:t>Mr. Brown then noted that resolutions #2015-423, 424 and425, regarding appointing brokers of record. He explained that these resolutions deal with the City of Linden’s insurance and that they had been prepared last night. He noted that they had been drafted prior to the meeting he had setup to speak with the current broker. He went on, stating that the resolution had not been approved by the Committee, and asked that they be held to the December 30</w:t>
      </w:r>
      <w:r w:rsidRPr="000439A7">
        <w:rPr>
          <w:rFonts w:ascii="Arial" w:hAnsi="Arial" w:cs="Arial"/>
          <w:sz w:val="20"/>
          <w:szCs w:val="20"/>
          <w:vertAlign w:val="superscript"/>
        </w:rPr>
        <w:t>th</w:t>
      </w:r>
      <w:r>
        <w:rPr>
          <w:rFonts w:ascii="Arial" w:hAnsi="Arial" w:cs="Arial"/>
          <w:sz w:val="20"/>
          <w:szCs w:val="20"/>
        </w:rPr>
        <w:t xml:space="preserve"> meeting so that the committee could do its due diligent. Mr. Brown informed all that he had asked for these resolutions to be tabled. He provide</w:t>
      </w:r>
      <w:r w:rsidR="00863448">
        <w:rPr>
          <w:rFonts w:ascii="Arial" w:hAnsi="Arial" w:cs="Arial"/>
          <w:sz w:val="20"/>
          <w:szCs w:val="20"/>
        </w:rPr>
        <w:t xml:space="preserve">d his reasons for this request, spoke about the savings the current broker had accomplished over the past ten years, and the need for the treasurer to review the changes. He went over other areas of concern and asked that the resolutions be tabled. Mr. Brown moved to table resolutions #2015-423, #2015-424 and #2015-425. Mr. Sadowski seconded the motion. The motion failed with Mr. Brown, Mr. Sadowski and Mrs. Yamakaitis voting for it and all others voting against it. </w:t>
      </w:r>
    </w:p>
    <w:p w:rsidR="00863448" w:rsidRDefault="00863448" w:rsidP="00863448">
      <w:pPr>
        <w:pStyle w:val="msolistparagraph0"/>
        <w:tabs>
          <w:tab w:val="left" w:pos="360"/>
        </w:tabs>
        <w:ind w:left="0"/>
        <w:rPr>
          <w:rFonts w:ascii="Arial" w:eastAsiaTheme="minorHAnsi" w:hAnsi="Arial" w:cs="Arial"/>
          <w:b/>
          <w:bCs/>
          <w:iCs/>
          <w:sz w:val="20"/>
          <w:szCs w:val="20"/>
          <w:u w:val="single"/>
        </w:rPr>
      </w:pPr>
    </w:p>
    <w:p w:rsidR="00F7030F" w:rsidRDefault="00F7030F" w:rsidP="00F7030F">
      <w:pPr>
        <w:spacing w:line="259" w:lineRule="auto"/>
        <w:rPr>
          <w:rFonts w:ascii="Arial" w:eastAsiaTheme="minorHAnsi" w:hAnsi="Arial" w:cs="Arial"/>
          <w:b/>
          <w:bCs/>
          <w:iCs/>
          <w:sz w:val="20"/>
          <w:szCs w:val="20"/>
          <w:u w:val="single"/>
        </w:rPr>
      </w:pPr>
      <w:r>
        <w:rPr>
          <w:rFonts w:ascii="Arial" w:eastAsiaTheme="minorHAnsi" w:hAnsi="Arial" w:cs="Arial"/>
          <w:b/>
          <w:bCs/>
          <w:iCs/>
          <w:sz w:val="20"/>
          <w:szCs w:val="20"/>
          <w:u w:val="single"/>
        </w:rPr>
        <w:t>Fourth Ward</w:t>
      </w:r>
    </w:p>
    <w:p w:rsidR="00863448" w:rsidRDefault="00863448" w:rsidP="00F7030F">
      <w:pPr>
        <w:spacing w:line="259" w:lineRule="auto"/>
        <w:rPr>
          <w:rFonts w:ascii="Arial" w:eastAsiaTheme="minorHAnsi" w:hAnsi="Arial" w:cs="Arial"/>
          <w:b/>
          <w:bCs/>
          <w:iCs/>
          <w:sz w:val="20"/>
          <w:szCs w:val="20"/>
          <w:u w:val="single"/>
        </w:rPr>
      </w:pPr>
    </w:p>
    <w:p w:rsidR="00863448" w:rsidRDefault="00863448"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Brooks offered his family to a Fourth Ward family who recently lost their mom, who was close friends of his. </w:t>
      </w:r>
    </w:p>
    <w:p w:rsidR="00863448" w:rsidRDefault="00863448" w:rsidP="00F7030F">
      <w:pPr>
        <w:spacing w:line="259" w:lineRule="auto"/>
        <w:rPr>
          <w:rFonts w:ascii="Arial" w:eastAsiaTheme="minorHAnsi" w:hAnsi="Arial" w:cs="Arial"/>
          <w:bCs/>
          <w:iCs/>
          <w:sz w:val="20"/>
          <w:szCs w:val="20"/>
        </w:rPr>
      </w:pPr>
    </w:p>
    <w:p w:rsidR="00C809C8" w:rsidRDefault="00863448" w:rsidP="00F7030F">
      <w:pPr>
        <w:spacing w:line="259" w:lineRule="auto"/>
        <w:rPr>
          <w:rFonts w:ascii="Arial" w:eastAsiaTheme="minorHAnsi" w:hAnsi="Arial" w:cs="Arial"/>
          <w:b/>
          <w:bCs/>
          <w:iCs/>
          <w:sz w:val="20"/>
          <w:szCs w:val="20"/>
          <w:u w:val="single"/>
        </w:rPr>
      </w:pPr>
      <w:r>
        <w:rPr>
          <w:rFonts w:ascii="Arial" w:eastAsiaTheme="minorHAnsi" w:hAnsi="Arial" w:cs="Arial"/>
          <w:bCs/>
          <w:iCs/>
          <w:sz w:val="20"/>
          <w:szCs w:val="20"/>
        </w:rPr>
        <w:t>Mr. Brooks stated that as Chairman of the Public Property and Community Services Committee he was going to make sure that the Linden Multipurpose Center</w:t>
      </w:r>
      <w:r w:rsidR="00F73566">
        <w:rPr>
          <w:rFonts w:ascii="Arial" w:eastAsiaTheme="minorHAnsi" w:hAnsi="Arial" w:cs="Arial"/>
          <w:bCs/>
          <w:iCs/>
          <w:sz w:val="20"/>
          <w:szCs w:val="20"/>
        </w:rPr>
        <w:t xml:space="preserve"> (LMPC)</w:t>
      </w:r>
      <w:r>
        <w:rPr>
          <w:rFonts w:ascii="Arial" w:eastAsiaTheme="minorHAnsi" w:hAnsi="Arial" w:cs="Arial"/>
          <w:bCs/>
          <w:iCs/>
          <w:sz w:val="20"/>
          <w:szCs w:val="20"/>
        </w:rPr>
        <w:t xml:space="preserve"> is doing everything that it was designed to do. </w:t>
      </w:r>
      <w:r w:rsidR="00F73566">
        <w:rPr>
          <w:rFonts w:ascii="Arial" w:eastAsiaTheme="minorHAnsi" w:hAnsi="Arial" w:cs="Arial"/>
          <w:bCs/>
          <w:iCs/>
          <w:sz w:val="20"/>
          <w:szCs w:val="20"/>
        </w:rPr>
        <w:t xml:space="preserve">He announced a new tutorial program that will be conducted at the LMPC. He provided details on the program and those involved. </w:t>
      </w:r>
    </w:p>
    <w:p w:rsidR="00F7030F" w:rsidRDefault="00F7030F" w:rsidP="00F7030F">
      <w:pPr>
        <w:spacing w:line="259" w:lineRule="auto"/>
        <w:rPr>
          <w:rFonts w:ascii="Arial" w:eastAsiaTheme="minorHAnsi" w:hAnsi="Arial" w:cs="Arial"/>
          <w:b/>
          <w:bCs/>
          <w:iCs/>
          <w:sz w:val="20"/>
          <w:szCs w:val="20"/>
          <w:u w:val="single"/>
        </w:rPr>
      </w:pPr>
    </w:p>
    <w:p w:rsidR="00F7030F" w:rsidRDefault="00F7030F" w:rsidP="00F7030F">
      <w:pPr>
        <w:spacing w:line="259" w:lineRule="auto"/>
        <w:rPr>
          <w:rFonts w:ascii="Arial" w:eastAsiaTheme="minorHAnsi" w:hAnsi="Arial" w:cs="Arial"/>
          <w:b/>
          <w:bCs/>
          <w:iCs/>
          <w:sz w:val="20"/>
          <w:szCs w:val="20"/>
          <w:u w:val="single"/>
        </w:rPr>
      </w:pPr>
      <w:r>
        <w:rPr>
          <w:rFonts w:ascii="Arial" w:eastAsiaTheme="minorHAnsi" w:hAnsi="Arial" w:cs="Arial"/>
          <w:b/>
          <w:bCs/>
          <w:iCs/>
          <w:sz w:val="20"/>
          <w:szCs w:val="20"/>
          <w:u w:val="single"/>
        </w:rPr>
        <w:t>Fifth Ward</w:t>
      </w:r>
    </w:p>
    <w:p w:rsidR="00F73566" w:rsidRDefault="00F73566" w:rsidP="00F7030F">
      <w:pPr>
        <w:spacing w:line="259" w:lineRule="auto"/>
        <w:rPr>
          <w:rFonts w:ascii="Arial" w:eastAsiaTheme="minorHAnsi" w:hAnsi="Arial" w:cs="Arial"/>
          <w:b/>
          <w:bCs/>
          <w:iCs/>
          <w:sz w:val="20"/>
          <w:szCs w:val="20"/>
          <w:u w:val="single"/>
        </w:rPr>
      </w:pPr>
    </w:p>
    <w:p w:rsidR="00F73566" w:rsidRDefault="00F73566"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Mrs. Cosby-Hurling stated that in her neighborhood they all work together as a team. She next announced that next month the building renovations would begin by Linden Housing Authority in the </w:t>
      </w:r>
      <w:proofErr w:type="spellStart"/>
      <w:r>
        <w:rPr>
          <w:rFonts w:ascii="Arial" w:eastAsiaTheme="minorHAnsi" w:hAnsi="Arial" w:cs="Arial"/>
          <w:bCs/>
          <w:iCs/>
          <w:sz w:val="20"/>
          <w:szCs w:val="20"/>
        </w:rPr>
        <w:t>Murarski</w:t>
      </w:r>
      <w:proofErr w:type="spellEnd"/>
      <w:r>
        <w:rPr>
          <w:rFonts w:ascii="Arial" w:eastAsiaTheme="minorHAnsi" w:hAnsi="Arial" w:cs="Arial"/>
          <w:bCs/>
          <w:iCs/>
          <w:sz w:val="20"/>
          <w:szCs w:val="20"/>
        </w:rPr>
        <w:t xml:space="preserve"> Towers. She spoke about the Casino Night fundraiser that the Housing Authority would be running in January. </w:t>
      </w:r>
    </w:p>
    <w:p w:rsidR="00D1380D" w:rsidRDefault="00D1380D" w:rsidP="00F7030F">
      <w:pPr>
        <w:spacing w:line="259" w:lineRule="auto"/>
        <w:rPr>
          <w:rFonts w:ascii="Arial" w:eastAsiaTheme="minorHAnsi" w:hAnsi="Arial" w:cs="Arial"/>
          <w:bCs/>
          <w:iCs/>
          <w:sz w:val="20"/>
          <w:szCs w:val="20"/>
        </w:rPr>
      </w:pPr>
    </w:p>
    <w:p w:rsidR="00D1380D" w:rsidRDefault="00D1380D"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Mrs. Cosby-Hurling next reported on the report of a consultant who was hired to look at the structure of public property, DPW, Community Services and Recreation as they all live under one umbrella. The report is extensive and a lot of what is in it will be given over to the restructuring committee, for consideration. Mrs. Cosby-Hurling noted the last meeting of the Restructuring Committee, and recommended that the Committee be dissolved. She explained why. </w:t>
      </w:r>
    </w:p>
    <w:p w:rsidR="00D1380D" w:rsidRDefault="00D1380D" w:rsidP="00F7030F">
      <w:pPr>
        <w:spacing w:line="259" w:lineRule="auto"/>
        <w:rPr>
          <w:rFonts w:ascii="Arial" w:eastAsiaTheme="minorHAnsi" w:hAnsi="Arial" w:cs="Arial"/>
          <w:bCs/>
          <w:iCs/>
          <w:sz w:val="20"/>
          <w:szCs w:val="20"/>
        </w:rPr>
      </w:pPr>
    </w:p>
    <w:p w:rsidR="00D1380D" w:rsidRDefault="00D1380D"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Mrs. Cosby-Hurling then spoke about the sidewalk repairs going on in the Fifth Ward and that the repairs included a number that were held over from the year before. She detailed a number of other improvements done in the Fifth Ward, particularly the cleaning of </w:t>
      </w:r>
      <w:proofErr w:type="spellStart"/>
      <w:r>
        <w:rPr>
          <w:rFonts w:ascii="Arial" w:eastAsiaTheme="minorHAnsi" w:hAnsi="Arial" w:cs="Arial"/>
          <w:bCs/>
          <w:iCs/>
          <w:sz w:val="20"/>
          <w:szCs w:val="20"/>
        </w:rPr>
        <w:t>Iozzi</w:t>
      </w:r>
      <w:proofErr w:type="spellEnd"/>
      <w:r>
        <w:rPr>
          <w:rFonts w:ascii="Arial" w:eastAsiaTheme="minorHAnsi" w:hAnsi="Arial" w:cs="Arial"/>
          <w:bCs/>
          <w:iCs/>
          <w:sz w:val="20"/>
          <w:szCs w:val="20"/>
        </w:rPr>
        <w:t xml:space="preserve"> Creek. Mrs. Cosby-Hurling noted that she also asked for additional streets in the Fifth Ward to be declared snow emergency routes. </w:t>
      </w:r>
    </w:p>
    <w:p w:rsidR="00141526" w:rsidRDefault="00141526" w:rsidP="00F7030F">
      <w:pPr>
        <w:spacing w:line="259" w:lineRule="auto"/>
        <w:rPr>
          <w:rFonts w:ascii="Arial" w:eastAsiaTheme="minorHAnsi" w:hAnsi="Arial" w:cs="Arial"/>
          <w:bCs/>
          <w:iCs/>
          <w:sz w:val="20"/>
          <w:szCs w:val="20"/>
        </w:rPr>
      </w:pPr>
    </w:p>
    <w:p w:rsidR="00141526" w:rsidRPr="00F73566" w:rsidRDefault="00141526"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Mrs. Cosby-Hurling asked if anyone was interested in having a shade tree planted to contact her. She provided her contact information. She also announced that details of her meet Santa event. There will be other activities at the event. Next she provided details on the Hooked on Fishing Not Drugs program that the State was promoting and she and Mr. Beyer were participating in. She provided details on the program and its purpose. She wished all a happy holiday. </w:t>
      </w:r>
    </w:p>
    <w:p w:rsidR="00F7030F" w:rsidRDefault="00F7030F" w:rsidP="00F7030F">
      <w:pPr>
        <w:spacing w:line="259" w:lineRule="auto"/>
        <w:rPr>
          <w:rFonts w:ascii="Arial" w:eastAsiaTheme="minorHAnsi" w:hAnsi="Arial" w:cs="Arial"/>
          <w:b/>
          <w:bCs/>
          <w:iCs/>
          <w:sz w:val="20"/>
          <w:szCs w:val="20"/>
          <w:u w:val="single"/>
        </w:rPr>
      </w:pPr>
    </w:p>
    <w:p w:rsidR="00F7030F" w:rsidRDefault="00F7030F" w:rsidP="00F7030F">
      <w:pPr>
        <w:spacing w:line="259" w:lineRule="auto"/>
        <w:rPr>
          <w:rFonts w:ascii="Arial" w:eastAsiaTheme="minorHAnsi" w:hAnsi="Arial" w:cs="Arial"/>
          <w:b/>
          <w:bCs/>
          <w:iCs/>
          <w:sz w:val="20"/>
          <w:szCs w:val="20"/>
          <w:u w:val="single"/>
        </w:rPr>
      </w:pPr>
      <w:r>
        <w:rPr>
          <w:rFonts w:ascii="Arial" w:eastAsiaTheme="minorHAnsi" w:hAnsi="Arial" w:cs="Arial"/>
          <w:b/>
          <w:bCs/>
          <w:iCs/>
          <w:sz w:val="20"/>
          <w:szCs w:val="20"/>
          <w:u w:val="single"/>
        </w:rPr>
        <w:t>Sixth Ward</w:t>
      </w:r>
    </w:p>
    <w:p w:rsidR="00141526" w:rsidRDefault="00141526" w:rsidP="00F7030F">
      <w:pPr>
        <w:spacing w:line="259" w:lineRule="auto"/>
        <w:rPr>
          <w:rFonts w:ascii="Arial" w:eastAsiaTheme="minorHAnsi" w:hAnsi="Arial" w:cs="Arial"/>
          <w:b/>
          <w:bCs/>
          <w:iCs/>
          <w:sz w:val="20"/>
          <w:szCs w:val="20"/>
          <w:u w:val="single"/>
        </w:rPr>
      </w:pPr>
    </w:p>
    <w:p w:rsidR="00141526" w:rsidRDefault="00141526"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Mr. Sadowski stated that it was a pleasure working with Mr. Kolibas and that he has earned the rest. Mr. Sadowski noted that after December 25</w:t>
      </w:r>
      <w:r w:rsidRPr="00141526">
        <w:rPr>
          <w:rFonts w:ascii="Arial" w:eastAsiaTheme="minorHAnsi" w:hAnsi="Arial" w:cs="Arial"/>
          <w:bCs/>
          <w:iCs/>
          <w:sz w:val="20"/>
          <w:szCs w:val="20"/>
          <w:vertAlign w:val="superscript"/>
        </w:rPr>
        <w:t>th</w:t>
      </w:r>
      <w:r>
        <w:rPr>
          <w:rFonts w:ascii="Arial" w:eastAsiaTheme="minorHAnsi" w:hAnsi="Arial" w:cs="Arial"/>
          <w:bCs/>
          <w:iCs/>
          <w:sz w:val="20"/>
          <w:szCs w:val="20"/>
        </w:rPr>
        <w:t xml:space="preserve"> no one will be allowed to place leaves in the street, as they will not be picked up after that. He explained that the water company was still doing work in the Sixth Ward, and as a result the streets are still ripped up, and for all to be careful. </w:t>
      </w:r>
    </w:p>
    <w:p w:rsidR="00141526" w:rsidRDefault="00141526" w:rsidP="00F7030F">
      <w:pPr>
        <w:spacing w:line="259" w:lineRule="auto"/>
        <w:rPr>
          <w:rFonts w:ascii="Arial" w:eastAsiaTheme="minorHAnsi" w:hAnsi="Arial" w:cs="Arial"/>
          <w:bCs/>
          <w:iCs/>
          <w:sz w:val="20"/>
          <w:szCs w:val="20"/>
        </w:rPr>
      </w:pPr>
    </w:p>
    <w:p w:rsidR="00141526" w:rsidRDefault="00141526"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Sadowski spoke about the upcoming holidays and with that there are a number of scams going on. He asked all to be careful of the scams. </w:t>
      </w:r>
      <w:r w:rsidR="009662EA">
        <w:rPr>
          <w:rFonts w:ascii="Arial" w:eastAsiaTheme="minorHAnsi" w:hAnsi="Arial" w:cs="Arial"/>
          <w:bCs/>
          <w:iCs/>
          <w:sz w:val="20"/>
          <w:szCs w:val="20"/>
        </w:rPr>
        <w:t xml:space="preserve">Next he announced the Christmas House decorating contest the City was conducting and how it worked. </w:t>
      </w:r>
      <w:r w:rsidR="006D2357">
        <w:rPr>
          <w:rFonts w:ascii="Arial" w:eastAsiaTheme="minorHAnsi" w:hAnsi="Arial" w:cs="Arial"/>
          <w:bCs/>
          <w:iCs/>
          <w:sz w:val="20"/>
          <w:szCs w:val="20"/>
        </w:rPr>
        <w:t xml:space="preserve">He then spoke about the new development on S. Wood Avenue and that the first of the tenants have started moving in. </w:t>
      </w:r>
    </w:p>
    <w:p w:rsidR="006D2357" w:rsidRDefault="006D2357" w:rsidP="00F7030F">
      <w:pPr>
        <w:spacing w:line="259" w:lineRule="auto"/>
        <w:rPr>
          <w:rFonts w:ascii="Arial" w:eastAsiaTheme="minorHAnsi" w:hAnsi="Arial" w:cs="Arial"/>
          <w:bCs/>
          <w:iCs/>
          <w:sz w:val="20"/>
          <w:szCs w:val="20"/>
        </w:rPr>
      </w:pPr>
    </w:p>
    <w:p w:rsidR="006D2357" w:rsidRDefault="006D2357"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Sadowski announced that he put the tree trimming list in, but if anyone still needs trees trimmed or sidewalks fixed to please contact him. He wished all a happy holiday season. </w:t>
      </w:r>
    </w:p>
    <w:p w:rsidR="006D2357" w:rsidRDefault="006D2357" w:rsidP="00F7030F">
      <w:pPr>
        <w:spacing w:line="259" w:lineRule="auto"/>
        <w:rPr>
          <w:rFonts w:ascii="Arial" w:eastAsiaTheme="minorHAnsi" w:hAnsi="Arial" w:cs="Arial"/>
          <w:bCs/>
          <w:iCs/>
          <w:sz w:val="20"/>
          <w:szCs w:val="20"/>
        </w:rPr>
      </w:pPr>
    </w:p>
    <w:p w:rsidR="006D2357" w:rsidRPr="00141526" w:rsidRDefault="006D2357"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President Alvarez wished Mr. Sadowski a happy birthday. </w:t>
      </w:r>
    </w:p>
    <w:p w:rsidR="00F7030F" w:rsidRDefault="00F7030F" w:rsidP="00F7030F">
      <w:pPr>
        <w:spacing w:line="259" w:lineRule="auto"/>
        <w:rPr>
          <w:rFonts w:ascii="Arial" w:eastAsiaTheme="minorHAnsi" w:hAnsi="Arial" w:cs="Arial"/>
          <w:b/>
          <w:bCs/>
          <w:iCs/>
          <w:sz w:val="20"/>
          <w:szCs w:val="20"/>
          <w:u w:val="single"/>
        </w:rPr>
      </w:pPr>
    </w:p>
    <w:p w:rsidR="00F7030F" w:rsidRDefault="00F7030F" w:rsidP="00F7030F">
      <w:pPr>
        <w:spacing w:line="259" w:lineRule="auto"/>
        <w:rPr>
          <w:rFonts w:ascii="Arial" w:eastAsiaTheme="minorHAnsi" w:hAnsi="Arial" w:cs="Arial"/>
          <w:b/>
          <w:bCs/>
          <w:iCs/>
          <w:sz w:val="20"/>
          <w:szCs w:val="20"/>
          <w:u w:val="single"/>
        </w:rPr>
      </w:pPr>
      <w:r>
        <w:rPr>
          <w:rFonts w:ascii="Arial" w:eastAsiaTheme="minorHAnsi" w:hAnsi="Arial" w:cs="Arial"/>
          <w:b/>
          <w:bCs/>
          <w:iCs/>
          <w:sz w:val="20"/>
          <w:szCs w:val="20"/>
          <w:u w:val="single"/>
        </w:rPr>
        <w:t>Seventh Ward</w:t>
      </w:r>
    </w:p>
    <w:p w:rsidR="006D2357" w:rsidRDefault="006D2357" w:rsidP="00F7030F">
      <w:pPr>
        <w:spacing w:line="259" w:lineRule="auto"/>
        <w:rPr>
          <w:rFonts w:ascii="Arial" w:eastAsiaTheme="minorHAnsi" w:hAnsi="Arial" w:cs="Arial"/>
          <w:b/>
          <w:bCs/>
          <w:iCs/>
          <w:sz w:val="20"/>
          <w:szCs w:val="20"/>
          <w:u w:val="single"/>
        </w:rPr>
      </w:pPr>
    </w:p>
    <w:p w:rsidR="006D2357" w:rsidRDefault="006D2357"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Strano stated that he does not chair any Committees so he does not have a committee report. He next wished Mr. Kolibas, and his family well. He spoke about his relationship with Mr. Kolibas and how they are both avid runners. Next Mr. Strano wished all happy holidays. </w:t>
      </w:r>
    </w:p>
    <w:p w:rsidR="006D2357" w:rsidRDefault="006D2357" w:rsidP="00F7030F">
      <w:pPr>
        <w:spacing w:line="259" w:lineRule="auto"/>
        <w:rPr>
          <w:rFonts w:ascii="Arial" w:eastAsiaTheme="minorHAnsi" w:hAnsi="Arial" w:cs="Arial"/>
          <w:bCs/>
          <w:iCs/>
          <w:sz w:val="20"/>
          <w:szCs w:val="20"/>
        </w:rPr>
      </w:pPr>
    </w:p>
    <w:p w:rsidR="006D2357" w:rsidRDefault="006D2357"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Strano spoke about the issue, in the Seventh Ward, </w:t>
      </w:r>
      <w:r w:rsidR="00CF773E">
        <w:rPr>
          <w:rFonts w:ascii="Arial" w:eastAsiaTheme="minorHAnsi" w:hAnsi="Arial" w:cs="Arial"/>
          <w:bCs/>
          <w:iCs/>
          <w:sz w:val="20"/>
          <w:szCs w:val="20"/>
        </w:rPr>
        <w:t xml:space="preserve">regarding the train whistle blowing all hours of the night and efforts to end it. He spoke about the study that is being done and the application that has to be filed. He also noted the grant, from Linden-Phillips, for an early warning system for the City emergency responders so they are aware of when the train is blocking the roadway. Any funds, not used for this purpose, could be used for safety improvements to the railroad crossing. </w:t>
      </w:r>
    </w:p>
    <w:p w:rsidR="00CF773E" w:rsidRDefault="00CF773E" w:rsidP="00F7030F">
      <w:pPr>
        <w:spacing w:line="259" w:lineRule="auto"/>
        <w:rPr>
          <w:rFonts w:ascii="Arial" w:eastAsiaTheme="minorHAnsi" w:hAnsi="Arial" w:cs="Arial"/>
          <w:bCs/>
          <w:iCs/>
          <w:sz w:val="20"/>
          <w:szCs w:val="20"/>
        </w:rPr>
      </w:pPr>
    </w:p>
    <w:p w:rsidR="00CF773E" w:rsidRDefault="00CF773E"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Strano also reported on the Turnpike Connector Road and that Freeholder Hudak had informed the City that </w:t>
      </w:r>
      <w:r w:rsidR="003A65B8">
        <w:rPr>
          <w:rFonts w:ascii="Arial" w:eastAsiaTheme="minorHAnsi" w:hAnsi="Arial" w:cs="Arial"/>
          <w:bCs/>
          <w:iCs/>
          <w:sz w:val="20"/>
          <w:szCs w:val="20"/>
        </w:rPr>
        <w:t xml:space="preserve">the Coast Guard had granted a one year extension of the permits for building the connector road. He also spoke about a firm taking over site remediation for the Linden Landfill. The work would be done at no cost to the City. He asked Mr. Vircik to explain the matter further. </w:t>
      </w:r>
    </w:p>
    <w:p w:rsidR="003A65B8" w:rsidRDefault="003A65B8" w:rsidP="00F7030F">
      <w:pPr>
        <w:spacing w:line="259" w:lineRule="auto"/>
        <w:rPr>
          <w:rFonts w:ascii="Arial" w:eastAsiaTheme="minorHAnsi" w:hAnsi="Arial" w:cs="Arial"/>
          <w:bCs/>
          <w:iCs/>
          <w:sz w:val="20"/>
          <w:szCs w:val="20"/>
        </w:rPr>
      </w:pPr>
    </w:p>
    <w:p w:rsidR="003A65B8" w:rsidRPr="006D2357" w:rsidRDefault="003A65B8"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President Alvarez recognized Mr. Brooks for a comment. Mr. Brooks spoke about his work with Mr. Kolibas and how he has always been a gentleman. </w:t>
      </w:r>
    </w:p>
    <w:p w:rsidR="00F7030F" w:rsidRDefault="00F7030F" w:rsidP="00F7030F">
      <w:pPr>
        <w:spacing w:line="259" w:lineRule="auto"/>
        <w:rPr>
          <w:rFonts w:ascii="Arial" w:eastAsiaTheme="minorHAnsi" w:hAnsi="Arial" w:cs="Arial"/>
          <w:b/>
          <w:bCs/>
          <w:iCs/>
          <w:sz w:val="20"/>
          <w:szCs w:val="20"/>
          <w:u w:val="single"/>
        </w:rPr>
      </w:pPr>
    </w:p>
    <w:p w:rsidR="00F7030F" w:rsidRDefault="00F7030F" w:rsidP="00F7030F">
      <w:pPr>
        <w:spacing w:line="259" w:lineRule="auto"/>
        <w:rPr>
          <w:rFonts w:ascii="Arial" w:eastAsiaTheme="minorHAnsi" w:hAnsi="Arial" w:cs="Arial"/>
          <w:b/>
          <w:bCs/>
          <w:iCs/>
          <w:sz w:val="20"/>
          <w:szCs w:val="20"/>
          <w:u w:val="single"/>
        </w:rPr>
      </w:pPr>
      <w:r>
        <w:rPr>
          <w:rFonts w:ascii="Arial" w:eastAsiaTheme="minorHAnsi" w:hAnsi="Arial" w:cs="Arial"/>
          <w:b/>
          <w:bCs/>
          <w:iCs/>
          <w:sz w:val="20"/>
          <w:szCs w:val="20"/>
          <w:u w:val="single"/>
        </w:rPr>
        <w:t>Eight Ward</w:t>
      </w:r>
    </w:p>
    <w:p w:rsidR="003A65B8" w:rsidRDefault="003A65B8" w:rsidP="00F7030F">
      <w:pPr>
        <w:spacing w:line="259" w:lineRule="auto"/>
        <w:rPr>
          <w:rFonts w:ascii="Arial" w:eastAsiaTheme="minorHAnsi" w:hAnsi="Arial" w:cs="Arial"/>
          <w:b/>
          <w:bCs/>
          <w:iCs/>
          <w:sz w:val="20"/>
          <w:szCs w:val="20"/>
          <w:u w:val="single"/>
        </w:rPr>
      </w:pPr>
    </w:p>
    <w:p w:rsidR="00F7030F" w:rsidRDefault="003A65B8"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Mrs. Yamakaitis also wished Mr. Kolibas well. She noted that his father was her children’s principle when they were small. She spoke about how much he would be missed. </w:t>
      </w:r>
    </w:p>
    <w:p w:rsidR="003A65B8" w:rsidRDefault="003A65B8" w:rsidP="00F7030F">
      <w:pPr>
        <w:spacing w:line="259" w:lineRule="auto"/>
        <w:rPr>
          <w:rFonts w:ascii="Arial" w:eastAsiaTheme="minorHAnsi" w:hAnsi="Arial" w:cs="Arial"/>
          <w:bCs/>
          <w:iCs/>
          <w:sz w:val="20"/>
          <w:szCs w:val="20"/>
        </w:rPr>
      </w:pPr>
    </w:p>
    <w:p w:rsidR="003A65B8" w:rsidRDefault="003A65B8"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Mrs. Yamakaitis gave the report of the Fire Committee.  The Fire Prevention collected a total of $3,393.42 for the month of November. The ambulance reimbursement system collected a total of $61,977.69 for the month of October and $58,979.20 No</w:t>
      </w:r>
      <w:r w:rsidR="00364AB2">
        <w:rPr>
          <w:rFonts w:ascii="Arial" w:eastAsiaTheme="minorHAnsi" w:hAnsi="Arial" w:cs="Arial"/>
          <w:bCs/>
          <w:iCs/>
          <w:sz w:val="20"/>
          <w:szCs w:val="20"/>
        </w:rPr>
        <w:t xml:space="preserve">vember. The total collected, fort the year to date was $623,751.12. Mrs. Yamakaitis reported that the Linden Fire Department received a donation from the Firefighters Charitable Foundation in the amount of $300.00 and a donation from Weldon Asphalt Company in the amount of $500.00. </w:t>
      </w:r>
      <w:r>
        <w:rPr>
          <w:rFonts w:ascii="Arial" w:eastAsiaTheme="minorHAnsi" w:hAnsi="Arial" w:cs="Arial"/>
          <w:bCs/>
          <w:iCs/>
          <w:sz w:val="20"/>
          <w:szCs w:val="20"/>
        </w:rPr>
        <w:t xml:space="preserve"> </w:t>
      </w:r>
      <w:r w:rsidR="00364AB2">
        <w:rPr>
          <w:rFonts w:ascii="Arial" w:eastAsiaTheme="minorHAnsi" w:hAnsi="Arial" w:cs="Arial"/>
          <w:bCs/>
          <w:iCs/>
          <w:sz w:val="20"/>
          <w:szCs w:val="20"/>
        </w:rPr>
        <w:t xml:space="preserve">Mrs. Yamakaitis moved to approve and except both donations. The motion was seconded by Mr. Brown and was unanimously ordered approved by a roll call vote. She announced that the Linden Fire Department was once again participating in the Toys for Tots program and anyone wishing to donate could drop off toys at any Linden Fire House. </w:t>
      </w:r>
    </w:p>
    <w:p w:rsidR="00364AB2" w:rsidRDefault="00364AB2" w:rsidP="00F7030F">
      <w:pPr>
        <w:spacing w:line="259" w:lineRule="auto"/>
        <w:rPr>
          <w:rFonts w:ascii="Arial" w:eastAsiaTheme="minorHAnsi" w:hAnsi="Arial" w:cs="Arial"/>
          <w:bCs/>
          <w:iCs/>
          <w:sz w:val="20"/>
          <w:szCs w:val="20"/>
        </w:rPr>
      </w:pPr>
    </w:p>
    <w:p w:rsidR="009B5CBA" w:rsidRDefault="00364AB2"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Mrs. Yamakaitis reported that she had spoken with Lt. </w:t>
      </w:r>
      <w:proofErr w:type="spellStart"/>
      <w:r>
        <w:rPr>
          <w:rFonts w:ascii="Arial" w:eastAsiaTheme="minorHAnsi" w:hAnsi="Arial" w:cs="Arial"/>
          <w:bCs/>
          <w:iCs/>
          <w:sz w:val="20"/>
          <w:szCs w:val="20"/>
        </w:rPr>
        <w:t>Babulski</w:t>
      </w:r>
      <w:proofErr w:type="spellEnd"/>
      <w:r>
        <w:rPr>
          <w:rFonts w:ascii="Arial" w:eastAsiaTheme="minorHAnsi" w:hAnsi="Arial" w:cs="Arial"/>
          <w:bCs/>
          <w:iCs/>
          <w:sz w:val="20"/>
          <w:szCs w:val="20"/>
        </w:rPr>
        <w:t xml:space="preserve"> of the Linden Police Traffic Division and they are addressing some of the issues with Ashton Ave. She noted that she was requesting a blinking stop/traffic light/more signage as it is an accident waiting to happen. </w:t>
      </w:r>
      <w:r w:rsidR="009B5CBA">
        <w:rPr>
          <w:rFonts w:ascii="Arial" w:eastAsiaTheme="minorHAnsi" w:hAnsi="Arial" w:cs="Arial"/>
          <w:bCs/>
          <w:iCs/>
          <w:sz w:val="20"/>
          <w:szCs w:val="20"/>
        </w:rPr>
        <w:t xml:space="preserve">She spoke about the other possible solutions to the problem. She hoped that the project would be completed in the New Year. Mrs. Yamakaitis announced that she has been advised that the repaving of Linden Avenue would be done in April, 2016. </w:t>
      </w:r>
    </w:p>
    <w:p w:rsidR="009B5CBA" w:rsidRDefault="009B5CBA" w:rsidP="00F7030F">
      <w:pPr>
        <w:spacing w:line="259" w:lineRule="auto"/>
        <w:rPr>
          <w:rFonts w:ascii="Arial" w:eastAsiaTheme="minorHAnsi" w:hAnsi="Arial" w:cs="Arial"/>
          <w:bCs/>
          <w:iCs/>
          <w:sz w:val="20"/>
          <w:szCs w:val="20"/>
        </w:rPr>
      </w:pPr>
    </w:p>
    <w:p w:rsidR="009B5CBA" w:rsidRDefault="009B5CBA"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Mrs. Yamakaitis announced that she had attended a rally, in Fanwood, that was hosted my Mayor Colleen </w:t>
      </w:r>
      <w:proofErr w:type="spellStart"/>
      <w:r>
        <w:rPr>
          <w:rFonts w:ascii="Arial" w:eastAsiaTheme="minorHAnsi" w:hAnsi="Arial" w:cs="Arial"/>
          <w:bCs/>
          <w:iCs/>
          <w:sz w:val="20"/>
          <w:szCs w:val="20"/>
        </w:rPr>
        <w:t>Mahr</w:t>
      </w:r>
      <w:proofErr w:type="spellEnd"/>
      <w:r>
        <w:rPr>
          <w:rFonts w:ascii="Arial" w:eastAsiaTheme="minorHAnsi" w:hAnsi="Arial" w:cs="Arial"/>
          <w:bCs/>
          <w:iCs/>
          <w:sz w:val="20"/>
          <w:szCs w:val="20"/>
        </w:rPr>
        <w:t xml:space="preserve">. The meeting was part of the Union County Chapter of Moms Demand Action for Gun Sense. She spoke about those in attendance, and added that she had asked them to make a presentation to Linden residents. She next thanked everyone who came out for the Eight Ward Visit from Santa. She gave a special thanks to Santa, who has been doing it for fifteen years. </w:t>
      </w:r>
    </w:p>
    <w:p w:rsidR="009B5CBA" w:rsidRDefault="009B5CBA" w:rsidP="00F7030F">
      <w:pPr>
        <w:spacing w:line="259" w:lineRule="auto"/>
        <w:rPr>
          <w:rFonts w:ascii="Arial" w:eastAsiaTheme="minorHAnsi" w:hAnsi="Arial" w:cs="Arial"/>
          <w:bCs/>
          <w:iCs/>
          <w:sz w:val="20"/>
          <w:szCs w:val="20"/>
        </w:rPr>
      </w:pPr>
    </w:p>
    <w:p w:rsidR="00553F7C" w:rsidRDefault="009B5CBA"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Mrs. Yamakaitis announced that FOLAS was conducting their annual calendar fundraiser. She </w:t>
      </w:r>
      <w:r w:rsidR="00553F7C">
        <w:rPr>
          <w:rFonts w:ascii="Arial" w:eastAsiaTheme="minorHAnsi" w:hAnsi="Arial" w:cs="Arial"/>
          <w:bCs/>
          <w:iCs/>
          <w:sz w:val="20"/>
          <w:szCs w:val="20"/>
        </w:rPr>
        <w:t xml:space="preserve">provided the details on the fundraiser. She provided details on the work done by FOLAS. Next she noted that the Council President stole her surprise as she was asked by a special lady in the Sixth Ward to wish her husband a happy birthday. She then wished Mr. Sadowski So </w:t>
      </w:r>
      <w:proofErr w:type="spellStart"/>
      <w:r w:rsidR="00553F7C">
        <w:rPr>
          <w:rFonts w:ascii="Arial" w:eastAsiaTheme="minorHAnsi" w:hAnsi="Arial" w:cs="Arial"/>
          <w:bCs/>
          <w:iCs/>
          <w:sz w:val="20"/>
          <w:szCs w:val="20"/>
        </w:rPr>
        <w:t>Lat</w:t>
      </w:r>
      <w:proofErr w:type="spellEnd"/>
      <w:r w:rsidR="00553F7C">
        <w:rPr>
          <w:rFonts w:ascii="Arial" w:eastAsiaTheme="minorHAnsi" w:hAnsi="Arial" w:cs="Arial"/>
          <w:bCs/>
          <w:iCs/>
          <w:sz w:val="20"/>
          <w:szCs w:val="20"/>
        </w:rPr>
        <w:t xml:space="preserve">!  She then wished all a happy holiday. </w:t>
      </w:r>
    </w:p>
    <w:p w:rsidR="009B5CBA" w:rsidRPr="009B5CBA" w:rsidRDefault="009B5CBA" w:rsidP="00F7030F">
      <w:pPr>
        <w:spacing w:line="259" w:lineRule="auto"/>
        <w:rPr>
          <w:rFonts w:ascii="Arial" w:eastAsiaTheme="minorHAnsi" w:hAnsi="Arial" w:cs="Arial"/>
          <w:bCs/>
          <w:iCs/>
          <w:sz w:val="20"/>
          <w:szCs w:val="20"/>
        </w:rPr>
      </w:pPr>
    </w:p>
    <w:p w:rsidR="00F7030F" w:rsidRDefault="00F7030F" w:rsidP="00F7030F">
      <w:pPr>
        <w:spacing w:line="259" w:lineRule="auto"/>
        <w:rPr>
          <w:rFonts w:ascii="Arial" w:eastAsiaTheme="minorHAnsi" w:hAnsi="Arial" w:cs="Arial"/>
          <w:b/>
          <w:bCs/>
          <w:iCs/>
          <w:sz w:val="20"/>
          <w:szCs w:val="20"/>
          <w:u w:val="single"/>
        </w:rPr>
      </w:pPr>
      <w:r>
        <w:rPr>
          <w:rFonts w:ascii="Arial" w:eastAsiaTheme="minorHAnsi" w:hAnsi="Arial" w:cs="Arial"/>
          <w:b/>
          <w:bCs/>
          <w:iCs/>
          <w:sz w:val="20"/>
          <w:szCs w:val="20"/>
          <w:u w:val="single"/>
        </w:rPr>
        <w:t>Ninth Ward</w:t>
      </w:r>
    </w:p>
    <w:p w:rsidR="00553F7C" w:rsidRDefault="00553F7C" w:rsidP="00F7030F">
      <w:pPr>
        <w:spacing w:line="259" w:lineRule="auto"/>
        <w:rPr>
          <w:rFonts w:ascii="Arial" w:eastAsiaTheme="minorHAnsi" w:hAnsi="Arial" w:cs="Arial"/>
          <w:b/>
          <w:bCs/>
          <w:iCs/>
          <w:sz w:val="20"/>
          <w:szCs w:val="20"/>
          <w:u w:val="single"/>
        </w:rPr>
      </w:pPr>
    </w:p>
    <w:p w:rsidR="00553F7C" w:rsidRDefault="00553F7C"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Medina reported on various events that the Friends of the Linden Library would be hosting. He next thanked the DPW for the work they are doing collecting leafs in the Ninth Ward. He then thanked the Engineering </w:t>
      </w:r>
      <w:proofErr w:type="spellStart"/>
      <w:r>
        <w:rPr>
          <w:rFonts w:ascii="Arial" w:eastAsiaTheme="minorHAnsi" w:hAnsi="Arial" w:cs="Arial"/>
          <w:bCs/>
          <w:iCs/>
          <w:sz w:val="20"/>
          <w:szCs w:val="20"/>
        </w:rPr>
        <w:t>Dept</w:t>
      </w:r>
      <w:proofErr w:type="spellEnd"/>
      <w:r>
        <w:rPr>
          <w:rFonts w:ascii="Arial" w:eastAsiaTheme="minorHAnsi" w:hAnsi="Arial" w:cs="Arial"/>
          <w:bCs/>
          <w:iCs/>
          <w:sz w:val="20"/>
          <w:szCs w:val="20"/>
        </w:rPr>
        <w:t xml:space="preserve"> for the sidewalk work that is being done in the Ninth Ward. Mr. Medina noted that he has received communications looking for snow shovels’. At this point the kids that he had have moved on and he is looking for new ones to take this task on. </w:t>
      </w:r>
    </w:p>
    <w:p w:rsidR="00553F7C" w:rsidRDefault="00553F7C" w:rsidP="00F7030F">
      <w:pPr>
        <w:spacing w:line="259" w:lineRule="auto"/>
        <w:rPr>
          <w:rFonts w:ascii="Arial" w:eastAsiaTheme="minorHAnsi" w:hAnsi="Arial" w:cs="Arial"/>
          <w:bCs/>
          <w:iCs/>
          <w:sz w:val="20"/>
          <w:szCs w:val="20"/>
        </w:rPr>
      </w:pPr>
    </w:p>
    <w:p w:rsidR="00553F7C" w:rsidRDefault="00553F7C"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Medina spoke about the car show and what an excellent show it was. </w:t>
      </w:r>
      <w:r w:rsidR="00B3452F">
        <w:rPr>
          <w:rFonts w:ascii="Arial" w:eastAsiaTheme="minorHAnsi" w:hAnsi="Arial" w:cs="Arial"/>
          <w:bCs/>
          <w:iCs/>
          <w:sz w:val="20"/>
          <w:szCs w:val="20"/>
        </w:rPr>
        <w:t xml:space="preserve">Next he spoke about parking issues on Summit Terrace that are affecting the Ninth Ward. He spoke about efforts to find a resolution to these issues in 2016. He then noted the employees who were retiring and thanked those employees for their years of service. </w:t>
      </w:r>
    </w:p>
    <w:p w:rsidR="00B3452F" w:rsidRDefault="00B3452F" w:rsidP="00F7030F">
      <w:pPr>
        <w:spacing w:line="259" w:lineRule="auto"/>
        <w:rPr>
          <w:rFonts w:ascii="Arial" w:eastAsiaTheme="minorHAnsi" w:hAnsi="Arial" w:cs="Arial"/>
          <w:bCs/>
          <w:iCs/>
          <w:sz w:val="20"/>
          <w:szCs w:val="20"/>
        </w:rPr>
      </w:pPr>
    </w:p>
    <w:p w:rsidR="00B3452F" w:rsidRPr="00553F7C" w:rsidRDefault="00B3452F"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 Medina thanked Mr. Kolibas for his service and being able to discuss issues with him in confidence. He spoke about what a good source of knowledge Mr. Kolibas was. </w:t>
      </w:r>
    </w:p>
    <w:p w:rsidR="00F7030F" w:rsidRDefault="00F7030F" w:rsidP="00F7030F">
      <w:pPr>
        <w:spacing w:line="259" w:lineRule="auto"/>
        <w:rPr>
          <w:rFonts w:ascii="Arial" w:eastAsiaTheme="minorHAnsi" w:hAnsi="Arial" w:cs="Arial"/>
          <w:b/>
          <w:bCs/>
          <w:iCs/>
          <w:sz w:val="20"/>
          <w:szCs w:val="20"/>
          <w:u w:val="single"/>
        </w:rPr>
      </w:pPr>
    </w:p>
    <w:p w:rsidR="00F7030F" w:rsidRDefault="00F7030F" w:rsidP="00F7030F">
      <w:pPr>
        <w:spacing w:line="259" w:lineRule="auto"/>
        <w:rPr>
          <w:rFonts w:ascii="Arial" w:eastAsiaTheme="minorHAnsi" w:hAnsi="Arial" w:cs="Arial"/>
          <w:b/>
          <w:bCs/>
          <w:iCs/>
          <w:sz w:val="20"/>
          <w:szCs w:val="20"/>
          <w:u w:val="single"/>
        </w:rPr>
      </w:pPr>
      <w:r>
        <w:rPr>
          <w:rFonts w:ascii="Arial" w:eastAsiaTheme="minorHAnsi" w:hAnsi="Arial" w:cs="Arial"/>
          <w:b/>
          <w:bCs/>
          <w:iCs/>
          <w:sz w:val="20"/>
          <w:szCs w:val="20"/>
          <w:u w:val="single"/>
        </w:rPr>
        <w:t>Tenth Ward</w:t>
      </w:r>
    </w:p>
    <w:p w:rsidR="00B3452F" w:rsidRDefault="00B3452F" w:rsidP="00F7030F">
      <w:pPr>
        <w:spacing w:line="259" w:lineRule="auto"/>
        <w:rPr>
          <w:rFonts w:ascii="Arial" w:eastAsiaTheme="minorHAnsi" w:hAnsi="Arial" w:cs="Arial"/>
          <w:b/>
          <w:bCs/>
          <w:iCs/>
          <w:sz w:val="20"/>
          <w:szCs w:val="20"/>
          <w:u w:val="single"/>
        </w:rPr>
      </w:pPr>
    </w:p>
    <w:p w:rsidR="00B3452F" w:rsidRDefault="00B3452F"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Mrs. Hickey expressed the thanks of a Ninth Ward resident for the work DPW did in removing a tree that came down during a recent storm. She noted how grateful the resident was. Mrs. Hickey noted that the D</w:t>
      </w:r>
      <w:r>
        <w:rPr>
          <w:rFonts w:ascii="Arial" w:eastAsiaTheme="minorHAnsi" w:hAnsi="Arial" w:cs="Arial"/>
          <w:bCs/>
          <w:iCs/>
          <w:sz w:val="20"/>
          <w:szCs w:val="20"/>
        </w:rPr>
        <w:br/>
        <w:t xml:space="preserve">PW has recently completed the last round of leaf pickup in the Tenth Ward and is working tree trimming. She provided her contact information for any Ninth Ward resident with problems or issues. </w:t>
      </w:r>
    </w:p>
    <w:p w:rsidR="00B3452F" w:rsidRDefault="00B3452F" w:rsidP="00F7030F">
      <w:pPr>
        <w:spacing w:line="259" w:lineRule="auto"/>
        <w:rPr>
          <w:rFonts w:ascii="Arial" w:eastAsiaTheme="minorHAnsi" w:hAnsi="Arial" w:cs="Arial"/>
          <w:bCs/>
          <w:iCs/>
          <w:sz w:val="20"/>
          <w:szCs w:val="20"/>
        </w:rPr>
      </w:pPr>
    </w:p>
    <w:p w:rsidR="00B3452F" w:rsidRPr="00B3452F" w:rsidRDefault="00B3452F" w:rsidP="00F7030F">
      <w:pPr>
        <w:spacing w:line="259" w:lineRule="auto"/>
        <w:rPr>
          <w:rFonts w:ascii="Arial" w:eastAsiaTheme="minorHAnsi" w:hAnsi="Arial" w:cs="Arial"/>
          <w:bCs/>
          <w:iCs/>
          <w:sz w:val="20"/>
          <w:szCs w:val="20"/>
        </w:rPr>
      </w:pPr>
      <w:r>
        <w:rPr>
          <w:rFonts w:ascii="Arial" w:eastAsiaTheme="minorHAnsi" w:hAnsi="Arial" w:cs="Arial"/>
          <w:bCs/>
          <w:iCs/>
          <w:sz w:val="20"/>
          <w:szCs w:val="20"/>
        </w:rPr>
        <w:t xml:space="preserve">Mrs. Hickey thanked the Cultural Committee for the amazing job they did with the Christmas </w:t>
      </w:r>
      <w:proofErr w:type="gramStart"/>
      <w:r>
        <w:rPr>
          <w:rFonts w:ascii="Arial" w:eastAsiaTheme="minorHAnsi" w:hAnsi="Arial" w:cs="Arial"/>
          <w:bCs/>
          <w:iCs/>
          <w:sz w:val="20"/>
          <w:szCs w:val="20"/>
        </w:rPr>
        <w:t>Tree</w:t>
      </w:r>
      <w:proofErr w:type="gramEnd"/>
      <w:r>
        <w:rPr>
          <w:rFonts w:ascii="Arial" w:eastAsiaTheme="minorHAnsi" w:hAnsi="Arial" w:cs="Arial"/>
          <w:bCs/>
          <w:iCs/>
          <w:sz w:val="20"/>
          <w:szCs w:val="20"/>
        </w:rPr>
        <w:t xml:space="preserve"> lighting a few weeks ago. She provided details on the event and explained the holiday home lighting contest. </w:t>
      </w:r>
      <w:r w:rsidR="001D123D">
        <w:rPr>
          <w:rFonts w:ascii="Arial" w:eastAsiaTheme="minorHAnsi" w:hAnsi="Arial" w:cs="Arial"/>
          <w:bCs/>
          <w:iCs/>
          <w:sz w:val="20"/>
          <w:szCs w:val="20"/>
        </w:rPr>
        <w:t xml:space="preserve">Next Mrs. Hickey spoke about the issue of speeding in the Tenth Ward, the work of the police in addressing the issue, and the need for all to slow down. Next she talked about some crimes that have occurred in the Tenth Ward and for residents to beware. She thanked residents of Westover Road for a neighborhood watch committee that they started. Mrs. Hickey provided some hints on how not to be a victim of a crime. She congratulated Linden’s new graduates from the police academy and wished Mr. Sadowski a happy birthday. She noted her contact information and thanked Mr. Koblis for his service, spoke about how amazing he was and wished all happy holidays. </w:t>
      </w:r>
    </w:p>
    <w:p w:rsidR="00F7030F" w:rsidRPr="008B7614" w:rsidRDefault="00F7030F" w:rsidP="00F7030F">
      <w:pPr>
        <w:spacing w:line="259" w:lineRule="auto"/>
        <w:rPr>
          <w:rFonts w:ascii="Arial" w:eastAsiaTheme="minorHAnsi" w:hAnsi="Arial" w:cs="Arial"/>
          <w:b/>
          <w:bCs/>
          <w:iCs/>
          <w:sz w:val="20"/>
          <w:szCs w:val="20"/>
          <w:u w:val="single"/>
        </w:rPr>
      </w:pPr>
    </w:p>
    <w:p w:rsidR="005C5D6D" w:rsidRDefault="00E57CC4" w:rsidP="00C47BE3">
      <w:pPr>
        <w:jc w:val="center"/>
        <w:rPr>
          <w:rFonts w:ascii="Arial" w:hAnsi="Arial" w:cs="Arial"/>
          <w:b/>
          <w:sz w:val="20"/>
          <w:szCs w:val="20"/>
          <w:u w:val="single"/>
        </w:rPr>
      </w:pPr>
      <w:r w:rsidRPr="00E57CC4">
        <w:rPr>
          <w:rFonts w:ascii="Arial" w:hAnsi="Arial" w:cs="Arial"/>
          <w:b/>
          <w:sz w:val="20"/>
          <w:szCs w:val="20"/>
          <w:u w:val="single"/>
        </w:rPr>
        <w:t>MAYOR’S REPORT</w:t>
      </w:r>
    </w:p>
    <w:p w:rsidR="001D123D" w:rsidRDefault="001D123D" w:rsidP="00C47BE3">
      <w:pPr>
        <w:jc w:val="center"/>
        <w:rPr>
          <w:rFonts w:ascii="Arial" w:hAnsi="Arial" w:cs="Arial"/>
          <w:b/>
          <w:sz w:val="20"/>
          <w:szCs w:val="20"/>
          <w:u w:val="single"/>
        </w:rPr>
      </w:pPr>
    </w:p>
    <w:p w:rsidR="00062530" w:rsidRDefault="00F2479A" w:rsidP="00062530">
      <w:pPr>
        <w:rPr>
          <w:rFonts w:ascii="Arial" w:hAnsi="Arial" w:cs="Arial"/>
          <w:sz w:val="20"/>
          <w:szCs w:val="20"/>
        </w:rPr>
      </w:pPr>
      <w:r>
        <w:rPr>
          <w:rFonts w:ascii="Arial" w:hAnsi="Arial" w:cs="Arial"/>
          <w:sz w:val="20"/>
          <w:szCs w:val="20"/>
        </w:rPr>
        <w:t xml:space="preserve">Mayor Armstead spoke about the Linden First Program and how successful it has been, despite getting off to a slow start. </w:t>
      </w:r>
      <w:r w:rsidR="00AD092E">
        <w:rPr>
          <w:rFonts w:ascii="Arial" w:hAnsi="Arial" w:cs="Arial"/>
          <w:sz w:val="20"/>
          <w:szCs w:val="20"/>
        </w:rPr>
        <w:t>He explained that a new laundry service company was coming into Linden, and would be hiring up to 100 people. He thanked Mrs. Yamakaitis for bringing this to his attention. Next he spoke about the Pay It Forward initiative that he has been involved in. He spoke about a Linden High School Graduate and current Kean University student who obtained a bench for outside of the Linden Housing Authority buildings. He also detailed another students efforts as an embassy</w:t>
      </w:r>
      <w:r w:rsidR="00062530">
        <w:rPr>
          <w:rFonts w:ascii="Arial" w:hAnsi="Arial" w:cs="Arial"/>
          <w:sz w:val="20"/>
          <w:szCs w:val="20"/>
        </w:rPr>
        <w:t xml:space="preserve"> of the program, and informed all as to other planned events. </w:t>
      </w:r>
    </w:p>
    <w:p w:rsidR="00062530" w:rsidRDefault="00062530" w:rsidP="00062530">
      <w:pPr>
        <w:rPr>
          <w:rFonts w:ascii="Arial" w:hAnsi="Arial" w:cs="Arial"/>
          <w:sz w:val="20"/>
          <w:szCs w:val="20"/>
        </w:rPr>
      </w:pPr>
    </w:p>
    <w:p w:rsidR="00062530" w:rsidRDefault="00062530" w:rsidP="00062530">
      <w:pPr>
        <w:rPr>
          <w:rFonts w:ascii="Arial" w:hAnsi="Arial" w:cs="Arial"/>
          <w:sz w:val="20"/>
          <w:szCs w:val="20"/>
        </w:rPr>
      </w:pPr>
      <w:r>
        <w:rPr>
          <w:rFonts w:ascii="Arial" w:hAnsi="Arial" w:cs="Arial"/>
          <w:sz w:val="20"/>
          <w:szCs w:val="20"/>
        </w:rPr>
        <w:t>Mayor Armstead spoke about the Art Outside the Box imitative and its recent completion. He explained the work and were the work was done. The Mayor informed all that beginning in January there would be a series of town</w:t>
      </w:r>
      <w:r w:rsidR="00053D42">
        <w:rPr>
          <w:rFonts w:ascii="Arial" w:hAnsi="Arial" w:cs="Arial"/>
          <w:sz w:val="20"/>
          <w:szCs w:val="20"/>
        </w:rPr>
        <w:t xml:space="preserve"> </w:t>
      </w:r>
      <w:r>
        <w:rPr>
          <w:rFonts w:ascii="Arial" w:hAnsi="Arial" w:cs="Arial"/>
          <w:sz w:val="20"/>
          <w:szCs w:val="20"/>
        </w:rPr>
        <w:t>hall meetings about some of the recent crime that has occurred around town. He spo</w:t>
      </w:r>
      <w:r w:rsidR="00053D42">
        <w:rPr>
          <w:rFonts w:ascii="Arial" w:hAnsi="Arial" w:cs="Arial"/>
          <w:sz w:val="20"/>
          <w:szCs w:val="20"/>
        </w:rPr>
        <w:t>ke about the educational information</w:t>
      </w:r>
      <w:r>
        <w:rPr>
          <w:rFonts w:ascii="Arial" w:hAnsi="Arial" w:cs="Arial"/>
          <w:sz w:val="20"/>
          <w:szCs w:val="20"/>
        </w:rPr>
        <w:t xml:space="preserve"> and other as</w:t>
      </w:r>
      <w:r w:rsidR="00053D42">
        <w:rPr>
          <w:rFonts w:ascii="Arial" w:hAnsi="Arial" w:cs="Arial"/>
          <w:sz w:val="20"/>
          <w:szCs w:val="20"/>
        </w:rPr>
        <w:t xml:space="preserve">pects of crime prevention that would occur at these meetings. </w:t>
      </w:r>
    </w:p>
    <w:p w:rsidR="00053D42" w:rsidRDefault="00053D42" w:rsidP="00062530">
      <w:pPr>
        <w:rPr>
          <w:rFonts w:ascii="Arial" w:hAnsi="Arial" w:cs="Arial"/>
          <w:sz w:val="20"/>
          <w:szCs w:val="20"/>
        </w:rPr>
      </w:pPr>
    </w:p>
    <w:p w:rsidR="00053D42" w:rsidRDefault="00053D42" w:rsidP="00062530">
      <w:pPr>
        <w:rPr>
          <w:rFonts w:ascii="Arial" w:hAnsi="Arial" w:cs="Arial"/>
          <w:sz w:val="20"/>
          <w:szCs w:val="20"/>
        </w:rPr>
      </w:pPr>
      <w:r>
        <w:rPr>
          <w:rFonts w:ascii="Arial" w:hAnsi="Arial" w:cs="Arial"/>
          <w:sz w:val="20"/>
          <w:szCs w:val="20"/>
        </w:rPr>
        <w:t xml:space="preserve">Mayor Armstead spoke about the evaluation of DPW and Public Property that would occur in the next few weeks. He hoped that council would use it to help move the DPW into the twenty-first century. He noted the need to change from doing things the way that they have been done. </w:t>
      </w:r>
    </w:p>
    <w:p w:rsidR="00053D42" w:rsidRDefault="00053D42" w:rsidP="00062530">
      <w:pPr>
        <w:rPr>
          <w:rFonts w:ascii="Arial" w:hAnsi="Arial" w:cs="Arial"/>
          <w:sz w:val="20"/>
          <w:szCs w:val="20"/>
        </w:rPr>
      </w:pPr>
    </w:p>
    <w:p w:rsidR="00053D42" w:rsidRDefault="00053D42" w:rsidP="00062530">
      <w:pPr>
        <w:rPr>
          <w:rFonts w:ascii="Arial" w:hAnsi="Arial" w:cs="Arial"/>
          <w:sz w:val="20"/>
          <w:szCs w:val="20"/>
        </w:rPr>
      </w:pPr>
      <w:r>
        <w:rPr>
          <w:rFonts w:ascii="Arial" w:hAnsi="Arial" w:cs="Arial"/>
          <w:sz w:val="20"/>
          <w:szCs w:val="20"/>
        </w:rPr>
        <w:t xml:space="preserve">Mayor Armstead next spoke about the redevelopment areas in town. He talked about the St. Georges Ave redevelopment area and the need to acquire the Lawson Property. He urged council to see what could be done to obtain this property and get the project moving. He noted the amount of interest in that area and how important it was to the City to develop this site. </w:t>
      </w:r>
    </w:p>
    <w:p w:rsidR="00515AA5" w:rsidRDefault="00515AA5" w:rsidP="00062530">
      <w:pPr>
        <w:rPr>
          <w:rFonts w:ascii="Arial" w:hAnsi="Arial" w:cs="Arial"/>
          <w:sz w:val="20"/>
          <w:szCs w:val="20"/>
        </w:rPr>
      </w:pPr>
    </w:p>
    <w:p w:rsidR="00515AA5" w:rsidRDefault="00515AA5" w:rsidP="00062530">
      <w:pPr>
        <w:rPr>
          <w:rFonts w:ascii="Arial" w:hAnsi="Arial" w:cs="Arial"/>
          <w:sz w:val="20"/>
          <w:szCs w:val="20"/>
        </w:rPr>
      </w:pPr>
      <w:r>
        <w:rPr>
          <w:rFonts w:ascii="Arial" w:hAnsi="Arial" w:cs="Arial"/>
          <w:sz w:val="20"/>
          <w:szCs w:val="20"/>
        </w:rPr>
        <w:t xml:space="preserve">Mayor Armstead stated that he would like to wish his good friend and colleague, Chris Kolibas well. He noted that Mr. Kolibas served for nine (9) years. He added that when you leave this business the real winner is your family because you get to spent time with them. He noted his personal experiences and thanked Mr. Kolibas for his years of service. The Mayor wished all a happy holiday and urged all not to forget the purpose of the season, a season of caring, a season of giving. </w:t>
      </w:r>
    </w:p>
    <w:p w:rsidR="00515AA5" w:rsidRDefault="00515AA5" w:rsidP="00062530">
      <w:pPr>
        <w:rPr>
          <w:rFonts w:ascii="Arial" w:hAnsi="Arial" w:cs="Arial"/>
          <w:sz w:val="20"/>
          <w:szCs w:val="20"/>
        </w:rPr>
      </w:pPr>
    </w:p>
    <w:p w:rsidR="00515AA5" w:rsidRDefault="00515AA5" w:rsidP="00062530">
      <w:pPr>
        <w:rPr>
          <w:rFonts w:ascii="Arial" w:hAnsi="Arial" w:cs="Arial"/>
          <w:sz w:val="20"/>
          <w:szCs w:val="20"/>
        </w:rPr>
      </w:pPr>
      <w:r>
        <w:rPr>
          <w:rFonts w:ascii="Arial" w:hAnsi="Arial" w:cs="Arial"/>
          <w:sz w:val="20"/>
          <w:szCs w:val="20"/>
        </w:rPr>
        <w:t xml:space="preserve">President Alvarez talked about Mr. Kolibas and that he would not say goodbye as he would be seeing Mr. Kolibas around. He also noted that Mr. </w:t>
      </w:r>
      <w:proofErr w:type="spellStart"/>
      <w:r>
        <w:rPr>
          <w:rFonts w:ascii="Arial" w:hAnsi="Arial" w:cs="Arial"/>
          <w:sz w:val="20"/>
          <w:szCs w:val="20"/>
        </w:rPr>
        <w:t>Kolibas’s</w:t>
      </w:r>
      <w:proofErr w:type="spellEnd"/>
      <w:r>
        <w:rPr>
          <w:rFonts w:ascii="Arial" w:hAnsi="Arial" w:cs="Arial"/>
          <w:sz w:val="20"/>
          <w:szCs w:val="20"/>
        </w:rPr>
        <w:t xml:space="preserve"> birthday was this upcoming Saturday. </w:t>
      </w:r>
      <w:r w:rsidR="00DE7898">
        <w:rPr>
          <w:rFonts w:ascii="Arial" w:hAnsi="Arial" w:cs="Arial"/>
          <w:sz w:val="20"/>
          <w:szCs w:val="20"/>
        </w:rPr>
        <w:t xml:space="preserve">He reminded all about the Santa event, on Saturday, at the LMPC center. He spoke about the various holiday celebrations going on and used various languages to wish those celebrating a happy holiday. </w:t>
      </w:r>
    </w:p>
    <w:p w:rsidR="0083079A" w:rsidRDefault="0083079A" w:rsidP="00062530">
      <w:pPr>
        <w:rPr>
          <w:rFonts w:ascii="Arial" w:hAnsi="Arial" w:cs="Arial"/>
          <w:sz w:val="20"/>
          <w:szCs w:val="20"/>
        </w:rPr>
      </w:pPr>
    </w:p>
    <w:p w:rsidR="0083079A" w:rsidRDefault="0083079A" w:rsidP="00062530">
      <w:pPr>
        <w:rPr>
          <w:rFonts w:ascii="Arial" w:hAnsi="Arial" w:cs="Arial"/>
          <w:sz w:val="20"/>
          <w:szCs w:val="20"/>
        </w:rPr>
      </w:pPr>
      <w:r>
        <w:rPr>
          <w:rFonts w:ascii="Arial" w:hAnsi="Arial" w:cs="Arial"/>
          <w:sz w:val="20"/>
          <w:szCs w:val="20"/>
        </w:rPr>
        <w:t xml:space="preserve">Mr. Brown noted that anyone interesting in volunteering to serve on the SID Committees, or any other board or commission of the City can complete a Citizen Service Form and submit it to the City Clerk’s Office. </w:t>
      </w:r>
    </w:p>
    <w:p w:rsidR="00E57CC4" w:rsidRPr="00062530" w:rsidRDefault="00062530" w:rsidP="00062530">
      <w:pPr>
        <w:rPr>
          <w:rFonts w:ascii="Arial" w:hAnsi="Arial" w:cs="Arial"/>
          <w:sz w:val="20"/>
          <w:szCs w:val="20"/>
        </w:rPr>
      </w:pPr>
      <w:r>
        <w:rPr>
          <w:rFonts w:ascii="Arial" w:hAnsi="Arial" w:cs="Arial"/>
          <w:sz w:val="20"/>
          <w:szCs w:val="20"/>
        </w:rPr>
        <w:t xml:space="preserve"> </w:t>
      </w:r>
    </w:p>
    <w:p w:rsidR="00C47BE3" w:rsidRPr="00C47BE3" w:rsidRDefault="00C47BE3" w:rsidP="00C47BE3">
      <w:pPr>
        <w:spacing w:line="256" w:lineRule="auto"/>
        <w:jc w:val="center"/>
        <w:rPr>
          <w:rFonts w:ascii="Arial" w:eastAsiaTheme="minorHAnsi" w:hAnsi="Arial" w:cs="Arial"/>
          <w:b/>
          <w:sz w:val="20"/>
          <w:szCs w:val="20"/>
          <w:u w:val="single"/>
        </w:rPr>
      </w:pPr>
      <w:r w:rsidRPr="00C47BE3">
        <w:rPr>
          <w:rFonts w:ascii="Arial" w:eastAsiaTheme="minorHAnsi" w:hAnsi="Arial" w:cs="Arial"/>
          <w:b/>
          <w:sz w:val="20"/>
          <w:szCs w:val="20"/>
          <w:u w:val="single"/>
        </w:rPr>
        <w:t>RESOLUTIONS</w:t>
      </w:r>
    </w:p>
    <w:p w:rsidR="00C47BE3" w:rsidRPr="00C47BE3" w:rsidRDefault="00C47BE3" w:rsidP="00C47BE3">
      <w:pPr>
        <w:spacing w:line="256" w:lineRule="auto"/>
        <w:jc w:val="center"/>
        <w:rPr>
          <w:rFonts w:ascii="Arial" w:eastAsiaTheme="minorHAnsi" w:hAnsi="Arial" w:cs="Arial"/>
          <w:b/>
          <w:sz w:val="20"/>
          <w:szCs w:val="20"/>
          <w:u w:val="single"/>
        </w:rPr>
      </w:pPr>
    </w:p>
    <w:p w:rsidR="00C47BE3" w:rsidRPr="00C47BE3" w:rsidRDefault="00C47BE3" w:rsidP="00C47BE3">
      <w:pPr>
        <w:spacing w:line="256" w:lineRule="auto"/>
        <w:rPr>
          <w:rFonts w:ascii="Arial" w:eastAsiaTheme="minorHAnsi" w:hAnsi="Arial" w:cs="Arial"/>
          <w:b/>
          <w:bCs/>
          <w:sz w:val="20"/>
          <w:szCs w:val="20"/>
        </w:rPr>
      </w:pPr>
      <w:r w:rsidRPr="00C47BE3">
        <w:rPr>
          <w:rFonts w:ascii="Arial" w:eastAsiaTheme="minorHAnsi" w:hAnsi="Arial" w:cs="Arial"/>
          <w:b/>
          <w:bCs/>
          <w:sz w:val="20"/>
          <w:szCs w:val="20"/>
        </w:rPr>
        <w:t>Public comments will be permitted for those specific resolutions to be removed from the consent approval.  Please read the synopsis of the resolutions, which have been prepared by the City Clerk’s office. Each is informative and self- explanatory. However, if you wish to address a specific resolution, the Council, will entertain questions on it.</w:t>
      </w:r>
    </w:p>
    <w:p w:rsidR="00E57CC4" w:rsidRDefault="00E57CC4" w:rsidP="00E57CC4">
      <w:pPr>
        <w:rPr>
          <w:rFonts w:ascii="Arial" w:hAnsi="Arial" w:cs="Arial"/>
          <w:b/>
          <w:sz w:val="20"/>
          <w:szCs w:val="20"/>
          <w:u w:val="single"/>
        </w:rPr>
      </w:pPr>
    </w:p>
    <w:p w:rsidR="00F17E79" w:rsidRDefault="00F17E79" w:rsidP="00E57CC4">
      <w:pPr>
        <w:rPr>
          <w:rFonts w:ascii="Arial" w:hAnsi="Arial" w:cs="Arial"/>
          <w:b/>
          <w:sz w:val="20"/>
          <w:szCs w:val="20"/>
        </w:rPr>
      </w:pPr>
      <w:r w:rsidRPr="00F17E79">
        <w:rPr>
          <w:rFonts w:ascii="Arial" w:hAnsi="Arial" w:cs="Arial"/>
          <w:b/>
          <w:sz w:val="20"/>
          <w:szCs w:val="20"/>
        </w:rPr>
        <w:t xml:space="preserve">Mr. Alvarez moved for Resolution #2015-405 be removed from further consideration. The motion was seconded by Mr. Brooks and was ordered approved by all who voted in favor </w:t>
      </w:r>
      <w:r w:rsidR="00F40E3F">
        <w:rPr>
          <w:rFonts w:ascii="Arial" w:hAnsi="Arial" w:cs="Arial"/>
          <w:b/>
          <w:sz w:val="20"/>
          <w:szCs w:val="20"/>
        </w:rPr>
        <w:t>with the exception of Mr. Brown</w:t>
      </w:r>
      <w:r w:rsidRPr="00F17E79">
        <w:rPr>
          <w:rFonts w:ascii="Arial" w:hAnsi="Arial" w:cs="Arial"/>
          <w:b/>
          <w:sz w:val="20"/>
          <w:szCs w:val="20"/>
        </w:rPr>
        <w:t xml:space="preserve"> who abstained. </w:t>
      </w:r>
    </w:p>
    <w:p w:rsidR="00F17E79" w:rsidRDefault="00F17E79" w:rsidP="00E57CC4">
      <w:pPr>
        <w:rPr>
          <w:rFonts w:ascii="Arial" w:hAnsi="Arial" w:cs="Arial"/>
          <w:b/>
          <w:sz w:val="20"/>
          <w:szCs w:val="20"/>
        </w:rPr>
      </w:pPr>
    </w:p>
    <w:p w:rsidR="00F17E79" w:rsidRDefault="00BD511C" w:rsidP="00E57CC4">
      <w:pPr>
        <w:rPr>
          <w:rFonts w:ascii="Arial" w:hAnsi="Arial" w:cs="Arial"/>
          <w:b/>
          <w:sz w:val="20"/>
          <w:szCs w:val="20"/>
        </w:rPr>
      </w:pPr>
      <w:r>
        <w:rPr>
          <w:rFonts w:ascii="Arial" w:hAnsi="Arial" w:cs="Arial"/>
          <w:b/>
          <w:sz w:val="20"/>
          <w:szCs w:val="20"/>
        </w:rPr>
        <w:t xml:space="preserve">Resolutions #2015-417, </w:t>
      </w:r>
      <w:r w:rsidR="00F17E79">
        <w:rPr>
          <w:rFonts w:ascii="Arial" w:hAnsi="Arial" w:cs="Arial"/>
          <w:b/>
          <w:sz w:val="20"/>
          <w:szCs w:val="20"/>
        </w:rPr>
        <w:t>#2015-418</w:t>
      </w:r>
      <w:r>
        <w:rPr>
          <w:rFonts w:ascii="Arial" w:hAnsi="Arial" w:cs="Arial"/>
          <w:b/>
          <w:sz w:val="20"/>
          <w:szCs w:val="20"/>
        </w:rPr>
        <w:t xml:space="preserve"> and #2015-420</w:t>
      </w:r>
      <w:r w:rsidR="00F17E79">
        <w:rPr>
          <w:rFonts w:ascii="Arial" w:hAnsi="Arial" w:cs="Arial"/>
          <w:b/>
          <w:sz w:val="20"/>
          <w:szCs w:val="20"/>
        </w:rPr>
        <w:t xml:space="preserve"> were removed at the request of John Roman.</w:t>
      </w:r>
    </w:p>
    <w:p w:rsidR="00F17E79" w:rsidRDefault="00F17E79" w:rsidP="00E57CC4">
      <w:pPr>
        <w:rPr>
          <w:rFonts w:ascii="Arial" w:hAnsi="Arial" w:cs="Arial"/>
          <w:b/>
          <w:sz w:val="20"/>
          <w:szCs w:val="20"/>
          <w:u w:val="single"/>
        </w:rPr>
      </w:pPr>
    </w:p>
    <w:p w:rsidR="002A1509" w:rsidRPr="002A1509" w:rsidRDefault="002A1509" w:rsidP="00E57CC4">
      <w:pPr>
        <w:rPr>
          <w:rFonts w:ascii="Arial" w:hAnsi="Arial" w:cs="Arial"/>
          <w:b/>
          <w:sz w:val="20"/>
          <w:szCs w:val="20"/>
        </w:rPr>
      </w:pPr>
      <w:r>
        <w:rPr>
          <w:rFonts w:ascii="Arial" w:hAnsi="Arial" w:cs="Arial"/>
          <w:b/>
          <w:sz w:val="20"/>
          <w:szCs w:val="20"/>
        </w:rPr>
        <w:t xml:space="preserve">Mr. Brooks moved for approval of Resolutions #2015-393 through #2015-428 with the exception of Resolutions #2015-405, #2015-417, #2015-418 and #2015-420. The motion was seconded by Mrs. Cosby-Hurling and was ordered approved by all </w:t>
      </w:r>
      <w:r w:rsidR="00F40E3F">
        <w:rPr>
          <w:rFonts w:ascii="Arial" w:hAnsi="Arial" w:cs="Arial"/>
          <w:b/>
          <w:sz w:val="20"/>
          <w:szCs w:val="20"/>
        </w:rPr>
        <w:t xml:space="preserve">voting </w:t>
      </w:r>
      <w:r>
        <w:rPr>
          <w:rFonts w:ascii="Arial" w:hAnsi="Arial" w:cs="Arial"/>
          <w:b/>
          <w:sz w:val="20"/>
          <w:szCs w:val="20"/>
        </w:rPr>
        <w:t>in favor</w:t>
      </w:r>
      <w:r w:rsidR="00F40E3F">
        <w:rPr>
          <w:rFonts w:ascii="Arial" w:hAnsi="Arial" w:cs="Arial"/>
          <w:b/>
          <w:sz w:val="20"/>
          <w:szCs w:val="20"/>
        </w:rPr>
        <w:t xml:space="preserve"> of all</w:t>
      </w:r>
      <w:r>
        <w:rPr>
          <w:rFonts w:ascii="Arial" w:hAnsi="Arial" w:cs="Arial"/>
          <w:b/>
          <w:sz w:val="20"/>
          <w:szCs w:val="20"/>
        </w:rPr>
        <w:t xml:space="preserve"> with the exception of Mr. Brown who abstained on Resolutions #2015-423, #2015-424 and #2015-425; Mrs. Cosby-Hurling who voted no on Resolution #2015-416 and Mr. Strano who abstained on Resolution #2015-413. </w:t>
      </w:r>
    </w:p>
    <w:p w:rsidR="00C47BE3" w:rsidRDefault="00C47BE3" w:rsidP="00E57CC4">
      <w:pPr>
        <w:rPr>
          <w:rFonts w:ascii="Arial" w:hAnsi="Arial" w:cs="Arial"/>
          <w:b/>
          <w:sz w:val="20"/>
          <w:szCs w:val="20"/>
          <w:u w:val="single"/>
        </w:rPr>
      </w:pPr>
    </w:p>
    <w:p w:rsidR="00C47BE3" w:rsidRPr="00C47BE3" w:rsidRDefault="00C47BE3" w:rsidP="00C47BE3">
      <w:pPr>
        <w:tabs>
          <w:tab w:val="center" w:pos="4680"/>
        </w:tabs>
        <w:rPr>
          <w:rFonts w:ascii="Arial" w:hAnsi="Arial" w:cs="Arial"/>
          <w:b/>
          <w:bCs/>
          <w:sz w:val="20"/>
          <w:szCs w:val="20"/>
        </w:rPr>
      </w:pPr>
      <w:r w:rsidRPr="00C47BE3">
        <w:rPr>
          <w:rFonts w:ascii="Arial" w:hAnsi="Arial" w:cs="Arial"/>
          <w:b/>
          <w:bCs/>
          <w:sz w:val="20"/>
          <w:szCs w:val="20"/>
        </w:rPr>
        <w:t xml:space="preserve">RESOLUTION: </w:t>
      </w:r>
      <w:r w:rsidRPr="00C47BE3">
        <w:rPr>
          <w:rFonts w:ascii="Arial" w:hAnsi="Arial" w:cs="Arial"/>
          <w:b/>
          <w:bCs/>
          <w:sz w:val="20"/>
          <w:szCs w:val="20"/>
          <w:u w:val="single"/>
        </w:rPr>
        <w:t>2015-393</w:t>
      </w:r>
      <w:r w:rsidRPr="00C47BE3">
        <w:rPr>
          <w:rFonts w:ascii="Arial" w:hAnsi="Arial" w:cs="Arial"/>
          <w:b/>
          <w:bCs/>
          <w:sz w:val="20"/>
          <w:szCs w:val="20"/>
        </w:rPr>
        <w:tab/>
      </w:r>
    </w:p>
    <w:p w:rsidR="00C47BE3" w:rsidRPr="00C47BE3" w:rsidRDefault="00C47BE3" w:rsidP="00C47BE3">
      <w:pPr>
        <w:tabs>
          <w:tab w:val="center" w:pos="4680"/>
        </w:tabs>
        <w:rPr>
          <w:rFonts w:ascii="Arial" w:hAnsi="Arial" w:cs="Arial"/>
          <w:b/>
          <w:bCs/>
          <w:sz w:val="20"/>
          <w:szCs w:val="20"/>
        </w:rPr>
      </w:pPr>
    </w:p>
    <w:p w:rsidR="00C47BE3" w:rsidRPr="00C47BE3" w:rsidRDefault="00C47BE3" w:rsidP="00C47BE3">
      <w:pPr>
        <w:tabs>
          <w:tab w:val="center" w:pos="4680"/>
        </w:tabs>
        <w:jc w:val="center"/>
        <w:rPr>
          <w:rFonts w:ascii="Arial" w:hAnsi="Arial" w:cs="Arial"/>
          <w:sz w:val="20"/>
          <w:szCs w:val="20"/>
        </w:rPr>
      </w:pPr>
      <w:r w:rsidRPr="00C47BE3">
        <w:rPr>
          <w:rFonts w:ascii="Arial" w:hAnsi="Arial" w:cs="Arial"/>
          <w:b/>
          <w:bCs/>
          <w:sz w:val="20"/>
          <w:szCs w:val="20"/>
        </w:rPr>
        <w:t>CITY OF LINDEN</w:t>
      </w:r>
    </w:p>
    <w:p w:rsidR="00C47BE3" w:rsidRPr="00C47BE3" w:rsidRDefault="00C47BE3" w:rsidP="00C47BE3">
      <w:pPr>
        <w:tabs>
          <w:tab w:val="center" w:pos="4680"/>
        </w:tabs>
        <w:rPr>
          <w:rFonts w:ascii="Arial" w:hAnsi="Arial" w:cs="Arial"/>
          <w:b/>
          <w:bCs/>
          <w:sz w:val="20"/>
          <w:szCs w:val="20"/>
        </w:rPr>
      </w:pPr>
      <w:r w:rsidRPr="00C47BE3">
        <w:rPr>
          <w:rFonts w:ascii="Arial" w:hAnsi="Arial" w:cs="Arial"/>
          <w:b/>
          <w:bCs/>
          <w:sz w:val="20"/>
          <w:szCs w:val="20"/>
        </w:rPr>
        <w:tab/>
        <w:t>RESOLUTION CHAPTER 159</w:t>
      </w:r>
    </w:p>
    <w:p w:rsidR="00C47BE3" w:rsidRPr="00C47BE3" w:rsidRDefault="00C47BE3" w:rsidP="00C47BE3">
      <w:pPr>
        <w:tabs>
          <w:tab w:val="left" w:pos="-2160"/>
          <w:tab w:val="left" w:pos="-1440"/>
          <w:tab w:val="left" w:pos="705"/>
          <w:tab w:val="left" w:pos="2880"/>
          <w:tab w:val="left" w:pos="3024"/>
        </w:tabs>
        <w:jc w:val="center"/>
        <w:rPr>
          <w:rFonts w:ascii="Arial" w:hAnsi="Arial" w:cs="Arial"/>
          <w:sz w:val="20"/>
          <w:szCs w:val="20"/>
        </w:rPr>
      </w:pPr>
      <w:r w:rsidRPr="00C47BE3">
        <w:rPr>
          <w:rFonts w:ascii="Arial" w:hAnsi="Arial" w:cs="Arial"/>
          <w:b/>
          <w:bCs/>
          <w:sz w:val="20"/>
          <w:szCs w:val="20"/>
        </w:rPr>
        <w:t>DRIVE SOBER OR GET PULLED OVER YEAREND HOLIDAY</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b/>
          <w:bCs/>
          <w:sz w:val="20"/>
          <w:szCs w:val="20"/>
        </w:rPr>
        <w:t>WHEREAS,</w:t>
      </w:r>
      <w:r w:rsidRPr="00C47BE3">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b/>
          <w:bCs/>
          <w:sz w:val="20"/>
          <w:szCs w:val="20"/>
        </w:rPr>
        <w:t>WHEREAS,</w:t>
      </w:r>
      <w:r w:rsidRPr="00C47BE3">
        <w:rPr>
          <w:rFonts w:ascii="Arial" w:hAnsi="Arial" w:cs="Arial"/>
          <w:sz w:val="20"/>
          <w:szCs w:val="20"/>
        </w:rPr>
        <w:t xml:space="preserve"> said Director may also approve the insertion of an item of appropriation for equal amount, and</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b/>
          <w:bCs/>
          <w:sz w:val="20"/>
          <w:szCs w:val="20"/>
        </w:rPr>
        <w:t>WHEREAS,</w:t>
      </w:r>
      <w:r w:rsidRPr="00C47BE3">
        <w:rPr>
          <w:rFonts w:ascii="Arial" w:hAnsi="Arial" w:cs="Arial"/>
          <w:sz w:val="20"/>
          <w:szCs w:val="20"/>
        </w:rPr>
        <w:t xml:space="preserve"> the City of Linden will receive $5,000.00 from the State of New Jersey Law and Public Safety and wishes to amend its 2015 Budget  to include this amount as a revenue, and</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b/>
          <w:bCs/>
          <w:sz w:val="20"/>
          <w:szCs w:val="20"/>
        </w:rPr>
        <w:t>NOW, THEREFORE, BE IT RESOLVED</w:t>
      </w:r>
      <w:r w:rsidRPr="00C47BE3">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2015 in the sum of $5,000.00 which item is now available as a revenue from:</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Miscellaneous Revenues</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Special items of General Revenue Anticipated with</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Prior Written Consent of the Director of Local</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Government Services:</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Public and Private </w:t>
      </w:r>
      <w:r w:rsidR="00D1380D" w:rsidRPr="00C47BE3">
        <w:rPr>
          <w:rFonts w:ascii="Arial" w:hAnsi="Arial" w:cs="Arial"/>
          <w:sz w:val="20"/>
          <w:szCs w:val="20"/>
        </w:rPr>
        <w:t>Revenue’s</w:t>
      </w:r>
      <w:r w:rsidRPr="00C47BE3">
        <w:rPr>
          <w:rFonts w:ascii="Arial" w:hAnsi="Arial" w:cs="Arial"/>
          <w:sz w:val="20"/>
          <w:szCs w:val="20"/>
        </w:rPr>
        <w:t xml:space="preserve"> off-set with Appropriations:</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DRIVE SOBER OR GET PULLED OVER YEAR END HOLIDAY</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b/>
          <w:bCs/>
          <w:sz w:val="20"/>
          <w:szCs w:val="20"/>
        </w:rPr>
        <w:t>BE IT FURTHER RESOLVED</w:t>
      </w:r>
      <w:r w:rsidRPr="00C47BE3">
        <w:rPr>
          <w:rFonts w:ascii="Arial" w:hAnsi="Arial" w:cs="Arial"/>
          <w:sz w:val="20"/>
          <w:szCs w:val="20"/>
        </w:rPr>
        <w:t xml:space="preserve"> that a like sum of $5,500.00 be and </w:t>
      </w:r>
      <w:r w:rsidR="00D1380D" w:rsidRPr="00C47BE3">
        <w:rPr>
          <w:rFonts w:ascii="Arial" w:hAnsi="Arial" w:cs="Arial"/>
          <w:sz w:val="20"/>
          <w:szCs w:val="20"/>
        </w:rPr>
        <w:t>the same</w:t>
      </w:r>
      <w:r w:rsidRPr="00C47BE3">
        <w:rPr>
          <w:rFonts w:ascii="Arial" w:hAnsi="Arial" w:cs="Arial"/>
          <w:sz w:val="20"/>
          <w:szCs w:val="20"/>
        </w:rPr>
        <w:t xml:space="preserve"> is hereby appropriated under the caption of:</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General Appropriations</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(A) Operations excluded from "CAPS"</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Public and Private </w:t>
      </w:r>
      <w:r w:rsidR="00D1380D" w:rsidRPr="00C47BE3">
        <w:rPr>
          <w:rFonts w:ascii="Arial" w:hAnsi="Arial" w:cs="Arial"/>
          <w:sz w:val="20"/>
          <w:szCs w:val="20"/>
        </w:rPr>
        <w:t>Program’s</w:t>
      </w:r>
      <w:r w:rsidRPr="00C47BE3">
        <w:rPr>
          <w:rFonts w:ascii="Arial" w:hAnsi="Arial" w:cs="Arial"/>
          <w:sz w:val="20"/>
          <w:szCs w:val="20"/>
        </w:rPr>
        <w:t xml:space="preserve"> off-set by revenues:</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DRIVE SOBER OR GET PULLED OVER YEAR END HOLIDAY</w:t>
      </w:r>
    </w:p>
    <w:p w:rsidR="00C47BE3" w:rsidRDefault="00C47BE3" w:rsidP="00E57CC4">
      <w:pPr>
        <w:rPr>
          <w:rFonts w:ascii="Arial" w:hAnsi="Arial" w:cs="Arial"/>
          <w:b/>
          <w:sz w:val="20"/>
          <w:szCs w:val="20"/>
          <w:u w:val="single"/>
        </w:rPr>
      </w:pPr>
    </w:p>
    <w:p w:rsidR="00C47BE3" w:rsidRPr="00C47BE3" w:rsidRDefault="00C47BE3" w:rsidP="00C47BE3">
      <w:pPr>
        <w:tabs>
          <w:tab w:val="center" w:pos="4680"/>
        </w:tabs>
        <w:rPr>
          <w:rFonts w:ascii="Arial" w:hAnsi="Arial" w:cs="Arial"/>
          <w:b/>
          <w:bCs/>
          <w:sz w:val="20"/>
          <w:szCs w:val="20"/>
          <w:u w:val="single"/>
        </w:rPr>
      </w:pPr>
      <w:r w:rsidRPr="00C47BE3">
        <w:rPr>
          <w:rFonts w:ascii="Arial" w:hAnsi="Arial" w:cs="Arial"/>
          <w:b/>
          <w:bCs/>
          <w:sz w:val="20"/>
          <w:szCs w:val="20"/>
        </w:rPr>
        <w:t xml:space="preserve">RESOLUTION: </w:t>
      </w:r>
      <w:r w:rsidRPr="00C47BE3">
        <w:rPr>
          <w:rFonts w:ascii="Arial" w:hAnsi="Arial" w:cs="Arial"/>
          <w:b/>
          <w:bCs/>
          <w:sz w:val="20"/>
          <w:szCs w:val="20"/>
          <w:u w:val="single"/>
        </w:rPr>
        <w:t>2015-394</w:t>
      </w:r>
    </w:p>
    <w:p w:rsidR="00C47BE3" w:rsidRPr="00C47BE3" w:rsidRDefault="00C47BE3" w:rsidP="00C47BE3">
      <w:pPr>
        <w:tabs>
          <w:tab w:val="center" w:pos="4680"/>
        </w:tabs>
        <w:rPr>
          <w:rFonts w:ascii="Arial" w:hAnsi="Arial" w:cs="Arial"/>
          <w:b/>
          <w:bCs/>
          <w:sz w:val="20"/>
          <w:szCs w:val="20"/>
        </w:rPr>
      </w:pPr>
    </w:p>
    <w:p w:rsidR="00C47BE3" w:rsidRPr="00C47BE3" w:rsidRDefault="00C47BE3" w:rsidP="00C47BE3">
      <w:pPr>
        <w:tabs>
          <w:tab w:val="center" w:pos="4680"/>
        </w:tabs>
        <w:rPr>
          <w:rFonts w:ascii="Arial" w:hAnsi="Arial" w:cs="Arial"/>
          <w:sz w:val="20"/>
          <w:szCs w:val="20"/>
        </w:rPr>
      </w:pPr>
      <w:r w:rsidRPr="00C47BE3">
        <w:rPr>
          <w:rFonts w:ascii="Arial" w:hAnsi="Arial" w:cs="Arial"/>
          <w:b/>
          <w:bCs/>
          <w:sz w:val="20"/>
          <w:szCs w:val="20"/>
        </w:rPr>
        <w:tab/>
        <w:t>CITY OF LINDEN</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center" w:pos="4680"/>
        </w:tabs>
        <w:rPr>
          <w:rFonts w:ascii="Arial" w:hAnsi="Arial" w:cs="Arial"/>
          <w:b/>
          <w:bCs/>
          <w:sz w:val="20"/>
          <w:szCs w:val="20"/>
        </w:rPr>
      </w:pPr>
      <w:r w:rsidRPr="00C47BE3">
        <w:rPr>
          <w:rFonts w:ascii="Arial" w:hAnsi="Arial" w:cs="Arial"/>
          <w:b/>
          <w:bCs/>
          <w:sz w:val="20"/>
          <w:szCs w:val="20"/>
        </w:rPr>
        <w:tab/>
        <w:t>RESOLUTION CHAPTER 159</w:t>
      </w:r>
    </w:p>
    <w:p w:rsidR="00C47BE3" w:rsidRPr="00C47BE3" w:rsidRDefault="00C47BE3" w:rsidP="00C47BE3">
      <w:pPr>
        <w:tabs>
          <w:tab w:val="left" w:pos="-2160"/>
          <w:tab w:val="left" w:pos="-1440"/>
          <w:tab w:val="left" w:pos="705"/>
          <w:tab w:val="left" w:pos="2880"/>
          <w:tab w:val="left" w:pos="3024"/>
        </w:tabs>
        <w:jc w:val="center"/>
        <w:rPr>
          <w:rFonts w:ascii="Arial" w:hAnsi="Arial" w:cs="Arial"/>
          <w:sz w:val="20"/>
          <w:szCs w:val="20"/>
        </w:rPr>
      </w:pPr>
      <w:r w:rsidRPr="00C47BE3">
        <w:rPr>
          <w:rFonts w:ascii="Arial" w:hAnsi="Arial" w:cs="Arial"/>
          <w:b/>
          <w:bCs/>
          <w:sz w:val="20"/>
          <w:szCs w:val="20"/>
        </w:rPr>
        <w:t>DRUNK DRIVING ENFORCEMENT FUND</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b/>
          <w:bCs/>
          <w:sz w:val="20"/>
          <w:szCs w:val="20"/>
        </w:rPr>
        <w:t>WHEREAS,</w:t>
      </w:r>
      <w:r w:rsidRPr="00C47BE3">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b/>
          <w:bCs/>
          <w:sz w:val="20"/>
          <w:szCs w:val="20"/>
        </w:rPr>
        <w:t>WHEREAS,</w:t>
      </w:r>
      <w:r w:rsidRPr="00C47BE3">
        <w:rPr>
          <w:rFonts w:ascii="Arial" w:hAnsi="Arial" w:cs="Arial"/>
          <w:sz w:val="20"/>
          <w:szCs w:val="20"/>
        </w:rPr>
        <w:t xml:space="preserve"> said Director may also approve the insertion of an item of appropriation for equal amount, and</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b/>
          <w:bCs/>
          <w:sz w:val="20"/>
          <w:szCs w:val="20"/>
        </w:rPr>
        <w:t>WHEREAS,</w:t>
      </w:r>
      <w:r w:rsidRPr="00C47BE3">
        <w:rPr>
          <w:rFonts w:ascii="Arial" w:hAnsi="Arial" w:cs="Arial"/>
          <w:sz w:val="20"/>
          <w:szCs w:val="20"/>
        </w:rPr>
        <w:t xml:space="preserve"> the City of Linden has received $11,944.16 from the State of New Jersey Law and Public Safety and wishes to amend its 2015 Budget  to include this amount as a revenue, and</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b/>
          <w:bCs/>
          <w:sz w:val="20"/>
          <w:szCs w:val="20"/>
        </w:rPr>
        <w:t>NOW, THEREFORE, BE IT RESOLVED</w:t>
      </w:r>
      <w:r w:rsidRPr="00C47BE3">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2015 in the sum of $11,944.16 which item is now available as a revenue from:</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Miscellaneous Revenues</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Special items of General Revenue Anticipated with</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Prior Written Consent of the Director of Local</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Government Services:</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Public and Private </w:t>
      </w:r>
      <w:proofErr w:type="gramStart"/>
      <w:r w:rsidRPr="00C47BE3">
        <w:rPr>
          <w:rFonts w:ascii="Arial" w:hAnsi="Arial" w:cs="Arial"/>
          <w:sz w:val="20"/>
          <w:szCs w:val="20"/>
        </w:rPr>
        <w:t>Revenues</w:t>
      </w:r>
      <w:proofErr w:type="gramEnd"/>
      <w:r w:rsidRPr="00C47BE3">
        <w:rPr>
          <w:rFonts w:ascii="Arial" w:hAnsi="Arial" w:cs="Arial"/>
          <w:sz w:val="20"/>
          <w:szCs w:val="20"/>
        </w:rPr>
        <w:t xml:space="preserve"> off-set with Appropriations:</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Drunk Driving Enforcement Fund</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b/>
          <w:bCs/>
          <w:sz w:val="20"/>
          <w:szCs w:val="20"/>
        </w:rPr>
        <w:t>BE IT FURTHER RESOLVED</w:t>
      </w:r>
      <w:r w:rsidRPr="00C47BE3">
        <w:rPr>
          <w:rFonts w:ascii="Arial" w:hAnsi="Arial" w:cs="Arial"/>
          <w:sz w:val="20"/>
          <w:szCs w:val="20"/>
        </w:rPr>
        <w:t xml:space="preserve"> that a like sum of $11,944.16 be and the same is hereby appropriated under the caption of:</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General Appropriations</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(A) Operations excluded from "CAPS"</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Public and Private </w:t>
      </w:r>
      <w:proofErr w:type="gramStart"/>
      <w:r w:rsidRPr="00C47BE3">
        <w:rPr>
          <w:rFonts w:ascii="Arial" w:hAnsi="Arial" w:cs="Arial"/>
          <w:sz w:val="20"/>
          <w:szCs w:val="20"/>
        </w:rPr>
        <w:t>Programs</w:t>
      </w:r>
      <w:proofErr w:type="gramEnd"/>
      <w:r w:rsidRPr="00C47BE3">
        <w:rPr>
          <w:rFonts w:ascii="Arial" w:hAnsi="Arial" w:cs="Arial"/>
          <w:sz w:val="20"/>
          <w:szCs w:val="20"/>
        </w:rPr>
        <w:t xml:space="preserve"> off-set by revenues:</w:t>
      </w:r>
    </w:p>
    <w:p w:rsidR="00C47BE3" w:rsidRPr="00C47BE3" w:rsidRDefault="00C47BE3" w:rsidP="00C47BE3">
      <w:pPr>
        <w:tabs>
          <w:tab w:val="left" w:pos="-2160"/>
          <w:tab w:val="left" w:pos="-1440"/>
          <w:tab w:val="left" w:pos="705"/>
          <w:tab w:val="left" w:pos="2880"/>
          <w:tab w:val="left" w:pos="3024"/>
        </w:tabs>
        <w:ind w:firstLine="705"/>
        <w:rPr>
          <w:rFonts w:ascii="Arial" w:hAnsi="Arial" w:cs="Arial"/>
          <w:sz w:val="20"/>
          <w:szCs w:val="20"/>
        </w:rPr>
      </w:pPr>
      <w:r w:rsidRPr="00C47BE3">
        <w:rPr>
          <w:rFonts w:ascii="Arial" w:hAnsi="Arial" w:cs="Arial"/>
          <w:sz w:val="20"/>
          <w:szCs w:val="20"/>
        </w:rPr>
        <w:t xml:space="preserve"> Drunk Driving Enforcement Fund</w:t>
      </w:r>
    </w:p>
    <w:p w:rsidR="00C47BE3" w:rsidRPr="00C47BE3" w:rsidRDefault="00C47BE3" w:rsidP="00C47BE3">
      <w:pPr>
        <w:tabs>
          <w:tab w:val="left" w:pos="-2160"/>
          <w:tab w:val="left" w:pos="-1440"/>
          <w:tab w:val="left" w:pos="705"/>
          <w:tab w:val="left" w:pos="2880"/>
          <w:tab w:val="left" w:pos="3024"/>
        </w:tabs>
        <w:rPr>
          <w:rFonts w:ascii="Arial" w:hAnsi="Arial" w:cs="Arial"/>
          <w:sz w:val="20"/>
          <w:szCs w:val="20"/>
        </w:rPr>
      </w:pPr>
      <w:r w:rsidRPr="00C47BE3">
        <w:rPr>
          <w:rFonts w:ascii="Arial" w:hAnsi="Arial" w:cs="Arial"/>
          <w:sz w:val="20"/>
          <w:szCs w:val="20"/>
        </w:rPr>
        <w:t xml:space="preserve">     </w:t>
      </w:r>
    </w:p>
    <w:p w:rsidR="009B3A54" w:rsidRPr="009B3A54" w:rsidRDefault="009B3A54" w:rsidP="009B3A54">
      <w:pPr>
        <w:tabs>
          <w:tab w:val="center" w:pos="4680"/>
        </w:tabs>
        <w:rPr>
          <w:rFonts w:ascii="Arial" w:hAnsi="Arial" w:cs="Arial"/>
          <w:b/>
          <w:bCs/>
          <w:sz w:val="20"/>
          <w:szCs w:val="20"/>
        </w:rPr>
      </w:pPr>
      <w:r w:rsidRPr="009B3A54">
        <w:rPr>
          <w:rFonts w:ascii="Arial" w:hAnsi="Arial" w:cs="Arial"/>
          <w:b/>
          <w:bCs/>
          <w:sz w:val="20"/>
          <w:szCs w:val="20"/>
        </w:rPr>
        <w:t xml:space="preserve">RESOLUTION: </w:t>
      </w:r>
      <w:r w:rsidRPr="009B3A54">
        <w:rPr>
          <w:rFonts w:ascii="Arial" w:hAnsi="Arial" w:cs="Arial"/>
          <w:b/>
          <w:bCs/>
          <w:sz w:val="20"/>
          <w:szCs w:val="20"/>
          <w:u w:val="single"/>
        </w:rPr>
        <w:t>2015-395</w:t>
      </w:r>
      <w:r w:rsidRPr="009B3A54">
        <w:rPr>
          <w:rFonts w:ascii="Arial" w:hAnsi="Arial" w:cs="Arial"/>
          <w:b/>
          <w:bCs/>
          <w:sz w:val="20"/>
          <w:szCs w:val="20"/>
        </w:rPr>
        <w:tab/>
      </w:r>
    </w:p>
    <w:p w:rsidR="009B3A54" w:rsidRPr="009B3A54" w:rsidRDefault="009B3A54" w:rsidP="009B3A54">
      <w:pPr>
        <w:tabs>
          <w:tab w:val="center" w:pos="4680"/>
        </w:tabs>
        <w:rPr>
          <w:rFonts w:ascii="Arial" w:hAnsi="Arial" w:cs="Arial"/>
          <w:b/>
          <w:bCs/>
          <w:sz w:val="20"/>
          <w:szCs w:val="20"/>
        </w:rPr>
      </w:pPr>
    </w:p>
    <w:p w:rsidR="009B3A54" w:rsidRPr="009B3A54" w:rsidRDefault="009B3A54" w:rsidP="009B3A54">
      <w:pPr>
        <w:tabs>
          <w:tab w:val="center" w:pos="4680"/>
        </w:tabs>
        <w:jc w:val="center"/>
        <w:rPr>
          <w:rFonts w:ascii="Arial" w:hAnsi="Arial" w:cs="Arial"/>
          <w:sz w:val="20"/>
          <w:szCs w:val="20"/>
        </w:rPr>
      </w:pPr>
      <w:r w:rsidRPr="009B3A54">
        <w:rPr>
          <w:rFonts w:ascii="Arial" w:hAnsi="Arial" w:cs="Arial"/>
          <w:b/>
          <w:bCs/>
          <w:sz w:val="20"/>
          <w:szCs w:val="20"/>
        </w:rPr>
        <w:t>CITY OF LINDEN</w:t>
      </w:r>
    </w:p>
    <w:p w:rsidR="009B3A54" w:rsidRPr="009B3A54" w:rsidRDefault="009B3A54" w:rsidP="009B3A54">
      <w:pPr>
        <w:tabs>
          <w:tab w:val="center" w:pos="4680"/>
        </w:tabs>
        <w:rPr>
          <w:rFonts w:ascii="Arial" w:hAnsi="Arial" w:cs="Arial"/>
          <w:b/>
          <w:bCs/>
          <w:sz w:val="20"/>
          <w:szCs w:val="20"/>
        </w:rPr>
      </w:pPr>
      <w:r w:rsidRPr="009B3A54">
        <w:rPr>
          <w:rFonts w:ascii="Arial" w:hAnsi="Arial" w:cs="Arial"/>
          <w:b/>
          <w:bCs/>
          <w:sz w:val="20"/>
          <w:szCs w:val="20"/>
        </w:rPr>
        <w:tab/>
        <w:t>RESOLUTION CHAPTER 159</w:t>
      </w:r>
    </w:p>
    <w:p w:rsidR="009B3A54" w:rsidRPr="009B3A54" w:rsidRDefault="009B3A54" w:rsidP="009B3A54">
      <w:pPr>
        <w:tabs>
          <w:tab w:val="left" w:pos="-2160"/>
          <w:tab w:val="left" w:pos="-1440"/>
          <w:tab w:val="left" w:pos="705"/>
          <w:tab w:val="left" w:pos="2880"/>
          <w:tab w:val="left" w:pos="3024"/>
        </w:tabs>
        <w:jc w:val="center"/>
        <w:rPr>
          <w:rFonts w:ascii="Arial" w:hAnsi="Arial" w:cs="Arial"/>
          <w:b/>
          <w:sz w:val="20"/>
          <w:szCs w:val="20"/>
        </w:rPr>
      </w:pPr>
      <w:r w:rsidRPr="009B3A54">
        <w:rPr>
          <w:rFonts w:ascii="Arial" w:hAnsi="Arial" w:cs="Arial"/>
          <w:b/>
          <w:sz w:val="20"/>
          <w:szCs w:val="20"/>
        </w:rPr>
        <w:t>SAFE CORRIDORS HIGHWAY SAFETY FUND 2015</w:t>
      </w:r>
    </w:p>
    <w:p w:rsidR="009B3A54" w:rsidRPr="009B3A54" w:rsidRDefault="009B3A54" w:rsidP="009B3A54">
      <w:pPr>
        <w:tabs>
          <w:tab w:val="left" w:pos="-2160"/>
          <w:tab w:val="left" w:pos="-1440"/>
          <w:tab w:val="left" w:pos="705"/>
          <w:tab w:val="left" w:pos="2880"/>
          <w:tab w:val="left" w:pos="3024"/>
        </w:tabs>
        <w:rPr>
          <w:rFonts w:ascii="Arial" w:hAnsi="Arial" w:cs="Arial"/>
          <w:sz w:val="20"/>
          <w:szCs w:val="20"/>
        </w:rPr>
      </w:pPr>
    </w:p>
    <w:p w:rsidR="009B3A54" w:rsidRPr="009B3A54" w:rsidRDefault="009B3A54" w:rsidP="009B3A54">
      <w:pPr>
        <w:tabs>
          <w:tab w:val="left" w:pos="-2160"/>
          <w:tab w:val="left" w:pos="-1440"/>
          <w:tab w:val="left" w:pos="705"/>
          <w:tab w:val="left" w:pos="2880"/>
          <w:tab w:val="left" w:pos="3024"/>
        </w:tabs>
        <w:rPr>
          <w:rFonts w:ascii="Arial" w:hAnsi="Arial" w:cs="Arial"/>
          <w:sz w:val="20"/>
          <w:szCs w:val="20"/>
        </w:rPr>
      </w:pP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b/>
          <w:bCs/>
          <w:sz w:val="20"/>
          <w:szCs w:val="20"/>
        </w:rPr>
        <w:t>WHEREAS,</w:t>
      </w:r>
      <w:r w:rsidRPr="009B3A54">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9B3A54" w:rsidRPr="009B3A54" w:rsidRDefault="009B3A54" w:rsidP="009B3A54">
      <w:pPr>
        <w:tabs>
          <w:tab w:val="left" w:pos="-2160"/>
          <w:tab w:val="left" w:pos="-1440"/>
          <w:tab w:val="left" w:pos="705"/>
          <w:tab w:val="left" w:pos="2880"/>
          <w:tab w:val="left" w:pos="3024"/>
        </w:tabs>
        <w:rPr>
          <w:rFonts w:ascii="Arial" w:hAnsi="Arial" w:cs="Arial"/>
          <w:sz w:val="20"/>
          <w:szCs w:val="20"/>
        </w:rPr>
      </w:pP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b/>
          <w:bCs/>
          <w:sz w:val="20"/>
          <w:szCs w:val="20"/>
        </w:rPr>
        <w:t>WHEREAS,</w:t>
      </w:r>
      <w:r w:rsidRPr="009B3A54">
        <w:rPr>
          <w:rFonts w:ascii="Arial" w:hAnsi="Arial" w:cs="Arial"/>
          <w:sz w:val="20"/>
          <w:szCs w:val="20"/>
        </w:rPr>
        <w:t xml:space="preserve"> said Director may also approve the insertion of an item of appropriation for equal amount, and</w:t>
      </w:r>
    </w:p>
    <w:p w:rsidR="009B3A54" w:rsidRPr="009B3A54" w:rsidRDefault="009B3A54" w:rsidP="009B3A54">
      <w:pPr>
        <w:tabs>
          <w:tab w:val="left" w:pos="-2160"/>
          <w:tab w:val="left" w:pos="-1440"/>
          <w:tab w:val="left" w:pos="705"/>
          <w:tab w:val="left" w:pos="2880"/>
          <w:tab w:val="left" w:pos="3024"/>
        </w:tabs>
        <w:rPr>
          <w:rFonts w:ascii="Arial" w:hAnsi="Arial" w:cs="Arial"/>
          <w:sz w:val="20"/>
          <w:szCs w:val="20"/>
        </w:rPr>
      </w:pP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b/>
          <w:bCs/>
          <w:sz w:val="20"/>
          <w:szCs w:val="20"/>
        </w:rPr>
        <w:t>WHEREAS,</w:t>
      </w:r>
      <w:r w:rsidRPr="009B3A54">
        <w:rPr>
          <w:rFonts w:ascii="Arial" w:hAnsi="Arial" w:cs="Arial"/>
          <w:sz w:val="20"/>
          <w:szCs w:val="20"/>
        </w:rPr>
        <w:t xml:space="preserve"> the City of Linden will receive $57,971.13 from the State of New Jersey, Department of Transportation’s Highway Safety Fund and wishes to amend its 2015 Budget  to include this amount as a revenue, and</w:t>
      </w:r>
    </w:p>
    <w:p w:rsidR="009B3A54" w:rsidRPr="009B3A54" w:rsidRDefault="009B3A54" w:rsidP="009B3A54">
      <w:pPr>
        <w:tabs>
          <w:tab w:val="left" w:pos="-2160"/>
          <w:tab w:val="left" w:pos="-1440"/>
          <w:tab w:val="left" w:pos="705"/>
          <w:tab w:val="left" w:pos="2880"/>
          <w:tab w:val="left" w:pos="3024"/>
        </w:tabs>
        <w:rPr>
          <w:rFonts w:ascii="Arial" w:hAnsi="Arial" w:cs="Arial"/>
          <w:sz w:val="20"/>
          <w:szCs w:val="20"/>
        </w:rPr>
      </w:pP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b/>
          <w:bCs/>
          <w:sz w:val="20"/>
          <w:szCs w:val="20"/>
        </w:rPr>
        <w:t>NOW, THEREFORE, BE IT RESOLVED</w:t>
      </w:r>
      <w:r w:rsidRPr="009B3A54">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2015 in the sum of $57,971.13 which item is now available as a revenue from:</w:t>
      </w:r>
    </w:p>
    <w:p w:rsidR="009B3A54" w:rsidRPr="009B3A54" w:rsidRDefault="009B3A54" w:rsidP="009B3A54">
      <w:pPr>
        <w:tabs>
          <w:tab w:val="left" w:pos="-2160"/>
          <w:tab w:val="left" w:pos="-1440"/>
          <w:tab w:val="left" w:pos="705"/>
          <w:tab w:val="left" w:pos="2880"/>
          <w:tab w:val="left" w:pos="3024"/>
        </w:tabs>
        <w:rPr>
          <w:rFonts w:ascii="Arial" w:hAnsi="Arial" w:cs="Arial"/>
          <w:sz w:val="20"/>
          <w:szCs w:val="20"/>
        </w:rPr>
      </w:pP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sz w:val="20"/>
          <w:szCs w:val="20"/>
        </w:rPr>
        <w:t>Miscellaneous Revenues</w:t>
      </w: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sz w:val="20"/>
          <w:szCs w:val="20"/>
        </w:rPr>
        <w:t xml:space="preserve"> Special items of General Revenue Anticipated with</w:t>
      </w: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sz w:val="20"/>
          <w:szCs w:val="20"/>
        </w:rPr>
        <w:t xml:space="preserve"> Prior Written Consent of the Director of Local</w:t>
      </w: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sz w:val="20"/>
          <w:szCs w:val="20"/>
        </w:rPr>
        <w:t xml:space="preserve"> Government Services:</w:t>
      </w: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sz w:val="20"/>
          <w:szCs w:val="20"/>
        </w:rPr>
        <w:t xml:space="preserve">  Public and Private </w:t>
      </w:r>
      <w:proofErr w:type="gramStart"/>
      <w:r w:rsidRPr="009B3A54">
        <w:rPr>
          <w:rFonts w:ascii="Arial" w:hAnsi="Arial" w:cs="Arial"/>
          <w:sz w:val="20"/>
          <w:szCs w:val="20"/>
        </w:rPr>
        <w:t>Revenues</w:t>
      </w:r>
      <w:proofErr w:type="gramEnd"/>
      <w:r w:rsidRPr="009B3A54">
        <w:rPr>
          <w:rFonts w:ascii="Arial" w:hAnsi="Arial" w:cs="Arial"/>
          <w:sz w:val="20"/>
          <w:szCs w:val="20"/>
        </w:rPr>
        <w:t xml:space="preserve"> off-set with Appropriations:</w:t>
      </w: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sz w:val="20"/>
          <w:szCs w:val="20"/>
        </w:rPr>
        <w:t xml:space="preserve"> Safe Corridors – Highway Safety Fund</w:t>
      </w:r>
    </w:p>
    <w:p w:rsidR="009B3A54" w:rsidRPr="009B3A54" w:rsidRDefault="009B3A54" w:rsidP="009B3A54">
      <w:pPr>
        <w:tabs>
          <w:tab w:val="left" w:pos="-2160"/>
          <w:tab w:val="left" w:pos="-1440"/>
          <w:tab w:val="left" w:pos="705"/>
          <w:tab w:val="left" w:pos="2880"/>
          <w:tab w:val="left" w:pos="3024"/>
        </w:tabs>
        <w:rPr>
          <w:rFonts w:ascii="Arial" w:hAnsi="Arial" w:cs="Arial"/>
          <w:sz w:val="20"/>
          <w:szCs w:val="20"/>
        </w:rPr>
      </w:pP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b/>
          <w:bCs/>
          <w:sz w:val="20"/>
          <w:szCs w:val="20"/>
        </w:rPr>
        <w:t>BE IT FURTHER RESOLVED</w:t>
      </w:r>
      <w:r w:rsidRPr="009B3A54">
        <w:rPr>
          <w:rFonts w:ascii="Arial" w:hAnsi="Arial" w:cs="Arial"/>
          <w:sz w:val="20"/>
          <w:szCs w:val="20"/>
        </w:rPr>
        <w:t xml:space="preserve"> that a like sum of $57,971.13 be and the same is hereby appropriated under the caption of:</w:t>
      </w:r>
    </w:p>
    <w:p w:rsidR="009B3A54" w:rsidRPr="009B3A54" w:rsidRDefault="009B3A54" w:rsidP="009B3A54">
      <w:pPr>
        <w:tabs>
          <w:tab w:val="left" w:pos="-2160"/>
          <w:tab w:val="left" w:pos="-1440"/>
          <w:tab w:val="left" w:pos="705"/>
          <w:tab w:val="left" w:pos="2880"/>
          <w:tab w:val="left" w:pos="3024"/>
        </w:tabs>
        <w:rPr>
          <w:rFonts w:ascii="Arial" w:hAnsi="Arial" w:cs="Arial"/>
          <w:sz w:val="20"/>
          <w:szCs w:val="20"/>
        </w:rPr>
      </w:pP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sz w:val="20"/>
          <w:szCs w:val="20"/>
        </w:rPr>
        <w:t>General Appropriations</w:t>
      </w: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sz w:val="20"/>
          <w:szCs w:val="20"/>
        </w:rPr>
        <w:t xml:space="preserve"> (A) Operations excluded from "CAPS"</w:t>
      </w: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sz w:val="20"/>
          <w:szCs w:val="20"/>
        </w:rPr>
        <w:t xml:space="preserve"> Public and Private </w:t>
      </w:r>
      <w:proofErr w:type="gramStart"/>
      <w:r w:rsidRPr="009B3A54">
        <w:rPr>
          <w:rFonts w:ascii="Arial" w:hAnsi="Arial" w:cs="Arial"/>
          <w:sz w:val="20"/>
          <w:szCs w:val="20"/>
        </w:rPr>
        <w:t>Programs</w:t>
      </w:r>
      <w:proofErr w:type="gramEnd"/>
      <w:r w:rsidRPr="009B3A54">
        <w:rPr>
          <w:rFonts w:ascii="Arial" w:hAnsi="Arial" w:cs="Arial"/>
          <w:sz w:val="20"/>
          <w:szCs w:val="20"/>
        </w:rPr>
        <w:t xml:space="preserve"> off-set by revenues:</w:t>
      </w:r>
    </w:p>
    <w:p w:rsidR="009B3A54" w:rsidRPr="009B3A54" w:rsidRDefault="009B3A54" w:rsidP="009B3A54">
      <w:pPr>
        <w:tabs>
          <w:tab w:val="left" w:pos="-2160"/>
          <w:tab w:val="left" w:pos="-1440"/>
          <w:tab w:val="left" w:pos="705"/>
          <w:tab w:val="left" w:pos="2880"/>
          <w:tab w:val="left" w:pos="3024"/>
        </w:tabs>
        <w:ind w:firstLine="705"/>
        <w:rPr>
          <w:rFonts w:ascii="Arial" w:hAnsi="Arial" w:cs="Arial"/>
          <w:sz w:val="20"/>
          <w:szCs w:val="20"/>
        </w:rPr>
      </w:pPr>
      <w:r w:rsidRPr="009B3A54">
        <w:rPr>
          <w:rFonts w:ascii="Arial" w:hAnsi="Arial" w:cs="Arial"/>
          <w:sz w:val="20"/>
          <w:szCs w:val="20"/>
        </w:rPr>
        <w:t xml:space="preserve"> Safe Corridors – Highway Safety Fund</w:t>
      </w:r>
    </w:p>
    <w:p w:rsidR="002B5749" w:rsidRPr="002B5749" w:rsidRDefault="002B5749" w:rsidP="002B5749">
      <w:pPr>
        <w:tabs>
          <w:tab w:val="left" w:pos="-2160"/>
          <w:tab w:val="left" w:pos="-1440"/>
          <w:tab w:val="left" w:pos="705"/>
          <w:tab w:val="left" w:pos="2880"/>
          <w:tab w:val="left" w:pos="3024"/>
        </w:tabs>
        <w:rPr>
          <w:rFonts w:ascii="Arial" w:hAnsi="Arial" w:cs="Arial"/>
          <w:sz w:val="20"/>
          <w:szCs w:val="20"/>
        </w:rPr>
      </w:pPr>
      <w:r>
        <w:rPr>
          <w:rFonts w:ascii="Arial" w:hAnsi="Arial" w:cs="Arial"/>
          <w:sz w:val="20"/>
          <w:szCs w:val="20"/>
        </w:rPr>
        <w:t xml:space="preserve"> </w:t>
      </w:r>
    </w:p>
    <w:p w:rsidR="001B75D4" w:rsidRDefault="001B75D4" w:rsidP="001B75D4">
      <w:pPr>
        <w:spacing w:before="1"/>
        <w:rPr>
          <w:sz w:val="6"/>
          <w:szCs w:val="6"/>
        </w:rPr>
      </w:pPr>
    </w:p>
    <w:tbl>
      <w:tblPr>
        <w:tblW w:w="0" w:type="auto"/>
        <w:tblInd w:w="102" w:type="dxa"/>
        <w:tblLayout w:type="fixed"/>
        <w:tblCellMar>
          <w:left w:w="0" w:type="dxa"/>
          <w:right w:w="0" w:type="dxa"/>
        </w:tblCellMar>
        <w:tblLook w:val="01E0" w:firstRow="1" w:lastRow="1" w:firstColumn="1" w:lastColumn="1" w:noHBand="0" w:noVBand="0"/>
      </w:tblPr>
      <w:tblGrid>
        <w:gridCol w:w="4008"/>
        <w:gridCol w:w="1824"/>
        <w:gridCol w:w="1320"/>
        <w:gridCol w:w="190"/>
        <w:gridCol w:w="1757"/>
        <w:gridCol w:w="1279"/>
      </w:tblGrid>
      <w:tr w:rsidR="001B75D4" w:rsidTr="00DD28D7">
        <w:trPr>
          <w:trHeight w:hRule="exact" w:val="262"/>
        </w:trPr>
        <w:tc>
          <w:tcPr>
            <w:tcW w:w="10378" w:type="dxa"/>
            <w:gridSpan w:val="6"/>
            <w:tcBorders>
              <w:top w:val="nil"/>
              <w:left w:val="nil"/>
              <w:bottom w:val="nil"/>
              <w:right w:val="nil"/>
            </w:tcBorders>
          </w:tcPr>
          <w:p w:rsidR="001B75D4" w:rsidRDefault="001B75D4" w:rsidP="001B75D4">
            <w:pPr>
              <w:pStyle w:val="TableParagraph"/>
              <w:spacing w:before="46"/>
              <w:ind w:right="993"/>
              <w:rPr>
                <w:rFonts w:ascii="Microsoft Sans Serif" w:eastAsia="Microsoft Sans Serif" w:hAnsi="Microsoft Sans Serif" w:cs="Microsoft Sans Serif"/>
                <w:sz w:val="17"/>
                <w:szCs w:val="17"/>
              </w:rPr>
            </w:pPr>
            <w:bookmarkStart w:id="1" w:name="amended_reso"/>
            <w:bookmarkEnd w:id="1"/>
            <w:r>
              <w:rPr>
                <w:rFonts w:ascii="Microsoft Sans Serif"/>
                <w:b/>
                <w:w w:val="105"/>
                <w:sz w:val="17"/>
              </w:rPr>
              <w:t>RESOLUTION:</w:t>
            </w:r>
            <w:r>
              <w:rPr>
                <w:rFonts w:ascii="Microsoft Sans Serif"/>
                <w:b/>
                <w:spacing w:val="-18"/>
                <w:w w:val="105"/>
                <w:sz w:val="17"/>
              </w:rPr>
              <w:t xml:space="preserve"> </w:t>
            </w:r>
            <w:r>
              <w:rPr>
                <w:rFonts w:ascii="Microsoft Sans Serif"/>
                <w:b/>
                <w:w w:val="105"/>
                <w:sz w:val="17"/>
                <w:u w:val="single" w:color="000000"/>
              </w:rPr>
              <w:t>2015-396</w:t>
            </w:r>
          </w:p>
        </w:tc>
      </w:tr>
      <w:tr w:rsidR="001B75D4" w:rsidTr="00DD28D7">
        <w:trPr>
          <w:trHeight w:hRule="exact" w:val="263"/>
        </w:trPr>
        <w:tc>
          <w:tcPr>
            <w:tcW w:w="10378" w:type="dxa"/>
            <w:gridSpan w:val="6"/>
            <w:tcBorders>
              <w:top w:val="nil"/>
              <w:left w:val="nil"/>
              <w:bottom w:val="nil"/>
              <w:right w:val="nil"/>
            </w:tcBorders>
          </w:tcPr>
          <w:p w:rsidR="001B75D4" w:rsidRDefault="001B75D4" w:rsidP="00DD28D7">
            <w:pPr>
              <w:pStyle w:val="TableParagraph"/>
              <w:spacing w:line="240" w:lineRule="exact"/>
              <w:ind w:left="210"/>
              <w:jc w:val="center"/>
              <w:rPr>
                <w:rFonts w:ascii="Arial" w:eastAsia="Arial" w:hAnsi="Arial" w:cs="Arial"/>
                <w:sz w:val="21"/>
                <w:szCs w:val="21"/>
              </w:rPr>
            </w:pPr>
            <w:r>
              <w:rPr>
                <w:rFonts w:ascii="Arial"/>
                <w:b/>
                <w:sz w:val="21"/>
              </w:rPr>
              <w:t>CITY OF</w:t>
            </w:r>
            <w:r>
              <w:rPr>
                <w:rFonts w:ascii="Arial"/>
                <w:b/>
                <w:spacing w:val="-19"/>
                <w:sz w:val="21"/>
              </w:rPr>
              <w:t xml:space="preserve"> </w:t>
            </w:r>
            <w:r>
              <w:rPr>
                <w:rFonts w:ascii="Arial"/>
                <w:b/>
                <w:sz w:val="21"/>
              </w:rPr>
              <w:t>LINDEN</w:t>
            </w:r>
          </w:p>
        </w:tc>
      </w:tr>
      <w:tr w:rsidR="001B75D4" w:rsidTr="00DD28D7">
        <w:trPr>
          <w:trHeight w:hRule="exact" w:val="264"/>
        </w:trPr>
        <w:tc>
          <w:tcPr>
            <w:tcW w:w="10378" w:type="dxa"/>
            <w:gridSpan w:val="6"/>
            <w:tcBorders>
              <w:top w:val="nil"/>
              <w:left w:val="nil"/>
              <w:bottom w:val="nil"/>
              <w:right w:val="nil"/>
            </w:tcBorders>
          </w:tcPr>
          <w:p w:rsidR="001B75D4" w:rsidRDefault="001B75D4" w:rsidP="00DD28D7">
            <w:pPr>
              <w:pStyle w:val="TableParagraph"/>
              <w:ind w:left="2899"/>
              <w:rPr>
                <w:rFonts w:ascii="Arial" w:eastAsia="Arial" w:hAnsi="Arial" w:cs="Arial"/>
                <w:sz w:val="21"/>
                <w:szCs w:val="21"/>
              </w:rPr>
            </w:pPr>
            <w:r>
              <w:rPr>
                <w:rFonts w:ascii="Arial"/>
                <w:b/>
                <w:sz w:val="21"/>
              </w:rPr>
              <w:t xml:space="preserve">RESOLUTION TO </w:t>
            </w:r>
            <w:r>
              <w:rPr>
                <w:rFonts w:ascii="Arial"/>
                <w:b/>
                <w:spacing w:val="-3"/>
                <w:sz w:val="21"/>
              </w:rPr>
              <w:t xml:space="preserve">AMEND </w:t>
            </w:r>
            <w:r>
              <w:rPr>
                <w:rFonts w:ascii="Arial"/>
                <w:b/>
                <w:sz w:val="21"/>
              </w:rPr>
              <w:t>CLOSE OUT</w:t>
            </w:r>
            <w:r>
              <w:rPr>
                <w:rFonts w:ascii="Arial"/>
                <w:b/>
                <w:spacing w:val="-30"/>
                <w:sz w:val="21"/>
              </w:rPr>
              <w:t xml:space="preserve"> </w:t>
            </w:r>
            <w:r>
              <w:rPr>
                <w:rFonts w:ascii="Arial"/>
                <w:b/>
                <w:spacing w:val="-3"/>
                <w:sz w:val="21"/>
              </w:rPr>
              <w:t>GRANTS,</w:t>
            </w:r>
          </w:p>
        </w:tc>
      </w:tr>
      <w:tr w:rsidR="001B75D4" w:rsidTr="00DD28D7">
        <w:trPr>
          <w:trHeight w:hRule="exact" w:val="564"/>
        </w:trPr>
        <w:tc>
          <w:tcPr>
            <w:tcW w:w="10378" w:type="dxa"/>
            <w:gridSpan w:val="6"/>
            <w:tcBorders>
              <w:top w:val="nil"/>
              <w:left w:val="nil"/>
              <w:bottom w:val="nil"/>
              <w:right w:val="nil"/>
            </w:tcBorders>
          </w:tcPr>
          <w:p w:rsidR="001B75D4" w:rsidRDefault="001B75D4" w:rsidP="00DD28D7">
            <w:pPr>
              <w:pStyle w:val="TableParagraph"/>
              <w:ind w:left="1857"/>
              <w:rPr>
                <w:rFonts w:ascii="Arial" w:eastAsia="Arial" w:hAnsi="Arial" w:cs="Arial"/>
                <w:sz w:val="21"/>
                <w:szCs w:val="21"/>
              </w:rPr>
            </w:pPr>
            <w:r>
              <w:rPr>
                <w:rFonts w:ascii="Arial"/>
                <w:b/>
                <w:sz w:val="21"/>
              </w:rPr>
              <w:t>TRUST</w:t>
            </w:r>
            <w:r>
              <w:rPr>
                <w:rFonts w:ascii="Arial"/>
                <w:b/>
                <w:spacing w:val="-22"/>
                <w:sz w:val="21"/>
              </w:rPr>
              <w:t xml:space="preserve"> </w:t>
            </w:r>
            <w:r>
              <w:rPr>
                <w:rFonts w:ascii="Arial"/>
                <w:b/>
                <w:sz w:val="21"/>
              </w:rPr>
              <w:t>ACCOUNTS</w:t>
            </w:r>
            <w:r>
              <w:rPr>
                <w:rFonts w:ascii="Arial"/>
                <w:b/>
                <w:spacing w:val="-19"/>
                <w:sz w:val="21"/>
              </w:rPr>
              <w:t xml:space="preserve"> </w:t>
            </w:r>
            <w:r>
              <w:rPr>
                <w:rFonts w:ascii="Arial"/>
                <w:b/>
                <w:sz w:val="21"/>
              </w:rPr>
              <w:t>&amp;</w:t>
            </w:r>
            <w:r>
              <w:rPr>
                <w:rFonts w:ascii="Arial"/>
                <w:b/>
                <w:spacing w:val="-19"/>
                <w:sz w:val="21"/>
              </w:rPr>
              <w:t xml:space="preserve"> </w:t>
            </w:r>
            <w:r>
              <w:rPr>
                <w:rFonts w:ascii="Arial"/>
                <w:b/>
                <w:sz w:val="21"/>
              </w:rPr>
              <w:t>NEIGHBORHOOD</w:t>
            </w:r>
            <w:r>
              <w:rPr>
                <w:rFonts w:ascii="Arial"/>
                <w:b/>
                <w:spacing w:val="-19"/>
                <w:sz w:val="21"/>
              </w:rPr>
              <w:t xml:space="preserve"> </w:t>
            </w:r>
            <w:r>
              <w:rPr>
                <w:rFonts w:ascii="Arial"/>
                <w:b/>
                <w:sz w:val="21"/>
              </w:rPr>
              <w:t>PRESERVATION</w:t>
            </w:r>
            <w:r>
              <w:rPr>
                <w:rFonts w:ascii="Arial"/>
                <w:b/>
                <w:spacing w:val="-19"/>
                <w:sz w:val="21"/>
              </w:rPr>
              <w:t xml:space="preserve"> </w:t>
            </w:r>
            <w:r>
              <w:rPr>
                <w:rFonts w:ascii="Arial"/>
                <w:b/>
                <w:sz w:val="21"/>
              </w:rPr>
              <w:t>ACCOUNTS</w:t>
            </w:r>
          </w:p>
        </w:tc>
      </w:tr>
      <w:tr w:rsidR="001B75D4" w:rsidTr="00DD28D7">
        <w:trPr>
          <w:trHeight w:hRule="exact" w:val="576"/>
        </w:trPr>
        <w:tc>
          <w:tcPr>
            <w:tcW w:w="10378" w:type="dxa"/>
            <w:gridSpan w:val="6"/>
            <w:tcBorders>
              <w:top w:val="nil"/>
              <w:left w:val="nil"/>
              <w:bottom w:val="nil"/>
              <w:right w:val="nil"/>
            </w:tcBorders>
          </w:tcPr>
          <w:p w:rsidR="001B75D4" w:rsidRDefault="001B75D4" w:rsidP="00DD28D7">
            <w:pPr>
              <w:pStyle w:val="TableParagraph"/>
              <w:spacing w:before="6"/>
              <w:rPr>
                <w:rFonts w:ascii="Times New Roman" w:eastAsia="Times New Roman" w:hAnsi="Times New Roman" w:cs="Times New Roman"/>
                <w:sz w:val="26"/>
                <w:szCs w:val="26"/>
              </w:rPr>
            </w:pPr>
          </w:p>
          <w:p w:rsidR="001B75D4" w:rsidRDefault="001B75D4" w:rsidP="00DD28D7">
            <w:pPr>
              <w:pStyle w:val="TableParagraph"/>
              <w:ind w:left="230"/>
              <w:rPr>
                <w:rFonts w:ascii="Arial" w:eastAsia="Arial" w:hAnsi="Arial" w:cs="Arial"/>
                <w:sz w:val="19"/>
                <w:szCs w:val="19"/>
              </w:rPr>
            </w:pPr>
            <w:r>
              <w:rPr>
                <w:rFonts w:ascii="Arial"/>
                <w:b/>
                <w:sz w:val="19"/>
              </w:rPr>
              <w:t xml:space="preserve">WHEREAS, </w:t>
            </w:r>
            <w:r>
              <w:rPr>
                <w:rFonts w:ascii="Arial"/>
                <w:sz w:val="19"/>
              </w:rPr>
              <w:t>the City of Linden hereby authorizes the cancellation of various grant, trust</w:t>
            </w:r>
            <w:r>
              <w:rPr>
                <w:rFonts w:ascii="Arial"/>
                <w:spacing w:val="-21"/>
                <w:sz w:val="19"/>
              </w:rPr>
              <w:t xml:space="preserve"> </w:t>
            </w:r>
            <w:r>
              <w:rPr>
                <w:rFonts w:ascii="Arial"/>
                <w:spacing w:val="-2"/>
                <w:sz w:val="19"/>
              </w:rPr>
              <w:t>and</w:t>
            </w:r>
          </w:p>
        </w:tc>
      </w:tr>
      <w:tr w:rsidR="001B75D4" w:rsidTr="00DD28D7">
        <w:trPr>
          <w:trHeight w:hRule="exact" w:val="373"/>
        </w:trPr>
        <w:tc>
          <w:tcPr>
            <w:tcW w:w="10378" w:type="dxa"/>
            <w:gridSpan w:val="6"/>
            <w:tcBorders>
              <w:top w:val="nil"/>
              <w:left w:val="nil"/>
              <w:bottom w:val="nil"/>
              <w:right w:val="nil"/>
            </w:tcBorders>
          </w:tcPr>
          <w:p w:rsidR="001B75D4" w:rsidRDefault="001B75D4" w:rsidP="00DD28D7">
            <w:pPr>
              <w:pStyle w:val="TableParagraph"/>
              <w:spacing w:before="33"/>
              <w:ind w:left="230"/>
              <w:rPr>
                <w:rFonts w:ascii="Arial" w:eastAsia="Arial" w:hAnsi="Arial" w:cs="Arial"/>
                <w:sz w:val="19"/>
                <w:szCs w:val="19"/>
              </w:rPr>
            </w:pPr>
            <w:r>
              <w:rPr>
                <w:rFonts w:ascii="Arial"/>
                <w:sz w:val="19"/>
              </w:rPr>
              <w:t>neighborhood preservation receivables and</w:t>
            </w:r>
            <w:r>
              <w:rPr>
                <w:rFonts w:ascii="Arial"/>
                <w:spacing w:val="-5"/>
                <w:sz w:val="19"/>
              </w:rPr>
              <w:t xml:space="preserve"> </w:t>
            </w:r>
            <w:r>
              <w:rPr>
                <w:rFonts w:ascii="Arial"/>
                <w:sz w:val="19"/>
              </w:rPr>
              <w:t>reserves,</w:t>
            </w:r>
          </w:p>
        </w:tc>
      </w:tr>
      <w:tr w:rsidR="001B75D4" w:rsidTr="00DD28D7">
        <w:trPr>
          <w:trHeight w:hRule="exact" w:val="360"/>
        </w:trPr>
        <w:tc>
          <w:tcPr>
            <w:tcW w:w="10378" w:type="dxa"/>
            <w:gridSpan w:val="6"/>
            <w:tcBorders>
              <w:top w:val="nil"/>
              <w:left w:val="nil"/>
              <w:bottom w:val="nil"/>
              <w:right w:val="nil"/>
            </w:tcBorders>
          </w:tcPr>
          <w:p w:rsidR="001B75D4" w:rsidRDefault="001B75D4" w:rsidP="00DD28D7">
            <w:pPr>
              <w:pStyle w:val="TableParagraph"/>
              <w:spacing w:before="102"/>
              <w:ind w:left="230"/>
              <w:rPr>
                <w:rFonts w:ascii="Arial" w:eastAsia="Arial" w:hAnsi="Arial" w:cs="Arial"/>
                <w:sz w:val="19"/>
                <w:szCs w:val="19"/>
              </w:rPr>
            </w:pPr>
            <w:r>
              <w:rPr>
                <w:rFonts w:ascii="Arial"/>
                <w:b/>
                <w:sz w:val="19"/>
              </w:rPr>
              <w:t xml:space="preserve">WHEREAS, </w:t>
            </w:r>
            <w:r>
              <w:rPr>
                <w:rFonts w:ascii="Arial"/>
                <w:sz w:val="19"/>
              </w:rPr>
              <w:t>there remains appropriations and receivable balances which can</w:t>
            </w:r>
            <w:r>
              <w:rPr>
                <w:rFonts w:ascii="Arial"/>
                <w:spacing w:val="-13"/>
                <w:sz w:val="19"/>
              </w:rPr>
              <w:t xml:space="preserve"> </w:t>
            </w:r>
            <w:r>
              <w:rPr>
                <w:rFonts w:ascii="Arial"/>
                <w:spacing w:val="-2"/>
                <w:sz w:val="19"/>
              </w:rPr>
              <w:t>now</w:t>
            </w:r>
          </w:p>
        </w:tc>
      </w:tr>
      <w:tr w:rsidR="001B75D4" w:rsidTr="00DD28D7">
        <w:trPr>
          <w:trHeight w:hRule="exact" w:val="360"/>
        </w:trPr>
        <w:tc>
          <w:tcPr>
            <w:tcW w:w="10378" w:type="dxa"/>
            <w:gridSpan w:val="6"/>
            <w:tcBorders>
              <w:top w:val="nil"/>
              <w:left w:val="nil"/>
              <w:bottom w:val="nil"/>
              <w:right w:val="nil"/>
            </w:tcBorders>
          </w:tcPr>
          <w:p w:rsidR="001B75D4" w:rsidRDefault="001B75D4" w:rsidP="00DD28D7">
            <w:pPr>
              <w:pStyle w:val="TableParagraph"/>
              <w:spacing w:before="20"/>
              <w:ind w:left="230"/>
              <w:rPr>
                <w:rFonts w:ascii="Arial" w:eastAsia="Arial" w:hAnsi="Arial" w:cs="Arial"/>
                <w:sz w:val="19"/>
                <w:szCs w:val="19"/>
              </w:rPr>
            </w:pPr>
            <w:r>
              <w:rPr>
                <w:rFonts w:ascii="Arial"/>
                <w:sz w:val="19"/>
              </w:rPr>
              <w:t>be</w:t>
            </w:r>
            <w:r>
              <w:rPr>
                <w:rFonts w:ascii="Arial"/>
                <w:spacing w:val="-5"/>
                <w:sz w:val="19"/>
              </w:rPr>
              <w:t xml:space="preserve"> </w:t>
            </w:r>
            <w:r>
              <w:rPr>
                <w:rFonts w:ascii="Arial"/>
                <w:sz w:val="19"/>
              </w:rPr>
              <w:t>cancelled,</w:t>
            </w:r>
          </w:p>
        </w:tc>
      </w:tr>
      <w:tr w:rsidR="001B75D4" w:rsidTr="00DD28D7">
        <w:trPr>
          <w:trHeight w:hRule="exact" w:val="342"/>
        </w:trPr>
        <w:tc>
          <w:tcPr>
            <w:tcW w:w="10378" w:type="dxa"/>
            <w:gridSpan w:val="6"/>
            <w:tcBorders>
              <w:top w:val="nil"/>
              <w:left w:val="nil"/>
              <w:bottom w:val="nil"/>
              <w:right w:val="nil"/>
            </w:tcBorders>
          </w:tcPr>
          <w:p w:rsidR="001B75D4" w:rsidRDefault="001B75D4" w:rsidP="00DD28D7">
            <w:pPr>
              <w:pStyle w:val="TableParagraph"/>
              <w:spacing w:before="102"/>
              <w:ind w:left="230"/>
              <w:rPr>
                <w:rFonts w:ascii="Arial" w:eastAsia="Arial" w:hAnsi="Arial" w:cs="Arial"/>
                <w:sz w:val="19"/>
                <w:szCs w:val="19"/>
              </w:rPr>
            </w:pPr>
            <w:r>
              <w:rPr>
                <w:rFonts w:ascii="Arial"/>
                <w:b/>
                <w:sz w:val="19"/>
              </w:rPr>
              <w:t xml:space="preserve">NOW, THEREFORE, BE IT RESOLVED </w:t>
            </w:r>
            <w:r>
              <w:rPr>
                <w:rFonts w:ascii="Arial"/>
                <w:sz w:val="19"/>
              </w:rPr>
              <w:t>that the following appropriation balance totals are</w:t>
            </w:r>
            <w:r>
              <w:rPr>
                <w:rFonts w:ascii="Arial"/>
                <w:spacing w:val="-4"/>
                <w:sz w:val="19"/>
              </w:rPr>
              <w:t xml:space="preserve"> </w:t>
            </w:r>
            <w:r>
              <w:rPr>
                <w:rFonts w:ascii="Arial"/>
                <w:sz w:val="19"/>
              </w:rPr>
              <w:t>hereby</w:t>
            </w:r>
          </w:p>
        </w:tc>
      </w:tr>
      <w:tr w:rsidR="001B75D4" w:rsidTr="00DD28D7">
        <w:trPr>
          <w:trHeight w:hRule="exact" w:val="446"/>
        </w:trPr>
        <w:tc>
          <w:tcPr>
            <w:tcW w:w="10378" w:type="dxa"/>
            <w:gridSpan w:val="6"/>
            <w:tcBorders>
              <w:top w:val="nil"/>
              <w:left w:val="nil"/>
              <w:bottom w:val="nil"/>
              <w:right w:val="nil"/>
            </w:tcBorders>
          </w:tcPr>
          <w:p w:rsidR="001B75D4" w:rsidRDefault="001B75D4" w:rsidP="00DD28D7">
            <w:pPr>
              <w:pStyle w:val="TableParagraph"/>
              <w:spacing w:before="2"/>
              <w:ind w:left="230"/>
              <w:rPr>
                <w:rFonts w:ascii="Arial" w:eastAsia="Arial" w:hAnsi="Arial" w:cs="Arial"/>
                <w:sz w:val="19"/>
                <w:szCs w:val="19"/>
              </w:rPr>
            </w:pPr>
            <w:r>
              <w:rPr>
                <w:rFonts w:ascii="Arial"/>
                <w:sz w:val="19"/>
              </w:rPr>
              <w:t>cancelled as set forth</w:t>
            </w:r>
            <w:r>
              <w:rPr>
                <w:rFonts w:ascii="Arial"/>
                <w:spacing w:val="-7"/>
                <w:sz w:val="19"/>
              </w:rPr>
              <w:t xml:space="preserve"> </w:t>
            </w:r>
            <w:r>
              <w:rPr>
                <w:rFonts w:ascii="Arial"/>
                <w:sz w:val="19"/>
              </w:rPr>
              <w:t>herein:</w:t>
            </w:r>
          </w:p>
        </w:tc>
      </w:tr>
      <w:tr w:rsidR="001B75D4" w:rsidTr="00DD28D7">
        <w:trPr>
          <w:trHeight w:hRule="exact" w:val="800"/>
        </w:trPr>
        <w:tc>
          <w:tcPr>
            <w:tcW w:w="4008" w:type="dxa"/>
            <w:tcBorders>
              <w:top w:val="nil"/>
              <w:left w:val="nil"/>
              <w:bottom w:val="nil"/>
              <w:right w:val="nil"/>
            </w:tcBorders>
          </w:tcPr>
          <w:p w:rsidR="001B75D4" w:rsidRDefault="001B75D4" w:rsidP="00DD28D7">
            <w:pPr>
              <w:pStyle w:val="TableParagraph"/>
              <w:rPr>
                <w:rFonts w:ascii="Times New Roman" w:eastAsia="Times New Roman" w:hAnsi="Times New Roman" w:cs="Times New Roman"/>
                <w:sz w:val="16"/>
                <w:szCs w:val="16"/>
              </w:rPr>
            </w:pPr>
          </w:p>
          <w:p w:rsidR="001B75D4" w:rsidRDefault="001B75D4" w:rsidP="00DD28D7">
            <w:pPr>
              <w:pStyle w:val="TableParagraph"/>
              <w:spacing w:before="5"/>
              <w:rPr>
                <w:rFonts w:ascii="Times New Roman" w:eastAsia="Times New Roman" w:hAnsi="Times New Roman" w:cs="Times New Roman"/>
                <w:sz w:val="23"/>
                <w:szCs w:val="23"/>
              </w:rPr>
            </w:pPr>
          </w:p>
          <w:p w:rsidR="001B75D4" w:rsidRDefault="001B75D4" w:rsidP="00DD28D7">
            <w:pPr>
              <w:pStyle w:val="TableParagraph"/>
              <w:ind w:left="198"/>
              <w:jc w:val="center"/>
              <w:rPr>
                <w:rFonts w:ascii="Arial" w:eastAsia="Arial" w:hAnsi="Arial" w:cs="Arial"/>
                <w:sz w:val="15"/>
                <w:szCs w:val="15"/>
              </w:rPr>
            </w:pPr>
            <w:r>
              <w:rPr>
                <w:rFonts w:ascii="Arial"/>
                <w:b/>
                <w:w w:val="105"/>
                <w:sz w:val="15"/>
                <w:u w:val="single" w:color="000000"/>
              </w:rPr>
              <w:t>Appropriation</w:t>
            </w:r>
          </w:p>
        </w:tc>
        <w:tc>
          <w:tcPr>
            <w:tcW w:w="1824" w:type="dxa"/>
            <w:tcBorders>
              <w:top w:val="nil"/>
              <w:left w:val="nil"/>
              <w:bottom w:val="nil"/>
              <w:right w:val="nil"/>
            </w:tcBorders>
          </w:tcPr>
          <w:p w:rsidR="001B75D4" w:rsidRDefault="001B75D4" w:rsidP="00DD28D7">
            <w:pPr>
              <w:pStyle w:val="TableParagraph"/>
              <w:rPr>
                <w:rFonts w:ascii="Times New Roman" w:eastAsia="Times New Roman" w:hAnsi="Times New Roman" w:cs="Times New Roman"/>
                <w:sz w:val="18"/>
                <w:szCs w:val="18"/>
              </w:rPr>
            </w:pPr>
          </w:p>
          <w:p w:rsidR="001B75D4" w:rsidRDefault="001B75D4" w:rsidP="00DD28D7">
            <w:pPr>
              <w:pStyle w:val="TableParagraph"/>
              <w:spacing w:before="9"/>
              <w:rPr>
                <w:rFonts w:ascii="Times New Roman" w:eastAsia="Times New Roman" w:hAnsi="Times New Roman" w:cs="Times New Roman"/>
                <w:sz w:val="19"/>
                <w:szCs w:val="19"/>
              </w:rPr>
            </w:pPr>
          </w:p>
          <w:p w:rsidR="001B75D4" w:rsidRDefault="001B75D4" w:rsidP="00DD28D7">
            <w:pPr>
              <w:pStyle w:val="TableParagraph"/>
              <w:ind w:left="338"/>
              <w:rPr>
                <w:rFonts w:ascii="Arial" w:eastAsia="Arial" w:hAnsi="Arial" w:cs="Arial"/>
                <w:sz w:val="17"/>
                <w:szCs w:val="17"/>
              </w:rPr>
            </w:pPr>
            <w:r>
              <w:rPr>
                <w:rFonts w:ascii="Arial"/>
                <w:b/>
                <w:w w:val="105"/>
                <w:sz w:val="17"/>
                <w:u w:val="single" w:color="000000"/>
              </w:rPr>
              <w:t>Appropriation</w:t>
            </w:r>
          </w:p>
        </w:tc>
        <w:tc>
          <w:tcPr>
            <w:tcW w:w="1320" w:type="dxa"/>
            <w:tcBorders>
              <w:top w:val="nil"/>
              <w:left w:val="nil"/>
              <w:bottom w:val="nil"/>
              <w:right w:val="nil"/>
            </w:tcBorders>
          </w:tcPr>
          <w:p w:rsidR="001B75D4" w:rsidRDefault="001B75D4" w:rsidP="00DD28D7">
            <w:pPr>
              <w:pStyle w:val="TableParagraph"/>
              <w:spacing w:before="4"/>
              <w:rPr>
                <w:rFonts w:ascii="Times New Roman" w:eastAsia="Times New Roman" w:hAnsi="Times New Roman" w:cs="Times New Roman"/>
                <w:sz w:val="18"/>
                <w:szCs w:val="18"/>
              </w:rPr>
            </w:pPr>
          </w:p>
          <w:p w:rsidR="001B75D4" w:rsidRDefault="001B75D4" w:rsidP="00DD28D7">
            <w:pPr>
              <w:pStyle w:val="TableParagraph"/>
              <w:spacing w:line="273" w:lineRule="auto"/>
              <w:ind w:left="321" w:right="34" w:hanging="238"/>
              <w:rPr>
                <w:rFonts w:ascii="Arial" w:eastAsia="Arial" w:hAnsi="Arial" w:cs="Arial"/>
                <w:sz w:val="17"/>
                <w:szCs w:val="17"/>
              </w:rPr>
            </w:pPr>
            <w:r>
              <w:rPr>
                <w:rFonts w:ascii="Arial"/>
                <w:b/>
                <w:w w:val="105"/>
                <w:sz w:val="17"/>
                <w:u w:val="single" w:color="000000"/>
              </w:rPr>
              <w:t>Appropriation</w:t>
            </w:r>
            <w:r>
              <w:rPr>
                <w:rFonts w:ascii="Arial"/>
                <w:b/>
                <w:w w:val="103"/>
                <w:sz w:val="17"/>
                <w:u w:val="single" w:color="000000"/>
              </w:rPr>
              <w:t xml:space="preserve"> </w:t>
            </w:r>
            <w:r>
              <w:rPr>
                <w:rFonts w:ascii="Arial"/>
                <w:b/>
                <w:w w:val="103"/>
                <w:sz w:val="17"/>
              </w:rPr>
              <w:t xml:space="preserve"> </w:t>
            </w:r>
            <w:r>
              <w:rPr>
                <w:rFonts w:ascii="Arial"/>
                <w:b/>
                <w:w w:val="105"/>
                <w:sz w:val="17"/>
                <w:u w:val="single" w:color="000000"/>
              </w:rPr>
              <w:t>Balance</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pPr>
              <w:pStyle w:val="TableParagraph"/>
              <w:rPr>
                <w:rFonts w:ascii="Times New Roman" w:eastAsia="Times New Roman" w:hAnsi="Times New Roman" w:cs="Times New Roman"/>
                <w:sz w:val="18"/>
                <w:szCs w:val="18"/>
              </w:rPr>
            </w:pPr>
          </w:p>
          <w:p w:rsidR="001B75D4" w:rsidRDefault="001B75D4" w:rsidP="00DD28D7">
            <w:pPr>
              <w:pStyle w:val="TableParagraph"/>
              <w:spacing w:before="9"/>
              <w:rPr>
                <w:rFonts w:ascii="Times New Roman" w:eastAsia="Times New Roman" w:hAnsi="Times New Roman" w:cs="Times New Roman"/>
                <w:sz w:val="19"/>
                <w:szCs w:val="19"/>
              </w:rPr>
            </w:pPr>
          </w:p>
          <w:p w:rsidR="001B75D4" w:rsidRDefault="001B75D4" w:rsidP="00DD28D7">
            <w:pPr>
              <w:pStyle w:val="TableParagraph"/>
              <w:ind w:left="422"/>
              <w:rPr>
                <w:rFonts w:ascii="Arial" w:eastAsia="Arial" w:hAnsi="Arial" w:cs="Arial"/>
                <w:sz w:val="17"/>
                <w:szCs w:val="17"/>
              </w:rPr>
            </w:pPr>
            <w:r>
              <w:rPr>
                <w:rFonts w:ascii="Arial"/>
                <w:b/>
                <w:w w:val="105"/>
                <w:sz w:val="17"/>
                <w:u w:val="single" w:color="000000"/>
              </w:rPr>
              <w:t>Receivable</w:t>
            </w:r>
          </w:p>
        </w:tc>
        <w:tc>
          <w:tcPr>
            <w:tcW w:w="1279" w:type="dxa"/>
            <w:tcBorders>
              <w:top w:val="nil"/>
              <w:left w:val="nil"/>
              <w:bottom w:val="nil"/>
              <w:right w:val="nil"/>
            </w:tcBorders>
          </w:tcPr>
          <w:p w:rsidR="001B75D4" w:rsidRDefault="001B75D4" w:rsidP="00DD28D7">
            <w:pPr>
              <w:pStyle w:val="TableParagraph"/>
              <w:spacing w:before="4"/>
              <w:rPr>
                <w:rFonts w:ascii="Times New Roman" w:eastAsia="Times New Roman" w:hAnsi="Times New Roman" w:cs="Times New Roman"/>
                <w:sz w:val="18"/>
                <w:szCs w:val="18"/>
              </w:rPr>
            </w:pPr>
          </w:p>
          <w:p w:rsidR="001B75D4" w:rsidRDefault="001B75D4" w:rsidP="00DD28D7">
            <w:pPr>
              <w:pStyle w:val="TableParagraph"/>
              <w:spacing w:line="273" w:lineRule="auto"/>
              <w:ind w:left="302" w:right="131" w:hanging="120"/>
              <w:rPr>
                <w:rFonts w:ascii="Arial" w:eastAsia="Arial" w:hAnsi="Arial" w:cs="Arial"/>
                <w:sz w:val="17"/>
                <w:szCs w:val="17"/>
              </w:rPr>
            </w:pPr>
            <w:r>
              <w:rPr>
                <w:rFonts w:ascii="Arial"/>
                <w:b/>
                <w:w w:val="105"/>
                <w:sz w:val="17"/>
                <w:u w:val="single" w:color="000000"/>
              </w:rPr>
              <w:t>Receivable</w:t>
            </w:r>
            <w:r>
              <w:rPr>
                <w:rFonts w:ascii="Arial"/>
                <w:b/>
                <w:w w:val="103"/>
                <w:sz w:val="17"/>
                <w:u w:val="single" w:color="000000"/>
              </w:rPr>
              <w:t xml:space="preserve"> </w:t>
            </w:r>
            <w:r>
              <w:rPr>
                <w:rFonts w:ascii="Arial"/>
                <w:b/>
                <w:w w:val="103"/>
                <w:sz w:val="17"/>
              </w:rPr>
              <w:t xml:space="preserve"> </w:t>
            </w:r>
            <w:r>
              <w:rPr>
                <w:rFonts w:ascii="Arial"/>
                <w:b/>
                <w:w w:val="105"/>
                <w:sz w:val="17"/>
                <w:u w:val="single" w:color="000000"/>
              </w:rPr>
              <w:t>Balance</w:t>
            </w:r>
          </w:p>
        </w:tc>
      </w:tr>
      <w:tr w:rsidR="001B75D4" w:rsidTr="00DD28D7">
        <w:trPr>
          <w:trHeight w:hRule="exact" w:val="412"/>
        </w:trPr>
        <w:tc>
          <w:tcPr>
            <w:tcW w:w="4008" w:type="dxa"/>
            <w:tcBorders>
              <w:top w:val="nil"/>
              <w:left w:val="nil"/>
              <w:bottom w:val="nil"/>
              <w:right w:val="nil"/>
            </w:tcBorders>
          </w:tcPr>
          <w:p w:rsidR="001B75D4" w:rsidRDefault="001B75D4" w:rsidP="00DD28D7">
            <w:pPr>
              <w:pStyle w:val="TableParagraph"/>
              <w:spacing w:before="155"/>
              <w:ind w:left="230"/>
              <w:rPr>
                <w:rFonts w:ascii="Arial" w:eastAsia="Arial" w:hAnsi="Arial" w:cs="Arial"/>
                <w:sz w:val="17"/>
                <w:szCs w:val="17"/>
              </w:rPr>
            </w:pPr>
            <w:r>
              <w:rPr>
                <w:rFonts w:ascii="Arial"/>
                <w:w w:val="105"/>
                <w:sz w:val="17"/>
              </w:rPr>
              <w:t>Lead</w:t>
            </w:r>
            <w:r>
              <w:rPr>
                <w:rFonts w:ascii="Arial"/>
                <w:spacing w:val="-11"/>
                <w:w w:val="105"/>
                <w:sz w:val="17"/>
              </w:rPr>
              <w:t xml:space="preserve"> </w:t>
            </w:r>
            <w:r>
              <w:rPr>
                <w:rFonts w:ascii="Arial"/>
                <w:w w:val="105"/>
                <w:sz w:val="17"/>
              </w:rPr>
              <w:t>Hazard</w:t>
            </w:r>
            <w:r>
              <w:rPr>
                <w:rFonts w:ascii="Arial"/>
                <w:spacing w:val="-11"/>
                <w:w w:val="105"/>
                <w:sz w:val="17"/>
              </w:rPr>
              <w:t xml:space="preserve"> </w:t>
            </w:r>
            <w:r>
              <w:rPr>
                <w:rFonts w:ascii="Arial"/>
                <w:w w:val="105"/>
                <w:sz w:val="17"/>
              </w:rPr>
              <w:t>Reduction</w:t>
            </w:r>
            <w:r>
              <w:rPr>
                <w:rFonts w:ascii="Arial"/>
                <w:spacing w:val="-11"/>
                <w:w w:val="105"/>
                <w:sz w:val="17"/>
              </w:rPr>
              <w:t xml:space="preserve"> </w:t>
            </w:r>
            <w:r>
              <w:rPr>
                <w:rFonts w:ascii="Arial"/>
                <w:w w:val="105"/>
                <w:sz w:val="17"/>
              </w:rPr>
              <w:t>Project</w:t>
            </w:r>
            <w:r>
              <w:rPr>
                <w:rFonts w:ascii="Arial"/>
                <w:spacing w:val="-12"/>
                <w:w w:val="105"/>
                <w:sz w:val="17"/>
              </w:rPr>
              <w:t xml:space="preserve"> </w:t>
            </w:r>
            <w:r>
              <w:rPr>
                <w:rFonts w:ascii="Arial"/>
                <w:w w:val="105"/>
                <w:sz w:val="17"/>
              </w:rPr>
              <w:t>Costs</w:t>
            </w:r>
            <w:r>
              <w:rPr>
                <w:rFonts w:ascii="Arial"/>
                <w:spacing w:val="-11"/>
                <w:w w:val="105"/>
                <w:sz w:val="17"/>
              </w:rPr>
              <w:t xml:space="preserve"> </w:t>
            </w:r>
            <w:r>
              <w:rPr>
                <w:rFonts w:ascii="Arial"/>
                <w:w w:val="105"/>
                <w:sz w:val="17"/>
              </w:rPr>
              <w:t>2009</w:t>
            </w:r>
          </w:p>
        </w:tc>
        <w:tc>
          <w:tcPr>
            <w:tcW w:w="1824" w:type="dxa"/>
            <w:tcBorders>
              <w:top w:val="nil"/>
              <w:left w:val="nil"/>
              <w:bottom w:val="nil"/>
              <w:right w:val="nil"/>
            </w:tcBorders>
          </w:tcPr>
          <w:p w:rsidR="001B75D4" w:rsidRDefault="001B75D4" w:rsidP="00DD28D7">
            <w:pPr>
              <w:pStyle w:val="TableParagraph"/>
              <w:spacing w:before="155"/>
              <w:ind w:left="35"/>
              <w:rPr>
                <w:rFonts w:ascii="Arial" w:eastAsia="Arial" w:hAnsi="Arial" w:cs="Arial"/>
                <w:sz w:val="17"/>
                <w:szCs w:val="17"/>
              </w:rPr>
            </w:pPr>
            <w:r>
              <w:rPr>
                <w:rFonts w:ascii="Arial"/>
                <w:w w:val="105"/>
                <w:sz w:val="17"/>
              </w:rPr>
              <w:t>G-02-40-165-009-229</w:t>
            </w:r>
          </w:p>
        </w:tc>
        <w:tc>
          <w:tcPr>
            <w:tcW w:w="1320" w:type="dxa"/>
            <w:tcBorders>
              <w:top w:val="nil"/>
              <w:left w:val="nil"/>
              <w:bottom w:val="nil"/>
              <w:right w:val="nil"/>
            </w:tcBorders>
          </w:tcPr>
          <w:p w:rsidR="001B75D4" w:rsidRDefault="001B75D4" w:rsidP="00DD28D7">
            <w:pPr>
              <w:pStyle w:val="TableParagraph"/>
              <w:spacing w:before="155"/>
              <w:ind w:left="398"/>
              <w:rPr>
                <w:rFonts w:ascii="Arial" w:eastAsia="Arial" w:hAnsi="Arial" w:cs="Arial"/>
                <w:sz w:val="17"/>
                <w:szCs w:val="17"/>
              </w:rPr>
            </w:pPr>
            <w:r>
              <w:rPr>
                <w:rFonts w:ascii="Arial"/>
                <w:w w:val="105"/>
                <w:sz w:val="17"/>
              </w:rPr>
              <w:t>302,725.00</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pPr>
              <w:pStyle w:val="TableParagraph"/>
              <w:spacing w:before="155"/>
              <w:ind w:left="93"/>
              <w:rPr>
                <w:rFonts w:ascii="Arial" w:eastAsia="Arial" w:hAnsi="Arial" w:cs="Arial"/>
                <w:sz w:val="17"/>
                <w:szCs w:val="17"/>
              </w:rPr>
            </w:pPr>
            <w:r>
              <w:rPr>
                <w:rFonts w:ascii="Arial"/>
                <w:w w:val="105"/>
                <w:sz w:val="17"/>
              </w:rPr>
              <w:t>G-02-09-636-011</w:t>
            </w:r>
          </w:p>
        </w:tc>
        <w:tc>
          <w:tcPr>
            <w:tcW w:w="1279" w:type="dxa"/>
            <w:tcBorders>
              <w:top w:val="nil"/>
              <w:left w:val="nil"/>
              <w:bottom w:val="nil"/>
              <w:right w:val="nil"/>
            </w:tcBorders>
          </w:tcPr>
          <w:p w:rsidR="001B75D4" w:rsidRDefault="001B75D4" w:rsidP="00DD28D7">
            <w:pPr>
              <w:pStyle w:val="TableParagraph"/>
              <w:spacing w:before="155"/>
              <w:ind w:left="357"/>
              <w:rPr>
                <w:rFonts w:ascii="Arial" w:eastAsia="Arial" w:hAnsi="Arial" w:cs="Arial"/>
                <w:sz w:val="17"/>
                <w:szCs w:val="17"/>
              </w:rPr>
            </w:pPr>
            <w:r>
              <w:rPr>
                <w:rFonts w:ascii="Arial"/>
                <w:w w:val="105"/>
                <w:sz w:val="17"/>
              </w:rPr>
              <w:t>310,327.00</w:t>
            </w:r>
          </w:p>
        </w:tc>
      </w:tr>
      <w:tr w:rsidR="001B75D4" w:rsidTr="00DD28D7">
        <w:trPr>
          <w:trHeight w:hRule="exact" w:val="302"/>
        </w:trPr>
        <w:tc>
          <w:tcPr>
            <w:tcW w:w="4008" w:type="dxa"/>
            <w:tcBorders>
              <w:top w:val="nil"/>
              <w:left w:val="nil"/>
              <w:bottom w:val="nil"/>
              <w:right w:val="nil"/>
            </w:tcBorders>
          </w:tcPr>
          <w:p w:rsidR="001B75D4" w:rsidRDefault="001B75D4" w:rsidP="00DD28D7">
            <w:pPr>
              <w:pStyle w:val="TableParagraph"/>
              <w:spacing w:before="46"/>
              <w:ind w:left="230"/>
              <w:rPr>
                <w:rFonts w:ascii="Arial" w:eastAsia="Arial" w:hAnsi="Arial" w:cs="Arial"/>
                <w:sz w:val="17"/>
                <w:szCs w:val="17"/>
              </w:rPr>
            </w:pPr>
            <w:r>
              <w:rPr>
                <w:rFonts w:ascii="Arial"/>
                <w:w w:val="105"/>
                <w:sz w:val="17"/>
              </w:rPr>
              <w:t>Lead</w:t>
            </w:r>
            <w:r>
              <w:rPr>
                <w:rFonts w:ascii="Arial"/>
                <w:spacing w:val="-11"/>
                <w:w w:val="105"/>
                <w:sz w:val="17"/>
              </w:rPr>
              <w:t xml:space="preserve"> </w:t>
            </w:r>
            <w:r>
              <w:rPr>
                <w:rFonts w:ascii="Arial"/>
                <w:w w:val="105"/>
                <w:sz w:val="17"/>
              </w:rPr>
              <w:t>Hazard</w:t>
            </w:r>
            <w:r>
              <w:rPr>
                <w:rFonts w:ascii="Arial"/>
                <w:spacing w:val="-11"/>
                <w:w w:val="105"/>
                <w:sz w:val="17"/>
              </w:rPr>
              <w:t xml:space="preserve"> </w:t>
            </w:r>
            <w:r>
              <w:rPr>
                <w:rFonts w:ascii="Arial"/>
                <w:w w:val="105"/>
                <w:sz w:val="17"/>
              </w:rPr>
              <w:t>Assessment</w:t>
            </w:r>
            <w:r>
              <w:rPr>
                <w:rFonts w:ascii="Arial"/>
                <w:spacing w:val="-12"/>
                <w:w w:val="105"/>
                <w:sz w:val="17"/>
              </w:rPr>
              <w:t xml:space="preserve"> </w:t>
            </w:r>
            <w:r>
              <w:rPr>
                <w:rFonts w:ascii="Arial"/>
                <w:w w:val="105"/>
                <w:sz w:val="17"/>
              </w:rPr>
              <w:t>&amp;</w:t>
            </w:r>
            <w:r>
              <w:rPr>
                <w:rFonts w:ascii="Arial"/>
                <w:spacing w:val="-11"/>
                <w:w w:val="105"/>
                <w:sz w:val="17"/>
              </w:rPr>
              <w:t xml:space="preserve"> </w:t>
            </w:r>
            <w:r>
              <w:rPr>
                <w:rFonts w:ascii="Arial"/>
                <w:w w:val="105"/>
                <w:sz w:val="17"/>
              </w:rPr>
              <w:t>Clearances</w:t>
            </w:r>
            <w:r>
              <w:rPr>
                <w:rFonts w:ascii="Arial"/>
                <w:spacing w:val="-11"/>
                <w:w w:val="105"/>
                <w:sz w:val="17"/>
              </w:rPr>
              <w:t xml:space="preserve"> </w:t>
            </w:r>
            <w:r>
              <w:rPr>
                <w:rFonts w:ascii="Arial"/>
                <w:w w:val="105"/>
                <w:sz w:val="17"/>
              </w:rPr>
              <w:t>2009</w:t>
            </w:r>
          </w:p>
        </w:tc>
        <w:tc>
          <w:tcPr>
            <w:tcW w:w="1824" w:type="dxa"/>
            <w:tcBorders>
              <w:top w:val="nil"/>
              <w:left w:val="nil"/>
              <w:bottom w:val="nil"/>
              <w:right w:val="nil"/>
            </w:tcBorders>
          </w:tcPr>
          <w:p w:rsidR="001B75D4" w:rsidRDefault="001B75D4" w:rsidP="00DD28D7">
            <w:pPr>
              <w:pStyle w:val="TableParagraph"/>
              <w:spacing w:before="46"/>
              <w:ind w:left="35"/>
              <w:rPr>
                <w:rFonts w:ascii="Arial" w:eastAsia="Arial" w:hAnsi="Arial" w:cs="Arial"/>
                <w:sz w:val="17"/>
                <w:szCs w:val="17"/>
              </w:rPr>
            </w:pPr>
            <w:r>
              <w:rPr>
                <w:rFonts w:ascii="Arial"/>
                <w:w w:val="105"/>
                <w:sz w:val="17"/>
              </w:rPr>
              <w:t>G-02-40-165-009-230</w:t>
            </w:r>
          </w:p>
        </w:tc>
        <w:tc>
          <w:tcPr>
            <w:tcW w:w="1320" w:type="dxa"/>
            <w:tcBorders>
              <w:top w:val="nil"/>
              <w:left w:val="nil"/>
              <w:bottom w:val="nil"/>
              <w:right w:val="nil"/>
            </w:tcBorders>
          </w:tcPr>
          <w:p w:rsidR="001B75D4" w:rsidRDefault="001B75D4" w:rsidP="00DD28D7">
            <w:pPr>
              <w:pStyle w:val="TableParagraph"/>
              <w:spacing w:before="46"/>
              <w:ind w:left="595"/>
              <w:rPr>
                <w:rFonts w:ascii="Arial" w:eastAsia="Arial" w:hAnsi="Arial" w:cs="Arial"/>
                <w:sz w:val="17"/>
                <w:szCs w:val="17"/>
              </w:rPr>
            </w:pPr>
            <w:r>
              <w:rPr>
                <w:rFonts w:ascii="Arial"/>
                <w:w w:val="105"/>
                <w:sz w:val="17"/>
              </w:rPr>
              <w:t>7,602.00</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tc>
        <w:tc>
          <w:tcPr>
            <w:tcW w:w="1279" w:type="dxa"/>
            <w:tcBorders>
              <w:top w:val="nil"/>
              <w:left w:val="nil"/>
              <w:bottom w:val="nil"/>
              <w:right w:val="nil"/>
            </w:tcBorders>
          </w:tcPr>
          <w:p w:rsidR="001B75D4" w:rsidRDefault="001B75D4" w:rsidP="00DD28D7"/>
        </w:tc>
      </w:tr>
      <w:tr w:rsidR="001B75D4" w:rsidTr="00DD28D7">
        <w:trPr>
          <w:trHeight w:hRule="exact" w:val="302"/>
        </w:trPr>
        <w:tc>
          <w:tcPr>
            <w:tcW w:w="4008" w:type="dxa"/>
            <w:tcBorders>
              <w:top w:val="nil"/>
              <w:left w:val="nil"/>
              <w:bottom w:val="nil"/>
              <w:right w:val="nil"/>
            </w:tcBorders>
          </w:tcPr>
          <w:p w:rsidR="001B75D4" w:rsidRDefault="001B75D4" w:rsidP="00DD28D7">
            <w:pPr>
              <w:pStyle w:val="TableParagraph"/>
              <w:spacing w:before="46"/>
              <w:ind w:left="230"/>
              <w:rPr>
                <w:rFonts w:ascii="Arial" w:eastAsia="Arial" w:hAnsi="Arial" w:cs="Arial"/>
                <w:sz w:val="17"/>
                <w:szCs w:val="17"/>
              </w:rPr>
            </w:pPr>
            <w:r>
              <w:rPr>
                <w:rFonts w:ascii="Arial"/>
                <w:w w:val="105"/>
                <w:sz w:val="17"/>
              </w:rPr>
              <w:t>Smart</w:t>
            </w:r>
            <w:r>
              <w:rPr>
                <w:rFonts w:ascii="Arial"/>
                <w:spacing w:val="-12"/>
                <w:w w:val="105"/>
                <w:sz w:val="17"/>
              </w:rPr>
              <w:t xml:space="preserve"> </w:t>
            </w:r>
            <w:r>
              <w:rPr>
                <w:rFonts w:ascii="Arial"/>
                <w:w w:val="105"/>
                <w:sz w:val="17"/>
              </w:rPr>
              <w:t>Growth</w:t>
            </w:r>
            <w:r>
              <w:rPr>
                <w:rFonts w:ascii="Arial"/>
                <w:spacing w:val="-11"/>
                <w:w w:val="105"/>
                <w:sz w:val="17"/>
              </w:rPr>
              <w:t xml:space="preserve"> </w:t>
            </w:r>
            <w:r>
              <w:rPr>
                <w:rFonts w:ascii="Arial"/>
                <w:w w:val="105"/>
                <w:sz w:val="17"/>
              </w:rPr>
              <w:t>St.</w:t>
            </w:r>
            <w:r>
              <w:rPr>
                <w:rFonts w:ascii="Arial"/>
                <w:spacing w:val="-12"/>
                <w:w w:val="105"/>
                <w:sz w:val="17"/>
              </w:rPr>
              <w:t xml:space="preserve"> </w:t>
            </w:r>
            <w:r>
              <w:rPr>
                <w:rFonts w:ascii="Arial"/>
                <w:w w:val="105"/>
                <w:sz w:val="17"/>
              </w:rPr>
              <w:t>George</w:t>
            </w:r>
            <w:r>
              <w:rPr>
                <w:rFonts w:ascii="Arial"/>
                <w:spacing w:val="-11"/>
                <w:w w:val="105"/>
                <w:sz w:val="17"/>
              </w:rPr>
              <w:t xml:space="preserve"> </w:t>
            </w:r>
            <w:r>
              <w:rPr>
                <w:rFonts w:ascii="Arial"/>
                <w:w w:val="105"/>
                <w:sz w:val="17"/>
              </w:rPr>
              <w:t>Avenue</w:t>
            </w:r>
            <w:r>
              <w:rPr>
                <w:rFonts w:ascii="Arial"/>
                <w:spacing w:val="-11"/>
                <w:w w:val="105"/>
                <w:sz w:val="17"/>
              </w:rPr>
              <w:t xml:space="preserve"> </w:t>
            </w:r>
            <w:r>
              <w:rPr>
                <w:rFonts w:ascii="Arial"/>
                <w:w w:val="105"/>
                <w:sz w:val="17"/>
              </w:rPr>
              <w:t>2007</w:t>
            </w:r>
          </w:p>
        </w:tc>
        <w:tc>
          <w:tcPr>
            <w:tcW w:w="1824" w:type="dxa"/>
            <w:tcBorders>
              <w:top w:val="nil"/>
              <w:left w:val="nil"/>
              <w:bottom w:val="nil"/>
              <w:right w:val="nil"/>
            </w:tcBorders>
          </w:tcPr>
          <w:p w:rsidR="001B75D4" w:rsidRDefault="001B75D4" w:rsidP="00DD28D7">
            <w:pPr>
              <w:pStyle w:val="TableParagraph"/>
              <w:spacing w:before="46"/>
              <w:ind w:left="35"/>
              <w:rPr>
                <w:rFonts w:ascii="Arial" w:eastAsia="Arial" w:hAnsi="Arial" w:cs="Arial"/>
                <w:sz w:val="17"/>
                <w:szCs w:val="17"/>
              </w:rPr>
            </w:pPr>
            <w:r>
              <w:rPr>
                <w:rFonts w:ascii="Arial"/>
                <w:w w:val="105"/>
                <w:sz w:val="17"/>
              </w:rPr>
              <w:t>G-02-40-165-008-261</w:t>
            </w:r>
          </w:p>
        </w:tc>
        <w:tc>
          <w:tcPr>
            <w:tcW w:w="1320" w:type="dxa"/>
            <w:tcBorders>
              <w:top w:val="nil"/>
              <w:left w:val="nil"/>
              <w:bottom w:val="nil"/>
              <w:right w:val="nil"/>
            </w:tcBorders>
          </w:tcPr>
          <w:p w:rsidR="001B75D4" w:rsidRDefault="001B75D4" w:rsidP="00DD28D7">
            <w:pPr>
              <w:pStyle w:val="TableParagraph"/>
              <w:spacing w:before="46"/>
              <w:ind w:left="398"/>
              <w:rPr>
                <w:rFonts w:ascii="Arial" w:eastAsia="Arial" w:hAnsi="Arial" w:cs="Arial"/>
                <w:sz w:val="17"/>
                <w:szCs w:val="17"/>
              </w:rPr>
            </w:pPr>
            <w:r>
              <w:rPr>
                <w:rFonts w:ascii="Arial"/>
                <w:w w:val="105"/>
                <w:sz w:val="17"/>
              </w:rPr>
              <w:t>170,000.00</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pPr>
              <w:pStyle w:val="TableParagraph"/>
              <w:spacing w:before="46"/>
              <w:ind w:left="93"/>
              <w:rPr>
                <w:rFonts w:ascii="Arial" w:eastAsia="Arial" w:hAnsi="Arial" w:cs="Arial"/>
                <w:sz w:val="17"/>
                <w:szCs w:val="17"/>
              </w:rPr>
            </w:pPr>
            <w:r>
              <w:rPr>
                <w:rFonts w:ascii="Arial"/>
                <w:w w:val="105"/>
                <w:sz w:val="17"/>
              </w:rPr>
              <w:t>G-02-08-643-011</w:t>
            </w:r>
          </w:p>
        </w:tc>
        <w:tc>
          <w:tcPr>
            <w:tcW w:w="1279" w:type="dxa"/>
            <w:tcBorders>
              <w:top w:val="nil"/>
              <w:left w:val="nil"/>
              <w:bottom w:val="nil"/>
              <w:right w:val="nil"/>
            </w:tcBorders>
          </w:tcPr>
          <w:p w:rsidR="001B75D4" w:rsidRDefault="001B75D4" w:rsidP="00DD28D7">
            <w:pPr>
              <w:pStyle w:val="TableParagraph"/>
              <w:spacing w:before="46"/>
              <w:ind w:left="357"/>
              <w:rPr>
                <w:rFonts w:ascii="Arial" w:eastAsia="Arial" w:hAnsi="Arial" w:cs="Arial"/>
                <w:sz w:val="17"/>
                <w:szCs w:val="17"/>
              </w:rPr>
            </w:pPr>
            <w:r>
              <w:rPr>
                <w:rFonts w:ascii="Arial"/>
                <w:w w:val="105"/>
                <w:sz w:val="17"/>
              </w:rPr>
              <w:t>170,000.00</w:t>
            </w:r>
          </w:p>
        </w:tc>
      </w:tr>
      <w:tr w:rsidR="001B75D4" w:rsidTr="00DD28D7">
        <w:trPr>
          <w:trHeight w:hRule="exact" w:val="302"/>
        </w:trPr>
        <w:tc>
          <w:tcPr>
            <w:tcW w:w="4008" w:type="dxa"/>
            <w:tcBorders>
              <w:top w:val="nil"/>
              <w:left w:val="nil"/>
              <w:bottom w:val="nil"/>
              <w:right w:val="nil"/>
            </w:tcBorders>
          </w:tcPr>
          <w:p w:rsidR="001B75D4" w:rsidRDefault="001B75D4" w:rsidP="00DD28D7">
            <w:pPr>
              <w:pStyle w:val="TableParagraph"/>
              <w:spacing w:before="46"/>
              <w:ind w:left="230"/>
              <w:rPr>
                <w:rFonts w:ascii="Arial" w:eastAsia="Arial" w:hAnsi="Arial" w:cs="Arial"/>
                <w:sz w:val="17"/>
                <w:szCs w:val="17"/>
              </w:rPr>
            </w:pPr>
            <w:r>
              <w:rPr>
                <w:rFonts w:ascii="Arial"/>
                <w:w w:val="105"/>
                <w:sz w:val="17"/>
              </w:rPr>
              <w:t>Municipal Alliance</w:t>
            </w:r>
            <w:r>
              <w:rPr>
                <w:rFonts w:ascii="Arial"/>
                <w:spacing w:val="-30"/>
                <w:w w:val="105"/>
                <w:sz w:val="17"/>
              </w:rPr>
              <w:t xml:space="preserve"> </w:t>
            </w:r>
            <w:r>
              <w:rPr>
                <w:rFonts w:ascii="Arial"/>
                <w:w w:val="105"/>
                <w:sz w:val="17"/>
              </w:rPr>
              <w:t>2012</w:t>
            </w:r>
          </w:p>
        </w:tc>
        <w:tc>
          <w:tcPr>
            <w:tcW w:w="1824" w:type="dxa"/>
            <w:tcBorders>
              <w:top w:val="nil"/>
              <w:left w:val="nil"/>
              <w:bottom w:val="nil"/>
              <w:right w:val="nil"/>
            </w:tcBorders>
          </w:tcPr>
          <w:p w:rsidR="001B75D4" w:rsidRDefault="001B75D4" w:rsidP="00DD28D7">
            <w:pPr>
              <w:pStyle w:val="TableParagraph"/>
              <w:spacing w:before="46"/>
              <w:ind w:left="35"/>
              <w:rPr>
                <w:rFonts w:ascii="Arial" w:eastAsia="Arial" w:hAnsi="Arial" w:cs="Arial"/>
                <w:sz w:val="17"/>
                <w:szCs w:val="17"/>
              </w:rPr>
            </w:pPr>
            <w:r>
              <w:rPr>
                <w:rFonts w:ascii="Arial"/>
                <w:w w:val="105"/>
                <w:sz w:val="17"/>
              </w:rPr>
              <w:t>G-02-40-240-012-001</w:t>
            </w:r>
          </w:p>
        </w:tc>
        <w:tc>
          <w:tcPr>
            <w:tcW w:w="1320" w:type="dxa"/>
            <w:tcBorders>
              <w:top w:val="nil"/>
              <w:left w:val="nil"/>
              <w:bottom w:val="nil"/>
              <w:right w:val="nil"/>
            </w:tcBorders>
          </w:tcPr>
          <w:p w:rsidR="001B75D4" w:rsidRDefault="001B75D4" w:rsidP="00DD28D7">
            <w:pPr>
              <w:pStyle w:val="TableParagraph"/>
              <w:spacing w:before="46"/>
              <w:ind w:left="594"/>
              <w:rPr>
                <w:rFonts w:ascii="Arial" w:eastAsia="Arial" w:hAnsi="Arial" w:cs="Arial"/>
                <w:sz w:val="17"/>
                <w:szCs w:val="17"/>
              </w:rPr>
            </w:pPr>
            <w:r>
              <w:rPr>
                <w:rFonts w:ascii="Arial"/>
                <w:w w:val="105"/>
                <w:sz w:val="17"/>
              </w:rPr>
              <w:t>3,308.55</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pPr>
              <w:pStyle w:val="TableParagraph"/>
              <w:spacing w:before="46"/>
              <w:ind w:left="93"/>
              <w:rPr>
                <w:rFonts w:ascii="Arial" w:eastAsia="Arial" w:hAnsi="Arial" w:cs="Arial"/>
                <w:sz w:val="17"/>
                <w:szCs w:val="17"/>
              </w:rPr>
            </w:pPr>
            <w:r>
              <w:rPr>
                <w:rFonts w:ascii="Arial"/>
                <w:w w:val="105"/>
                <w:sz w:val="17"/>
              </w:rPr>
              <w:t>G-02-12-610-001</w:t>
            </w:r>
          </w:p>
        </w:tc>
        <w:tc>
          <w:tcPr>
            <w:tcW w:w="1279" w:type="dxa"/>
            <w:tcBorders>
              <w:top w:val="nil"/>
              <w:left w:val="nil"/>
              <w:bottom w:val="nil"/>
              <w:right w:val="nil"/>
            </w:tcBorders>
          </w:tcPr>
          <w:p w:rsidR="001B75D4" w:rsidRDefault="001B75D4" w:rsidP="00DD28D7">
            <w:pPr>
              <w:pStyle w:val="TableParagraph"/>
              <w:spacing w:before="46"/>
              <w:ind w:left="554"/>
              <w:rPr>
                <w:rFonts w:ascii="Arial" w:eastAsia="Arial" w:hAnsi="Arial" w:cs="Arial"/>
                <w:sz w:val="17"/>
                <w:szCs w:val="17"/>
              </w:rPr>
            </w:pPr>
            <w:r>
              <w:rPr>
                <w:rFonts w:ascii="Arial"/>
                <w:w w:val="105"/>
                <w:sz w:val="17"/>
              </w:rPr>
              <w:t>3,308.55</w:t>
            </w:r>
          </w:p>
        </w:tc>
      </w:tr>
      <w:tr w:rsidR="001B75D4" w:rsidTr="00DD28D7">
        <w:trPr>
          <w:trHeight w:hRule="exact" w:val="302"/>
        </w:trPr>
        <w:tc>
          <w:tcPr>
            <w:tcW w:w="4008" w:type="dxa"/>
            <w:tcBorders>
              <w:top w:val="nil"/>
              <w:left w:val="nil"/>
              <w:bottom w:val="nil"/>
              <w:right w:val="nil"/>
            </w:tcBorders>
          </w:tcPr>
          <w:p w:rsidR="001B75D4" w:rsidRDefault="001B75D4" w:rsidP="00DD28D7">
            <w:pPr>
              <w:pStyle w:val="TableParagraph"/>
              <w:spacing w:before="46"/>
              <w:ind w:left="230"/>
              <w:rPr>
                <w:rFonts w:ascii="Arial" w:eastAsia="Arial" w:hAnsi="Arial" w:cs="Arial"/>
                <w:sz w:val="17"/>
                <w:szCs w:val="17"/>
              </w:rPr>
            </w:pPr>
            <w:r>
              <w:rPr>
                <w:rFonts w:ascii="Arial"/>
                <w:w w:val="105"/>
                <w:sz w:val="17"/>
              </w:rPr>
              <w:t>Municipal Alliance</w:t>
            </w:r>
            <w:r>
              <w:rPr>
                <w:rFonts w:ascii="Arial"/>
                <w:spacing w:val="-30"/>
                <w:w w:val="105"/>
                <w:sz w:val="17"/>
              </w:rPr>
              <w:t xml:space="preserve"> </w:t>
            </w:r>
            <w:r>
              <w:rPr>
                <w:rFonts w:ascii="Arial"/>
                <w:w w:val="105"/>
                <w:sz w:val="17"/>
              </w:rPr>
              <w:t>2013</w:t>
            </w:r>
          </w:p>
        </w:tc>
        <w:tc>
          <w:tcPr>
            <w:tcW w:w="1824" w:type="dxa"/>
            <w:tcBorders>
              <w:top w:val="nil"/>
              <w:left w:val="nil"/>
              <w:bottom w:val="nil"/>
              <w:right w:val="nil"/>
            </w:tcBorders>
          </w:tcPr>
          <w:p w:rsidR="001B75D4" w:rsidRDefault="001B75D4" w:rsidP="00DD28D7">
            <w:pPr>
              <w:pStyle w:val="TableParagraph"/>
              <w:spacing w:before="46"/>
              <w:ind w:left="35"/>
              <w:rPr>
                <w:rFonts w:ascii="Arial" w:eastAsia="Arial" w:hAnsi="Arial" w:cs="Arial"/>
                <w:sz w:val="17"/>
                <w:szCs w:val="17"/>
              </w:rPr>
            </w:pPr>
            <w:r>
              <w:rPr>
                <w:rFonts w:ascii="Arial"/>
                <w:w w:val="105"/>
                <w:sz w:val="17"/>
              </w:rPr>
              <w:t>G-02-40-240-013-001</w:t>
            </w:r>
          </w:p>
        </w:tc>
        <w:tc>
          <w:tcPr>
            <w:tcW w:w="1320" w:type="dxa"/>
            <w:tcBorders>
              <w:top w:val="nil"/>
              <w:left w:val="nil"/>
              <w:bottom w:val="nil"/>
              <w:right w:val="nil"/>
            </w:tcBorders>
          </w:tcPr>
          <w:p w:rsidR="001B75D4" w:rsidRDefault="001B75D4" w:rsidP="00DD28D7">
            <w:pPr>
              <w:pStyle w:val="TableParagraph"/>
              <w:spacing w:before="46"/>
              <w:ind w:left="496"/>
              <w:rPr>
                <w:rFonts w:ascii="Arial" w:eastAsia="Arial" w:hAnsi="Arial" w:cs="Arial"/>
                <w:sz w:val="17"/>
                <w:szCs w:val="17"/>
              </w:rPr>
            </w:pPr>
            <w:r>
              <w:rPr>
                <w:rFonts w:ascii="Arial"/>
                <w:w w:val="105"/>
                <w:sz w:val="17"/>
              </w:rPr>
              <w:t>21,797.20</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pPr>
              <w:pStyle w:val="TableParagraph"/>
              <w:spacing w:before="46"/>
              <w:ind w:left="93"/>
              <w:rPr>
                <w:rFonts w:ascii="Arial" w:eastAsia="Arial" w:hAnsi="Arial" w:cs="Arial"/>
                <w:sz w:val="17"/>
                <w:szCs w:val="17"/>
              </w:rPr>
            </w:pPr>
            <w:r>
              <w:rPr>
                <w:rFonts w:ascii="Arial"/>
                <w:w w:val="105"/>
                <w:sz w:val="17"/>
              </w:rPr>
              <w:t>G-02-13-638-013</w:t>
            </w:r>
          </w:p>
        </w:tc>
        <w:tc>
          <w:tcPr>
            <w:tcW w:w="1279" w:type="dxa"/>
            <w:tcBorders>
              <w:top w:val="nil"/>
              <w:left w:val="nil"/>
              <w:bottom w:val="nil"/>
              <w:right w:val="nil"/>
            </w:tcBorders>
          </w:tcPr>
          <w:p w:rsidR="001B75D4" w:rsidRDefault="001B75D4" w:rsidP="00DD28D7">
            <w:pPr>
              <w:pStyle w:val="TableParagraph"/>
              <w:spacing w:before="46"/>
              <w:ind w:left="455"/>
              <w:rPr>
                <w:rFonts w:ascii="Arial" w:eastAsia="Arial" w:hAnsi="Arial" w:cs="Arial"/>
                <w:sz w:val="17"/>
                <w:szCs w:val="17"/>
              </w:rPr>
            </w:pPr>
            <w:r>
              <w:rPr>
                <w:rFonts w:ascii="Arial"/>
                <w:w w:val="105"/>
                <w:sz w:val="17"/>
              </w:rPr>
              <w:t>21,797.20</w:t>
            </w:r>
          </w:p>
        </w:tc>
      </w:tr>
      <w:tr w:rsidR="001B75D4" w:rsidTr="00DD28D7">
        <w:trPr>
          <w:trHeight w:hRule="exact" w:val="302"/>
        </w:trPr>
        <w:tc>
          <w:tcPr>
            <w:tcW w:w="4008" w:type="dxa"/>
            <w:tcBorders>
              <w:top w:val="nil"/>
              <w:left w:val="nil"/>
              <w:bottom w:val="nil"/>
              <w:right w:val="nil"/>
            </w:tcBorders>
          </w:tcPr>
          <w:p w:rsidR="001B75D4" w:rsidRDefault="001B75D4" w:rsidP="00DD28D7">
            <w:pPr>
              <w:pStyle w:val="TableParagraph"/>
              <w:spacing w:before="46"/>
              <w:ind w:left="230"/>
              <w:rPr>
                <w:rFonts w:ascii="Arial" w:eastAsia="Arial" w:hAnsi="Arial" w:cs="Arial"/>
                <w:sz w:val="17"/>
                <w:szCs w:val="17"/>
              </w:rPr>
            </w:pPr>
            <w:r>
              <w:rPr>
                <w:rFonts w:ascii="Arial"/>
                <w:w w:val="105"/>
                <w:sz w:val="17"/>
              </w:rPr>
              <w:t>Drive</w:t>
            </w:r>
            <w:r>
              <w:rPr>
                <w:rFonts w:ascii="Arial"/>
                <w:spacing w:val="-14"/>
                <w:w w:val="105"/>
                <w:sz w:val="17"/>
              </w:rPr>
              <w:t xml:space="preserve"> </w:t>
            </w:r>
            <w:r>
              <w:rPr>
                <w:rFonts w:ascii="Arial"/>
                <w:w w:val="105"/>
                <w:sz w:val="17"/>
              </w:rPr>
              <w:t>Sober/Pulled</w:t>
            </w:r>
            <w:r>
              <w:rPr>
                <w:rFonts w:ascii="Arial"/>
                <w:spacing w:val="-14"/>
                <w:w w:val="105"/>
                <w:sz w:val="17"/>
              </w:rPr>
              <w:t xml:space="preserve"> </w:t>
            </w:r>
            <w:r>
              <w:rPr>
                <w:rFonts w:ascii="Arial"/>
                <w:w w:val="105"/>
                <w:sz w:val="17"/>
              </w:rPr>
              <w:t>Over</w:t>
            </w:r>
            <w:r>
              <w:rPr>
                <w:rFonts w:ascii="Arial"/>
                <w:spacing w:val="-14"/>
                <w:w w:val="105"/>
                <w:sz w:val="17"/>
              </w:rPr>
              <w:t xml:space="preserve"> </w:t>
            </w:r>
            <w:proofErr w:type="spellStart"/>
            <w:r>
              <w:rPr>
                <w:rFonts w:ascii="Arial"/>
                <w:w w:val="105"/>
                <w:sz w:val="17"/>
              </w:rPr>
              <w:t>Superbowl</w:t>
            </w:r>
            <w:proofErr w:type="spellEnd"/>
            <w:r>
              <w:rPr>
                <w:rFonts w:ascii="Arial"/>
                <w:spacing w:val="-14"/>
                <w:w w:val="105"/>
                <w:sz w:val="17"/>
              </w:rPr>
              <w:t xml:space="preserve"> </w:t>
            </w:r>
            <w:r>
              <w:rPr>
                <w:rFonts w:ascii="Arial"/>
                <w:w w:val="105"/>
                <w:sz w:val="17"/>
              </w:rPr>
              <w:t>2014</w:t>
            </w:r>
          </w:p>
        </w:tc>
        <w:tc>
          <w:tcPr>
            <w:tcW w:w="1824" w:type="dxa"/>
            <w:tcBorders>
              <w:top w:val="nil"/>
              <w:left w:val="nil"/>
              <w:bottom w:val="nil"/>
              <w:right w:val="nil"/>
            </w:tcBorders>
          </w:tcPr>
          <w:p w:rsidR="001B75D4" w:rsidRDefault="001B75D4" w:rsidP="00DD28D7">
            <w:pPr>
              <w:pStyle w:val="TableParagraph"/>
              <w:spacing w:before="46"/>
              <w:ind w:left="35"/>
              <w:rPr>
                <w:rFonts w:ascii="Arial" w:eastAsia="Arial" w:hAnsi="Arial" w:cs="Arial"/>
                <w:sz w:val="17"/>
                <w:szCs w:val="17"/>
              </w:rPr>
            </w:pPr>
            <w:r>
              <w:rPr>
                <w:rFonts w:ascii="Arial"/>
                <w:w w:val="105"/>
                <w:sz w:val="17"/>
              </w:rPr>
              <w:t>G-02-40-240-014-236</w:t>
            </w:r>
          </w:p>
        </w:tc>
        <w:tc>
          <w:tcPr>
            <w:tcW w:w="1320" w:type="dxa"/>
            <w:tcBorders>
              <w:top w:val="nil"/>
              <w:left w:val="nil"/>
              <w:bottom w:val="nil"/>
              <w:right w:val="nil"/>
            </w:tcBorders>
          </w:tcPr>
          <w:p w:rsidR="001B75D4" w:rsidRDefault="001B75D4" w:rsidP="00DD28D7">
            <w:pPr>
              <w:pStyle w:val="TableParagraph"/>
              <w:spacing w:before="46"/>
              <w:ind w:left="594"/>
              <w:rPr>
                <w:rFonts w:ascii="Arial" w:eastAsia="Arial" w:hAnsi="Arial" w:cs="Arial"/>
                <w:sz w:val="17"/>
                <w:szCs w:val="17"/>
              </w:rPr>
            </w:pPr>
            <w:r>
              <w:rPr>
                <w:rFonts w:ascii="Arial"/>
                <w:w w:val="105"/>
                <w:sz w:val="17"/>
              </w:rPr>
              <w:t>1,000.00</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pPr>
              <w:pStyle w:val="TableParagraph"/>
              <w:spacing w:before="46"/>
              <w:ind w:left="93"/>
              <w:rPr>
                <w:rFonts w:ascii="Arial" w:eastAsia="Arial" w:hAnsi="Arial" w:cs="Arial"/>
                <w:sz w:val="17"/>
                <w:szCs w:val="17"/>
              </w:rPr>
            </w:pPr>
            <w:r>
              <w:rPr>
                <w:rFonts w:ascii="Arial"/>
                <w:w w:val="105"/>
                <w:sz w:val="17"/>
              </w:rPr>
              <w:t>G-02-14-617-001</w:t>
            </w:r>
          </w:p>
        </w:tc>
        <w:tc>
          <w:tcPr>
            <w:tcW w:w="1279" w:type="dxa"/>
            <w:tcBorders>
              <w:top w:val="nil"/>
              <w:left w:val="nil"/>
              <w:bottom w:val="nil"/>
              <w:right w:val="nil"/>
            </w:tcBorders>
          </w:tcPr>
          <w:p w:rsidR="001B75D4" w:rsidRDefault="001B75D4" w:rsidP="00DD28D7">
            <w:pPr>
              <w:pStyle w:val="TableParagraph"/>
              <w:spacing w:before="46"/>
              <w:ind w:left="554"/>
              <w:rPr>
                <w:rFonts w:ascii="Arial" w:eastAsia="Arial" w:hAnsi="Arial" w:cs="Arial"/>
                <w:sz w:val="17"/>
                <w:szCs w:val="17"/>
              </w:rPr>
            </w:pPr>
            <w:r>
              <w:rPr>
                <w:rFonts w:ascii="Arial"/>
                <w:w w:val="105"/>
                <w:sz w:val="17"/>
              </w:rPr>
              <w:t>1,000.00</w:t>
            </w:r>
          </w:p>
        </w:tc>
      </w:tr>
      <w:tr w:rsidR="001B75D4" w:rsidTr="00DD28D7">
        <w:trPr>
          <w:trHeight w:hRule="exact" w:val="302"/>
        </w:trPr>
        <w:tc>
          <w:tcPr>
            <w:tcW w:w="4008" w:type="dxa"/>
            <w:tcBorders>
              <w:top w:val="nil"/>
              <w:left w:val="nil"/>
              <w:bottom w:val="nil"/>
              <w:right w:val="nil"/>
            </w:tcBorders>
          </w:tcPr>
          <w:p w:rsidR="001B75D4" w:rsidRDefault="001B75D4" w:rsidP="00DD28D7">
            <w:pPr>
              <w:pStyle w:val="TableParagraph"/>
              <w:spacing w:before="46"/>
              <w:ind w:left="230"/>
              <w:rPr>
                <w:rFonts w:ascii="Arial" w:eastAsia="Arial" w:hAnsi="Arial" w:cs="Arial"/>
                <w:sz w:val="17"/>
                <w:szCs w:val="17"/>
              </w:rPr>
            </w:pPr>
            <w:r>
              <w:rPr>
                <w:rFonts w:ascii="Arial"/>
                <w:w w:val="105"/>
                <w:sz w:val="17"/>
              </w:rPr>
              <w:t>Drive</w:t>
            </w:r>
            <w:r>
              <w:rPr>
                <w:rFonts w:ascii="Arial"/>
                <w:spacing w:val="-12"/>
                <w:w w:val="105"/>
                <w:sz w:val="17"/>
              </w:rPr>
              <w:t xml:space="preserve"> </w:t>
            </w:r>
            <w:r>
              <w:rPr>
                <w:rFonts w:ascii="Arial"/>
                <w:w w:val="105"/>
                <w:sz w:val="17"/>
              </w:rPr>
              <w:t>Sober/Pulled</w:t>
            </w:r>
            <w:r>
              <w:rPr>
                <w:rFonts w:ascii="Arial"/>
                <w:spacing w:val="-12"/>
                <w:w w:val="105"/>
                <w:sz w:val="17"/>
              </w:rPr>
              <w:t xml:space="preserve"> </w:t>
            </w:r>
            <w:r>
              <w:rPr>
                <w:rFonts w:ascii="Arial"/>
                <w:w w:val="105"/>
                <w:sz w:val="17"/>
              </w:rPr>
              <w:t>Over</w:t>
            </w:r>
            <w:r>
              <w:rPr>
                <w:rFonts w:ascii="Arial"/>
                <w:spacing w:val="-13"/>
                <w:w w:val="105"/>
                <w:sz w:val="17"/>
              </w:rPr>
              <w:t xml:space="preserve"> </w:t>
            </w:r>
            <w:r>
              <w:rPr>
                <w:rFonts w:ascii="Arial"/>
                <w:w w:val="105"/>
                <w:sz w:val="17"/>
              </w:rPr>
              <w:t>Year</w:t>
            </w:r>
            <w:r>
              <w:rPr>
                <w:rFonts w:ascii="Arial"/>
                <w:spacing w:val="-13"/>
                <w:w w:val="105"/>
                <w:sz w:val="17"/>
              </w:rPr>
              <w:t xml:space="preserve"> </w:t>
            </w:r>
            <w:r>
              <w:rPr>
                <w:rFonts w:ascii="Arial"/>
                <w:w w:val="105"/>
                <w:sz w:val="17"/>
              </w:rPr>
              <w:t>End</w:t>
            </w:r>
            <w:r>
              <w:rPr>
                <w:rFonts w:ascii="Arial"/>
                <w:spacing w:val="-12"/>
                <w:w w:val="105"/>
                <w:sz w:val="17"/>
              </w:rPr>
              <w:t xml:space="preserve"> </w:t>
            </w:r>
            <w:r>
              <w:rPr>
                <w:rFonts w:ascii="Arial"/>
                <w:w w:val="105"/>
                <w:sz w:val="17"/>
              </w:rPr>
              <w:t>2014</w:t>
            </w:r>
          </w:p>
        </w:tc>
        <w:tc>
          <w:tcPr>
            <w:tcW w:w="1824" w:type="dxa"/>
            <w:tcBorders>
              <w:top w:val="nil"/>
              <w:left w:val="nil"/>
              <w:bottom w:val="nil"/>
              <w:right w:val="nil"/>
            </w:tcBorders>
          </w:tcPr>
          <w:p w:rsidR="001B75D4" w:rsidRDefault="001B75D4" w:rsidP="00DD28D7">
            <w:pPr>
              <w:pStyle w:val="TableParagraph"/>
              <w:spacing w:before="46"/>
              <w:ind w:left="35"/>
              <w:rPr>
                <w:rFonts w:ascii="Arial" w:eastAsia="Arial" w:hAnsi="Arial" w:cs="Arial"/>
                <w:sz w:val="17"/>
                <w:szCs w:val="17"/>
              </w:rPr>
            </w:pPr>
            <w:r>
              <w:rPr>
                <w:rFonts w:ascii="Arial"/>
                <w:w w:val="105"/>
                <w:sz w:val="17"/>
              </w:rPr>
              <w:t>G-02-40-240-014-238</w:t>
            </w:r>
          </w:p>
        </w:tc>
        <w:tc>
          <w:tcPr>
            <w:tcW w:w="1320" w:type="dxa"/>
            <w:tcBorders>
              <w:top w:val="nil"/>
              <w:left w:val="nil"/>
              <w:bottom w:val="nil"/>
              <w:right w:val="nil"/>
            </w:tcBorders>
          </w:tcPr>
          <w:p w:rsidR="001B75D4" w:rsidRDefault="001B75D4" w:rsidP="00DD28D7">
            <w:pPr>
              <w:pStyle w:val="TableParagraph"/>
              <w:spacing w:before="46"/>
              <w:ind w:left="741"/>
              <w:rPr>
                <w:rFonts w:ascii="Arial" w:eastAsia="Arial" w:hAnsi="Arial" w:cs="Arial"/>
                <w:sz w:val="17"/>
                <w:szCs w:val="17"/>
              </w:rPr>
            </w:pPr>
            <w:r>
              <w:rPr>
                <w:rFonts w:ascii="Arial"/>
                <w:w w:val="105"/>
                <w:sz w:val="17"/>
              </w:rPr>
              <w:t>500.00</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pPr>
              <w:pStyle w:val="TableParagraph"/>
              <w:spacing w:before="46"/>
              <w:ind w:left="93"/>
              <w:rPr>
                <w:rFonts w:ascii="Arial" w:eastAsia="Arial" w:hAnsi="Arial" w:cs="Arial"/>
                <w:sz w:val="17"/>
                <w:szCs w:val="17"/>
              </w:rPr>
            </w:pPr>
            <w:r>
              <w:rPr>
                <w:rFonts w:ascii="Arial"/>
                <w:w w:val="105"/>
                <w:sz w:val="17"/>
              </w:rPr>
              <w:t>G-02-14-616-001</w:t>
            </w:r>
          </w:p>
        </w:tc>
        <w:tc>
          <w:tcPr>
            <w:tcW w:w="1279" w:type="dxa"/>
            <w:tcBorders>
              <w:top w:val="nil"/>
              <w:left w:val="nil"/>
              <w:bottom w:val="nil"/>
              <w:right w:val="nil"/>
            </w:tcBorders>
          </w:tcPr>
          <w:p w:rsidR="001B75D4" w:rsidRDefault="001B75D4" w:rsidP="00DD28D7">
            <w:pPr>
              <w:pStyle w:val="TableParagraph"/>
              <w:spacing w:before="46"/>
              <w:ind w:left="700"/>
              <w:rPr>
                <w:rFonts w:ascii="Arial" w:eastAsia="Arial" w:hAnsi="Arial" w:cs="Arial"/>
                <w:sz w:val="17"/>
                <w:szCs w:val="17"/>
              </w:rPr>
            </w:pPr>
            <w:r>
              <w:rPr>
                <w:rFonts w:ascii="Arial"/>
                <w:w w:val="105"/>
                <w:sz w:val="17"/>
              </w:rPr>
              <w:t>500.00</w:t>
            </w:r>
          </w:p>
        </w:tc>
      </w:tr>
      <w:tr w:rsidR="001B75D4" w:rsidTr="00DD28D7">
        <w:trPr>
          <w:trHeight w:hRule="exact" w:val="302"/>
        </w:trPr>
        <w:tc>
          <w:tcPr>
            <w:tcW w:w="4008" w:type="dxa"/>
            <w:tcBorders>
              <w:top w:val="nil"/>
              <w:left w:val="nil"/>
              <w:bottom w:val="nil"/>
              <w:right w:val="nil"/>
            </w:tcBorders>
          </w:tcPr>
          <w:p w:rsidR="001B75D4" w:rsidRDefault="001B75D4" w:rsidP="00DD28D7">
            <w:pPr>
              <w:pStyle w:val="TableParagraph"/>
              <w:spacing w:before="46"/>
              <w:ind w:left="230"/>
              <w:rPr>
                <w:rFonts w:ascii="Arial" w:eastAsia="Arial" w:hAnsi="Arial" w:cs="Arial"/>
                <w:sz w:val="17"/>
                <w:szCs w:val="17"/>
              </w:rPr>
            </w:pPr>
            <w:r>
              <w:rPr>
                <w:rFonts w:ascii="Arial"/>
                <w:w w:val="105"/>
                <w:sz w:val="17"/>
              </w:rPr>
              <w:t xml:space="preserve">Child </w:t>
            </w:r>
            <w:proofErr w:type="spellStart"/>
            <w:r>
              <w:rPr>
                <w:rFonts w:ascii="Arial"/>
                <w:w w:val="105"/>
                <w:sz w:val="17"/>
              </w:rPr>
              <w:t>Passanger</w:t>
            </w:r>
            <w:proofErr w:type="spellEnd"/>
            <w:r>
              <w:rPr>
                <w:rFonts w:ascii="Arial"/>
                <w:w w:val="105"/>
                <w:sz w:val="17"/>
              </w:rPr>
              <w:t xml:space="preserve"> Safety</w:t>
            </w:r>
            <w:r>
              <w:rPr>
                <w:rFonts w:ascii="Arial"/>
                <w:spacing w:val="-38"/>
                <w:w w:val="105"/>
                <w:sz w:val="17"/>
              </w:rPr>
              <w:t xml:space="preserve"> </w:t>
            </w:r>
            <w:r>
              <w:rPr>
                <w:rFonts w:ascii="Arial"/>
                <w:w w:val="105"/>
                <w:sz w:val="17"/>
              </w:rPr>
              <w:t>1999</w:t>
            </w:r>
          </w:p>
        </w:tc>
        <w:tc>
          <w:tcPr>
            <w:tcW w:w="1824" w:type="dxa"/>
            <w:tcBorders>
              <w:top w:val="nil"/>
              <w:left w:val="nil"/>
              <w:bottom w:val="nil"/>
              <w:right w:val="nil"/>
            </w:tcBorders>
          </w:tcPr>
          <w:p w:rsidR="001B75D4" w:rsidRDefault="001B75D4" w:rsidP="00DD28D7">
            <w:pPr>
              <w:pStyle w:val="TableParagraph"/>
              <w:spacing w:before="46"/>
              <w:ind w:left="35"/>
              <w:rPr>
                <w:rFonts w:ascii="Arial" w:eastAsia="Arial" w:hAnsi="Arial" w:cs="Arial"/>
                <w:sz w:val="17"/>
                <w:szCs w:val="17"/>
              </w:rPr>
            </w:pPr>
            <w:r>
              <w:rPr>
                <w:rFonts w:ascii="Arial"/>
                <w:w w:val="105"/>
                <w:sz w:val="17"/>
              </w:rPr>
              <w:t>G-02-40-240-099-260</w:t>
            </w:r>
          </w:p>
        </w:tc>
        <w:tc>
          <w:tcPr>
            <w:tcW w:w="1320" w:type="dxa"/>
            <w:tcBorders>
              <w:top w:val="nil"/>
              <w:left w:val="nil"/>
              <w:bottom w:val="nil"/>
              <w:right w:val="nil"/>
            </w:tcBorders>
          </w:tcPr>
          <w:p w:rsidR="001B75D4" w:rsidRDefault="001B75D4" w:rsidP="00DD28D7">
            <w:pPr>
              <w:pStyle w:val="TableParagraph"/>
              <w:spacing w:before="46"/>
              <w:ind w:left="839"/>
              <w:rPr>
                <w:rFonts w:ascii="Arial" w:eastAsia="Arial" w:hAnsi="Arial" w:cs="Arial"/>
                <w:sz w:val="17"/>
                <w:szCs w:val="17"/>
              </w:rPr>
            </w:pPr>
            <w:r>
              <w:rPr>
                <w:rFonts w:ascii="Arial"/>
                <w:w w:val="105"/>
                <w:sz w:val="17"/>
              </w:rPr>
              <w:t>23.70</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pPr>
              <w:pStyle w:val="TableParagraph"/>
              <w:spacing w:before="46"/>
              <w:ind w:left="93"/>
              <w:rPr>
                <w:rFonts w:ascii="Arial" w:eastAsia="Arial" w:hAnsi="Arial" w:cs="Arial"/>
                <w:sz w:val="17"/>
                <w:szCs w:val="17"/>
              </w:rPr>
            </w:pPr>
            <w:r>
              <w:rPr>
                <w:rFonts w:ascii="Arial"/>
                <w:w w:val="105"/>
                <w:sz w:val="17"/>
              </w:rPr>
              <w:t>G-02-05-602-011</w:t>
            </w:r>
          </w:p>
        </w:tc>
        <w:tc>
          <w:tcPr>
            <w:tcW w:w="1279" w:type="dxa"/>
            <w:tcBorders>
              <w:top w:val="nil"/>
              <w:left w:val="nil"/>
              <w:bottom w:val="nil"/>
              <w:right w:val="nil"/>
            </w:tcBorders>
          </w:tcPr>
          <w:p w:rsidR="001B75D4" w:rsidRDefault="001B75D4" w:rsidP="00DD28D7">
            <w:pPr>
              <w:pStyle w:val="TableParagraph"/>
              <w:spacing w:before="46"/>
              <w:ind w:left="798"/>
              <w:rPr>
                <w:rFonts w:ascii="Arial" w:eastAsia="Arial" w:hAnsi="Arial" w:cs="Arial"/>
                <w:sz w:val="17"/>
                <w:szCs w:val="17"/>
              </w:rPr>
            </w:pPr>
            <w:r>
              <w:rPr>
                <w:rFonts w:ascii="Arial"/>
                <w:w w:val="105"/>
                <w:sz w:val="17"/>
              </w:rPr>
              <w:t>23.70</w:t>
            </w:r>
          </w:p>
        </w:tc>
      </w:tr>
      <w:tr w:rsidR="001B75D4" w:rsidTr="00DD28D7">
        <w:trPr>
          <w:trHeight w:hRule="exact" w:val="302"/>
        </w:trPr>
        <w:tc>
          <w:tcPr>
            <w:tcW w:w="4008" w:type="dxa"/>
            <w:tcBorders>
              <w:top w:val="nil"/>
              <w:left w:val="nil"/>
              <w:bottom w:val="nil"/>
              <w:right w:val="nil"/>
            </w:tcBorders>
          </w:tcPr>
          <w:p w:rsidR="001B75D4" w:rsidRDefault="001B75D4" w:rsidP="00DD28D7">
            <w:pPr>
              <w:pStyle w:val="TableParagraph"/>
              <w:spacing w:before="46"/>
              <w:ind w:left="230"/>
              <w:rPr>
                <w:rFonts w:ascii="Arial" w:eastAsia="Arial" w:hAnsi="Arial" w:cs="Arial"/>
                <w:sz w:val="17"/>
                <w:szCs w:val="17"/>
              </w:rPr>
            </w:pPr>
            <w:r>
              <w:rPr>
                <w:rFonts w:ascii="Arial"/>
                <w:w w:val="105"/>
                <w:sz w:val="17"/>
              </w:rPr>
              <w:t>Urban</w:t>
            </w:r>
            <w:r>
              <w:rPr>
                <w:rFonts w:ascii="Arial"/>
                <w:spacing w:val="-11"/>
                <w:w w:val="105"/>
                <w:sz w:val="17"/>
              </w:rPr>
              <w:t xml:space="preserve"> </w:t>
            </w:r>
            <w:r>
              <w:rPr>
                <w:rFonts w:ascii="Arial"/>
                <w:w w:val="105"/>
                <w:sz w:val="17"/>
              </w:rPr>
              <w:t>Areas</w:t>
            </w:r>
            <w:r>
              <w:rPr>
                <w:rFonts w:ascii="Arial"/>
                <w:spacing w:val="-11"/>
                <w:w w:val="105"/>
                <w:sz w:val="17"/>
              </w:rPr>
              <w:t xml:space="preserve"> </w:t>
            </w:r>
            <w:r>
              <w:rPr>
                <w:rFonts w:ascii="Arial"/>
                <w:w w:val="105"/>
                <w:sz w:val="17"/>
              </w:rPr>
              <w:t>Security</w:t>
            </w:r>
            <w:r>
              <w:rPr>
                <w:rFonts w:ascii="Arial"/>
                <w:spacing w:val="-14"/>
                <w:w w:val="105"/>
                <w:sz w:val="17"/>
              </w:rPr>
              <w:t xml:space="preserve"> </w:t>
            </w:r>
            <w:r>
              <w:rPr>
                <w:rFonts w:ascii="Arial"/>
                <w:w w:val="105"/>
                <w:sz w:val="17"/>
              </w:rPr>
              <w:t>FD</w:t>
            </w:r>
            <w:r>
              <w:rPr>
                <w:rFonts w:ascii="Arial"/>
                <w:spacing w:val="-11"/>
                <w:w w:val="105"/>
                <w:sz w:val="17"/>
              </w:rPr>
              <w:t xml:space="preserve"> </w:t>
            </w:r>
            <w:r>
              <w:rPr>
                <w:rFonts w:ascii="Arial"/>
                <w:w w:val="105"/>
                <w:sz w:val="17"/>
              </w:rPr>
              <w:t>2009</w:t>
            </w:r>
          </w:p>
        </w:tc>
        <w:tc>
          <w:tcPr>
            <w:tcW w:w="1824" w:type="dxa"/>
            <w:tcBorders>
              <w:top w:val="nil"/>
              <w:left w:val="nil"/>
              <w:bottom w:val="nil"/>
              <w:right w:val="nil"/>
            </w:tcBorders>
          </w:tcPr>
          <w:p w:rsidR="001B75D4" w:rsidRDefault="001B75D4" w:rsidP="00DD28D7">
            <w:pPr>
              <w:pStyle w:val="TableParagraph"/>
              <w:spacing w:before="46"/>
              <w:ind w:left="35"/>
              <w:rPr>
                <w:rFonts w:ascii="Arial" w:eastAsia="Arial" w:hAnsi="Arial" w:cs="Arial"/>
                <w:sz w:val="17"/>
                <w:szCs w:val="17"/>
              </w:rPr>
            </w:pPr>
            <w:r>
              <w:rPr>
                <w:rFonts w:ascii="Arial"/>
                <w:w w:val="105"/>
                <w:sz w:val="17"/>
              </w:rPr>
              <w:t>G-02-40-265-009-210</w:t>
            </w:r>
          </w:p>
        </w:tc>
        <w:tc>
          <w:tcPr>
            <w:tcW w:w="1320" w:type="dxa"/>
            <w:tcBorders>
              <w:top w:val="nil"/>
              <w:left w:val="nil"/>
              <w:bottom w:val="nil"/>
              <w:right w:val="nil"/>
            </w:tcBorders>
          </w:tcPr>
          <w:p w:rsidR="001B75D4" w:rsidRDefault="001B75D4" w:rsidP="00DD28D7">
            <w:pPr>
              <w:pStyle w:val="TableParagraph"/>
              <w:spacing w:before="46"/>
              <w:ind w:left="594"/>
              <w:rPr>
                <w:rFonts w:ascii="Arial" w:eastAsia="Arial" w:hAnsi="Arial" w:cs="Arial"/>
                <w:sz w:val="17"/>
                <w:szCs w:val="17"/>
              </w:rPr>
            </w:pPr>
            <w:r>
              <w:rPr>
                <w:rFonts w:ascii="Arial"/>
                <w:w w:val="105"/>
                <w:sz w:val="17"/>
              </w:rPr>
              <w:t>9,398.75</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pPr>
              <w:pStyle w:val="TableParagraph"/>
              <w:spacing w:before="46"/>
              <w:ind w:left="93"/>
              <w:rPr>
                <w:rFonts w:ascii="Arial" w:eastAsia="Arial" w:hAnsi="Arial" w:cs="Arial"/>
                <w:sz w:val="17"/>
                <w:szCs w:val="17"/>
              </w:rPr>
            </w:pPr>
            <w:r>
              <w:rPr>
                <w:rFonts w:ascii="Arial"/>
                <w:w w:val="105"/>
                <w:sz w:val="17"/>
              </w:rPr>
              <w:t>G-02-09-670-011</w:t>
            </w:r>
          </w:p>
        </w:tc>
        <w:tc>
          <w:tcPr>
            <w:tcW w:w="1279" w:type="dxa"/>
            <w:tcBorders>
              <w:top w:val="nil"/>
              <w:left w:val="nil"/>
              <w:bottom w:val="nil"/>
              <w:right w:val="nil"/>
            </w:tcBorders>
          </w:tcPr>
          <w:p w:rsidR="001B75D4" w:rsidRDefault="001B75D4" w:rsidP="00DD28D7">
            <w:pPr>
              <w:pStyle w:val="TableParagraph"/>
              <w:spacing w:before="46"/>
              <w:ind w:left="554"/>
              <w:rPr>
                <w:rFonts w:ascii="Arial" w:eastAsia="Arial" w:hAnsi="Arial" w:cs="Arial"/>
                <w:sz w:val="17"/>
                <w:szCs w:val="17"/>
              </w:rPr>
            </w:pPr>
            <w:r>
              <w:rPr>
                <w:rFonts w:ascii="Arial"/>
                <w:w w:val="105"/>
                <w:sz w:val="17"/>
              </w:rPr>
              <w:t>9,398.75</w:t>
            </w:r>
          </w:p>
        </w:tc>
      </w:tr>
      <w:tr w:rsidR="001B75D4" w:rsidTr="00DD28D7">
        <w:trPr>
          <w:trHeight w:hRule="exact" w:val="302"/>
        </w:trPr>
        <w:tc>
          <w:tcPr>
            <w:tcW w:w="4008" w:type="dxa"/>
            <w:tcBorders>
              <w:top w:val="nil"/>
              <w:left w:val="nil"/>
              <w:bottom w:val="nil"/>
              <w:right w:val="nil"/>
            </w:tcBorders>
          </w:tcPr>
          <w:p w:rsidR="001B75D4" w:rsidRDefault="001B75D4" w:rsidP="00DD28D7">
            <w:pPr>
              <w:pStyle w:val="TableParagraph"/>
              <w:spacing w:before="46"/>
              <w:ind w:left="230"/>
              <w:rPr>
                <w:rFonts w:ascii="Arial" w:eastAsia="Arial" w:hAnsi="Arial" w:cs="Arial"/>
                <w:sz w:val="17"/>
                <w:szCs w:val="17"/>
              </w:rPr>
            </w:pPr>
            <w:r>
              <w:rPr>
                <w:rFonts w:ascii="Arial"/>
                <w:w w:val="105"/>
                <w:sz w:val="17"/>
              </w:rPr>
              <w:t>Communities</w:t>
            </w:r>
            <w:r>
              <w:rPr>
                <w:rFonts w:ascii="Arial"/>
                <w:spacing w:val="-23"/>
                <w:w w:val="105"/>
                <w:sz w:val="17"/>
              </w:rPr>
              <w:t xml:space="preserve"> </w:t>
            </w:r>
            <w:r>
              <w:rPr>
                <w:rFonts w:ascii="Arial"/>
                <w:w w:val="105"/>
                <w:sz w:val="17"/>
              </w:rPr>
              <w:t>Stewardship</w:t>
            </w:r>
            <w:r>
              <w:rPr>
                <w:rFonts w:ascii="Arial"/>
                <w:spacing w:val="-23"/>
                <w:w w:val="105"/>
                <w:sz w:val="17"/>
              </w:rPr>
              <w:t xml:space="preserve"> </w:t>
            </w:r>
            <w:r>
              <w:rPr>
                <w:rFonts w:ascii="Arial"/>
                <w:w w:val="105"/>
                <w:sz w:val="17"/>
              </w:rPr>
              <w:t>2006</w:t>
            </w:r>
          </w:p>
        </w:tc>
        <w:tc>
          <w:tcPr>
            <w:tcW w:w="1824" w:type="dxa"/>
            <w:tcBorders>
              <w:top w:val="nil"/>
              <w:left w:val="nil"/>
              <w:bottom w:val="nil"/>
              <w:right w:val="nil"/>
            </w:tcBorders>
          </w:tcPr>
          <w:p w:rsidR="001B75D4" w:rsidRDefault="001B75D4" w:rsidP="00DD28D7">
            <w:pPr>
              <w:pStyle w:val="TableParagraph"/>
              <w:spacing w:before="46"/>
              <w:ind w:left="35"/>
              <w:rPr>
                <w:rFonts w:ascii="Arial" w:eastAsia="Arial" w:hAnsi="Arial" w:cs="Arial"/>
                <w:sz w:val="17"/>
                <w:szCs w:val="17"/>
              </w:rPr>
            </w:pPr>
            <w:r>
              <w:rPr>
                <w:rFonts w:ascii="Arial"/>
                <w:w w:val="105"/>
                <w:sz w:val="17"/>
              </w:rPr>
              <w:t>G-02-40-303-006-260</w:t>
            </w:r>
          </w:p>
        </w:tc>
        <w:tc>
          <w:tcPr>
            <w:tcW w:w="1320" w:type="dxa"/>
            <w:tcBorders>
              <w:top w:val="nil"/>
              <w:left w:val="nil"/>
              <w:bottom w:val="nil"/>
              <w:right w:val="nil"/>
            </w:tcBorders>
          </w:tcPr>
          <w:p w:rsidR="001B75D4" w:rsidRDefault="001B75D4" w:rsidP="00DD28D7">
            <w:pPr>
              <w:pStyle w:val="TableParagraph"/>
              <w:spacing w:before="46"/>
              <w:ind w:left="594"/>
              <w:rPr>
                <w:rFonts w:ascii="Arial" w:eastAsia="Arial" w:hAnsi="Arial" w:cs="Arial"/>
                <w:sz w:val="17"/>
                <w:szCs w:val="17"/>
              </w:rPr>
            </w:pPr>
            <w:r>
              <w:rPr>
                <w:rFonts w:ascii="Arial"/>
                <w:w w:val="105"/>
                <w:sz w:val="17"/>
              </w:rPr>
              <w:t>1,233.71</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pPr>
              <w:pStyle w:val="TableParagraph"/>
              <w:spacing w:before="46"/>
              <w:ind w:left="93"/>
              <w:rPr>
                <w:rFonts w:ascii="Arial" w:eastAsia="Arial" w:hAnsi="Arial" w:cs="Arial"/>
                <w:sz w:val="17"/>
                <w:szCs w:val="17"/>
              </w:rPr>
            </w:pPr>
            <w:r>
              <w:rPr>
                <w:rFonts w:ascii="Arial"/>
                <w:w w:val="105"/>
                <w:sz w:val="17"/>
              </w:rPr>
              <w:t>G-02-05-605-011</w:t>
            </w:r>
          </w:p>
        </w:tc>
        <w:tc>
          <w:tcPr>
            <w:tcW w:w="1279" w:type="dxa"/>
            <w:tcBorders>
              <w:top w:val="nil"/>
              <w:left w:val="nil"/>
              <w:bottom w:val="nil"/>
              <w:right w:val="nil"/>
            </w:tcBorders>
          </w:tcPr>
          <w:p w:rsidR="001B75D4" w:rsidRDefault="001B75D4" w:rsidP="00DD28D7">
            <w:pPr>
              <w:pStyle w:val="TableParagraph"/>
              <w:spacing w:before="46"/>
              <w:ind w:left="554"/>
              <w:rPr>
                <w:rFonts w:ascii="Arial" w:eastAsia="Arial" w:hAnsi="Arial" w:cs="Arial"/>
                <w:sz w:val="17"/>
                <w:szCs w:val="17"/>
              </w:rPr>
            </w:pPr>
            <w:r>
              <w:rPr>
                <w:rFonts w:ascii="Arial"/>
                <w:w w:val="105"/>
                <w:sz w:val="17"/>
              </w:rPr>
              <w:t>1,233.71</w:t>
            </w:r>
          </w:p>
        </w:tc>
      </w:tr>
      <w:tr w:rsidR="001B75D4" w:rsidTr="00DD28D7">
        <w:trPr>
          <w:trHeight w:hRule="exact" w:val="302"/>
        </w:trPr>
        <w:tc>
          <w:tcPr>
            <w:tcW w:w="4008" w:type="dxa"/>
            <w:tcBorders>
              <w:top w:val="nil"/>
              <w:left w:val="nil"/>
              <w:bottom w:val="nil"/>
              <w:right w:val="nil"/>
            </w:tcBorders>
          </w:tcPr>
          <w:p w:rsidR="001B75D4" w:rsidRDefault="001B75D4" w:rsidP="00DD28D7">
            <w:pPr>
              <w:pStyle w:val="TableParagraph"/>
              <w:spacing w:before="46"/>
              <w:ind w:left="230"/>
              <w:rPr>
                <w:rFonts w:ascii="Arial" w:eastAsia="Arial" w:hAnsi="Arial" w:cs="Arial"/>
                <w:sz w:val="17"/>
                <w:szCs w:val="17"/>
              </w:rPr>
            </w:pPr>
            <w:r>
              <w:rPr>
                <w:rFonts w:ascii="Arial"/>
                <w:w w:val="105"/>
                <w:sz w:val="17"/>
              </w:rPr>
              <w:t>FD Purchase of</w:t>
            </w:r>
            <w:r>
              <w:rPr>
                <w:rFonts w:ascii="Arial"/>
                <w:spacing w:val="-25"/>
                <w:w w:val="105"/>
                <w:sz w:val="17"/>
              </w:rPr>
              <w:t xml:space="preserve"> </w:t>
            </w:r>
            <w:r>
              <w:rPr>
                <w:rFonts w:ascii="Arial"/>
                <w:w w:val="105"/>
                <w:sz w:val="17"/>
              </w:rPr>
              <w:t>Foam</w:t>
            </w:r>
          </w:p>
        </w:tc>
        <w:tc>
          <w:tcPr>
            <w:tcW w:w="1824" w:type="dxa"/>
            <w:tcBorders>
              <w:top w:val="nil"/>
              <w:left w:val="nil"/>
              <w:bottom w:val="nil"/>
              <w:right w:val="nil"/>
            </w:tcBorders>
          </w:tcPr>
          <w:p w:rsidR="001B75D4" w:rsidRDefault="001B75D4" w:rsidP="00DD28D7">
            <w:pPr>
              <w:pStyle w:val="TableParagraph"/>
              <w:spacing w:before="46"/>
              <w:ind w:left="35"/>
              <w:rPr>
                <w:rFonts w:ascii="Arial" w:eastAsia="Arial" w:hAnsi="Arial" w:cs="Arial"/>
                <w:sz w:val="17"/>
                <w:szCs w:val="17"/>
              </w:rPr>
            </w:pPr>
            <w:r>
              <w:rPr>
                <w:rFonts w:ascii="Arial"/>
                <w:w w:val="105"/>
                <w:sz w:val="17"/>
              </w:rPr>
              <w:t>T-03-56-803-000-930</w:t>
            </w:r>
          </w:p>
        </w:tc>
        <w:tc>
          <w:tcPr>
            <w:tcW w:w="1320" w:type="dxa"/>
            <w:tcBorders>
              <w:top w:val="nil"/>
              <w:left w:val="nil"/>
              <w:bottom w:val="nil"/>
              <w:right w:val="nil"/>
            </w:tcBorders>
          </w:tcPr>
          <w:p w:rsidR="001B75D4" w:rsidRDefault="001B75D4" w:rsidP="00DD28D7">
            <w:pPr>
              <w:pStyle w:val="TableParagraph"/>
              <w:spacing w:before="46"/>
              <w:ind w:left="839"/>
              <w:rPr>
                <w:rFonts w:ascii="Arial" w:eastAsia="Arial" w:hAnsi="Arial" w:cs="Arial"/>
                <w:sz w:val="17"/>
                <w:szCs w:val="17"/>
              </w:rPr>
            </w:pPr>
            <w:r>
              <w:rPr>
                <w:rFonts w:ascii="Arial"/>
                <w:w w:val="105"/>
                <w:sz w:val="17"/>
              </w:rPr>
              <w:t>15.00</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tc>
        <w:tc>
          <w:tcPr>
            <w:tcW w:w="1279" w:type="dxa"/>
            <w:tcBorders>
              <w:top w:val="nil"/>
              <w:left w:val="nil"/>
              <w:bottom w:val="nil"/>
              <w:right w:val="nil"/>
            </w:tcBorders>
          </w:tcPr>
          <w:p w:rsidR="001B75D4" w:rsidRDefault="001B75D4" w:rsidP="00DD28D7"/>
        </w:tc>
      </w:tr>
      <w:tr w:rsidR="001B75D4" w:rsidTr="00DD28D7">
        <w:trPr>
          <w:trHeight w:hRule="exact" w:val="1162"/>
        </w:trPr>
        <w:tc>
          <w:tcPr>
            <w:tcW w:w="4008" w:type="dxa"/>
            <w:tcBorders>
              <w:top w:val="nil"/>
              <w:left w:val="nil"/>
              <w:bottom w:val="nil"/>
              <w:right w:val="nil"/>
            </w:tcBorders>
          </w:tcPr>
          <w:p w:rsidR="001B75D4" w:rsidRDefault="001B75D4" w:rsidP="00DD28D7">
            <w:pPr>
              <w:pStyle w:val="TableParagraph"/>
              <w:spacing w:before="46"/>
              <w:ind w:left="230"/>
              <w:rPr>
                <w:rFonts w:ascii="Arial" w:eastAsia="Arial" w:hAnsi="Arial" w:cs="Arial"/>
                <w:sz w:val="17"/>
                <w:szCs w:val="17"/>
              </w:rPr>
            </w:pPr>
            <w:r>
              <w:rPr>
                <w:rFonts w:ascii="Arial"/>
                <w:w w:val="105"/>
                <w:sz w:val="17"/>
              </w:rPr>
              <w:t>FD Confined</w:t>
            </w:r>
            <w:r>
              <w:rPr>
                <w:rFonts w:ascii="Arial"/>
                <w:spacing w:val="-23"/>
                <w:w w:val="105"/>
                <w:sz w:val="17"/>
              </w:rPr>
              <w:t xml:space="preserve"> </w:t>
            </w:r>
            <w:r>
              <w:rPr>
                <w:rFonts w:ascii="Arial"/>
                <w:w w:val="105"/>
                <w:sz w:val="17"/>
              </w:rPr>
              <w:t>Space</w:t>
            </w:r>
          </w:p>
        </w:tc>
        <w:tc>
          <w:tcPr>
            <w:tcW w:w="1824" w:type="dxa"/>
            <w:tcBorders>
              <w:top w:val="nil"/>
              <w:left w:val="nil"/>
              <w:bottom w:val="nil"/>
              <w:right w:val="nil"/>
            </w:tcBorders>
          </w:tcPr>
          <w:p w:rsidR="001B75D4" w:rsidRDefault="001B75D4" w:rsidP="00DD28D7">
            <w:pPr>
              <w:pStyle w:val="TableParagraph"/>
              <w:spacing w:before="46"/>
              <w:ind w:left="35"/>
              <w:rPr>
                <w:rFonts w:ascii="Arial" w:eastAsia="Arial" w:hAnsi="Arial" w:cs="Arial"/>
                <w:sz w:val="17"/>
                <w:szCs w:val="17"/>
              </w:rPr>
            </w:pPr>
            <w:r>
              <w:rPr>
                <w:rFonts w:ascii="Arial"/>
                <w:w w:val="105"/>
                <w:sz w:val="17"/>
              </w:rPr>
              <w:t>T-03-56-803-000-130</w:t>
            </w:r>
          </w:p>
        </w:tc>
        <w:tc>
          <w:tcPr>
            <w:tcW w:w="1320" w:type="dxa"/>
            <w:tcBorders>
              <w:top w:val="nil"/>
              <w:left w:val="nil"/>
              <w:bottom w:val="single" w:sz="7" w:space="0" w:color="000000"/>
              <w:right w:val="nil"/>
            </w:tcBorders>
          </w:tcPr>
          <w:p w:rsidR="001B75D4" w:rsidRDefault="001B75D4" w:rsidP="00DD28D7">
            <w:pPr>
              <w:pStyle w:val="TableParagraph"/>
              <w:spacing w:before="46"/>
              <w:ind w:left="839"/>
              <w:rPr>
                <w:rFonts w:ascii="Arial" w:eastAsia="Arial" w:hAnsi="Arial" w:cs="Arial"/>
                <w:sz w:val="17"/>
                <w:szCs w:val="17"/>
              </w:rPr>
            </w:pPr>
            <w:r>
              <w:rPr>
                <w:rFonts w:ascii="Arial"/>
                <w:w w:val="105"/>
                <w:sz w:val="17"/>
              </w:rPr>
              <w:t>33.20</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tc>
        <w:tc>
          <w:tcPr>
            <w:tcW w:w="1279" w:type="dxa"/>
            <w:tcBorders>
              <w:top w:val="nil"/>
              <w:left w:val="nil"/>
              <w:bottom w:val="single" w:sz="7" w:space="0" w:color="000000"/>
              <w:right w:val="nil"/>
            </w:tcBorders>
          </w:tcPr>
          <w:p w:rsidR="001B75D4" w:rsidRDefault="001B75D4" w:rsidP="00DD28D7"/>
        </w:tc>
      </w:tr>
      <w:tr w:rsidR="001B75D4" w:rsidTr="00DD28D7">
        <w:trPr>
          <w:trHeight w:hRule="exact" w:val="476"/>
        </w:trPr>
        <w:tc>
          <w:tcPr>
            <w:tcW w:w="4008" w:type="dxa"/>
            <w:tcBorders>
              <w:top w:val="nil"/>
              <w:left w:val="nil"/>
              <w:bottom w:val="nil"/>
              <w:right w:val="nil"/>
            </w:tcBorders>
          </w:tcPr>
          <w:p w:rsidR="001B75D4" w:rsidRDefault="001B75D4" w:rsidP="00DD28D7"/>
        </w:tc>
        <w:tc>
          <w:tcPr>
            <w:tcW w:w="1824" w:type="dxa"/>
            <w:tcBorders>
              <w:top w:val="nil"/>
              <w:left w:val="nil"/>
              <w:bottom w:val="nil"/>
              <w:right w:val="nil"/>
            </w:tcBorders>
          </w:tcPr>
          <w:p w:rsidR="001B75D4" w:rsidRDefault="001B75D4" w:rsidP="00DD28D7">
            <w:pPr>
              <w:pStyle w:val="TableParagraph"/>
              <w:spacing w:before="93"/>
              <w:ind w:left="1170"/>
              <w:rPr>
                <w:rFonts w:ascii="Arial" w:eastAsia="Arial" w:hAnsi="Arial" w:cs="Arial"/>
                <w:sz w:val="17"/>
                <w:szCs w:val="17"/>
              </w:rPr>
            </w:pPr>
            <w:r>
              <w:rPr>
                <w:rFonts w:ascii="Arial"/>
                <w:w w:val="105"/>
                <w:sz w:val="17"/>
              </w:rPr>
              <w:t>TOTAL:</w:t>
            </w:r>
          </w:p>
        </w:tc>
        <w:tc>
          <w:tcPr>
            <w:tcW w:w="1320" w:type="dxa"/>
            <w:tcBorders>
              <w:top w:val="single" w:sz="7" w:space="0" w:color="000000"/>
              <w:left w:val="nil"/>
              <w:bottom w:val="nil"/>
              <w:right w:val="nil"/>
            </w:tcBorders>
          </w:tcPr>
          <w:p w:rsidR="001B75D4" w:rsidRDefault="001B75D4" w:rsidP="00DD28D7">
            <w:pPr>
              <w:pStyle w:val="TableParagraph"/>
              <w:spacing w:before="85"/>
              <w:ind w:left="397"/>
              <w:rPr>
                <w:rFonts w:ascii="Arial" w:eastAsia="Arial" w:hAnsi="Arial" w:cs="Arial"/>
                <w:sz w:val="17"/>
                <w:szCs w:val="17"/>
              </w:rPr>
            </w:pPr>
            <w:r>
              <w:rPr>
                <w:rFonts w:ascii="Arial"/>
                <w:w w:val="105"/>
                <w:sz w:val="17"/>
              </w:rPr>
              <w:t>517,637.11</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tc>
        <w:tc>
          <w:tcPr>
            <w:tcW w:w="1279" w:type="dxa"/>
            <w:tcBorders>
              <w:top w:val="single" w:sz="7" w:space="0" w:color="000000"/>
              <w:left w:val="nil"/>
              <w:bottom w:val="nil"/>
              <w:right w:val="nil"/>
            </w:tcBorders>
          </w:tcPr>
          <w:p w:rsidR="001B75D4" w:rsidRDefault="001B75D4" w:rsidP="00DD28D7">
            <w:pPr>
              <w:pStyle w:val="TableParagraph"/>
              <w:spacing w:before="85"/>
              <w:ind w:left="357"/>
              <w:rPr>
                <w:rFonts w:ascii="Arial" w:eastAsia="Arial" w:hAnsi="Arial" w:cs="Arial"/>
                <w:sz w:val="17"/>
                <w:szCs w:val="17"/>
              </w:rPr>
            </w:pPr>
            <w:r>
              <w:rPr>
                <w:rFonts w:ascii="Arial"/>
                <w:w w:val="105"/>
                <w:sz w:val="17"/>
              </w:rPr>
              <w:t>517,588.91</w:t>
            </w:r>
          </w:p>
        </w:tc>
      </w:tr>
      <w:tr w:rsidR="001B75D4" w:rsidTr="00DD28D7">
        <w:trPr>
          <w:trHeight w:hRule="exact" w:val="683"/>
        </w:trPr>
        <w:tc>
          <w:tcPr>
            <w:tcW w:w="4008" w:type="dxa"/>
            <w:tcBorders>
              <w:top w:val="nil"/>
              <w:left w:val="nil"/>
              <w:bottom w:val="nil"/>
              <w:right w:val="nil"/>
            </w:tcBorders>
          </w:tcPr>
          <w:p w:rsidR="001B75D4" w:rsidRDefault="001B75D4" w:rsidP="00DD28D7"/>
        </w:tc>
        <w:tc>
          <w:tcPr>
            <w:tcW w:w="1824" w:type="dxa"/>
            <w:tcBorders>
              <w:top w:val="nil"/>
              <w:left w:val="nil"/>
              <w:bottom w:val="nil"/>
              <w:right w:val="nil"/>
            </w:tcBorders>
          </w:tcPr>
          <w:p w:rsidR="001B75D4" w:rsidRDefault="001B75D4" w:rsidP="00DD28D7">
            <w:pPr>
              <w:pStyle w:val="TableParagraph"/>
              <w:spacing w:before="11"/>
              <w:rPr>
                <w:rFonts w:ascii="Times New Roman" w:eastAsia="Times New Roman" w:hAnsi="Times New Roman" w:cs="Times New Roman"/>
                <w:sz w:val="14"/>
                <w:szCs w:val="14"/>
              </w:rPr>
            </w:pPr>
          </w:p>
          <w:p w:rsidR="001B75D4" w:rsidRDefault="001B75D4" w:rsidP="00DD28D7">
            <w:pPr>
              <w:pStyle w:val="TableParagraph"/>
              <w:ind w:left="35"/>
              <w:rPr>
                <w:rFonts w:ascii="Arial" w:eastAsia="Arial" w:hAnsi="Arial" w:cs="Arial"/>
                <w:sz w:val="17"/>
                <w:szCs w:val="17"/>
              </w:rPr>
            </w:pPr>
            <w:r>
              <w:rPr>
                <w:rFonts w:ascii="Arial"/>
                <w:w w:val="105"/>
                <w:sz w:val="17"/>
              </w:rPr>
              <w:t>GRANT</w:t>
            </w:r>
            <w:r>
              <w:rPr>
                <w:rFonts w:ascii="Arial"/>
                <w:spacing w:val="-24"/>
                <w:w w:val="105"/>
                <w:sz w:val="17"/>
              </w:rPr>
              <w:t xml:space="preserve"> </w:t>
            </w:r>
            <w:r>
              <w:rPr>
                <w:rFonts w:ascii="Arial"/>
                <w:w w:val="105"/>
                <w:sz w:val="17"/>
              </w:rPr>
              <w:t>TOTAL:</w:t>
            </w:r>
          </w:p>
        </w:tc>
        <w:tc>
          <w:tcPr>
            <w:tcW w:w="1320" w:type="dxa"/>
            <w:tcBorders>
              <w:top w:val="nil"/>
              <w:left w:val="nil"/>
              <w:bottom w:val="nil"/>
              <w:right w:val="nil"/>
            </w:tcBorders>
          </w:tcPr>
          <w:p w:rsidR="001B75D4" w:rsidRDefault="001B75D4" w:rsidP="00DD28D7">
            <w:pPr>
              <w:pStyle w:val="TableParagraph"/>
              <w:spacing w:before="11"/>
              <w:rPr>
                <w:rFonts w:ascii="Times New Roman" w:eastAsia="Times New Roman" w:hAnsi="Times New Roman" w:cs="Times New Roman"/>
                <w:sz w:val="14"/>
                <w:szCs w:val="14"/>
              </w:rPr>
            </w:pPr>
          </w:p>
          <w:p w:rsidR="001B75D4" w:rsidRDefault="001B75D4" w:rsidP="00DD28D7">
            <w:pPr>
              <w:pStyle w:val="TableParagraph"/>
              <w:ind w:left="397"/>
              <w:rPr>
                <w:rFonts w:ascii="Arial" w:eastAsia="Arial" w:hAnsi="Arial" w:cs="Arial"/>
                <w:sz w:val="17"/>
                <w:szCs w:val="17"/>
              </w:rPr>
            </w:pPr>
            <w:r>
              <w:rPr>
                <w:rFonts w:ascii="Arial"/>
                <w:w w:val="105"/>
                <w:sz w:val="17"/>
              </w:rPr>
              <w:t>517,637.11</w:t>
            </w:r>
          </w:p>
        </w:tc>
        <w:tc>
          <w:tcPr>
            <w:tcW w:w="190" w:type="dxa"/>
            <w:tcBorders>
              <w:top w:val="nil"/>
              <w:left w:val="nil"/>
              <w:bottom w:val="nil"/>
              <w:right w:val="nil"/>
            </w:tcBorders>
          </w:tcPr>
          <w:p w:rsidR="001B75D4" w:rsidRDefault="001B75D4" w:rsidP="00DD28D7"/>
        </w:tc>
        <w:tc>
          <w:tcPr>
            <w:tcW w:w="1757" w:type="dxa"/>
            <w:tcBorders>
              <w:top w:val="nil"/>
              <w:left w:val="nil"/>
              <w:bottom w:val="nil"/>
              <w:right w:val="nil"/>
            </w:tcBorders>
          </w:tcPr>
          <w:p w:rsidR="001B75D4" w:rsidRDefault="001B75D4" w:rsidP="00DD28D7"/>
        </w:tc>
        <w:tc>
          <w:tcPr>
            <w:tcW w:w="1279" w:type="dxa"/>
            <w:tcBorders>
              <w:top w:val="nil"/>
              <w:left w:val="nil"/>
              <w:bottom w:val="nil"/>
              <w:right w:val="nil"/>
            </w:tcBorders>
          </w:tcPr>
          <w:p w:rsidR="001B75D4" w:rsidRDefault="001B75D4" w:rsidP="00DD28D7">
            <w:pPr>
              <w:pStyle w:val="TableParagraph"/>
              <w:spacing w:before="11"/>
              <w:rPr>
                <w:rFonts w:ascii="Times New Roman" w:eastAsia="Times New Roman" w:hAnsi="Times New Roman" w:cs="Times New Roman"/>
                <w:sz w:val="14"/>
                <w:szCs w:val="14"/>
              </w:rPr>
            </w:pPr>
          </w:p>
          <w:p w:rsidR="001B75D4" w:rsidRDefault="001B75D4" w:rsidP="00DD28D7">
            <w:pPr>
              <w:pStyle w:val="TableParagraph"/>
              <w:ind w:left="357"/>
              <w:rPr>
                <w:rFonts w:ascii="Arial" w:eastAsia="Arial" w:hAnsi="Arial" w:cs="Arial"/>
                <w:sz w:val="17"/>
                <w:szCs w:val="17"/>
              </w:rPr>
            </w:pPr>
            <w:r>
              <w:rPr>
                <w:rFonts w:ascii="Arial"/>
                <w:w w:val="105"/>
                <w:sz w:val="17"/>
              </w:rPr>
              <w:t>517,588.91</w:t>
            </w:r>
          </w:p>
        </w:tc>
      </w:tr>
      <w:tr w:rsidR="001B75D4" w:rsidTr="00DD28D7">
        <w:trPr>
          <w:trHeight w:hRule="exact" w:val="990"/>
        </w:trPr>
        <w:tc>
          <w:tcPr>
            <w:tcW w:w="10378" w:type="dxa"/>
            <w:gridSpan w:val="6"/>
            <w:tcBorders>
              <w:top w:val="nil"/>
              <w:left w:val="nil"/>
              <w:bottom w:val="nil"/>
              <w:right w:val="nil"/>
            </w:tcBorders>
          </w:tcPr>
          <w:p w:rsidR="001B75D4" w:rsidRDefault="001B75D4" w:rsidP="00DD28D7">
            <w:pPr>
              <w:pStyle w:val="TableParagraph"/>
              <w:spacing w:before="8"/>
              <w:rPr>
                <w:rFonts w:ascii="Times New Roman" w:eastAsia="Times New Roman" w:hAnsi="Times New Roman" w:cs="Times New Roman"/>
                <w:sz w:val="25"/>
                <w:szCs w:val="25"/>
              </w:rPr>
            </w:pPr>
          </w:p>
          <w:p w:rsidR="001B75D4" w:rsidRDefault="001B75D4" w:rsidP="00DD28D7">
            <w:pPr>
              <w:pStyle w:val="TableParagraph"/>
              <w:ind w:left="441"/>
              <w:rPr>
                <w:rFonts w:ascii="Arial" w:eastAsia="Arial" w:hAnsi="Arial" w:cs="Arial"/>
                <w:sz w:val="19"/>
                <w:szCs w:val="19"/>
              </w:rPr>
            </w:pPr>
            <w:r>
              <w:rPr>
                <w:rFonts w:ascii="Arial"/>
                <w:b/>
                <w:sz w:val="19"/>
              </w:rPr>
              <w:t xml:space="preserve">NOW, THEREFORE, BE IT RESOLVED </w:t>
            </w:r>
            <w:r>
              <w:rPr>
                <w:rFonts w:ascii="Arial"/>
                <w:sz w:val="19"/>
              </w:rPr>
              <w:t>that the City of Linden grand total of all appropriations  to be cancelled</w:t>
            </w:r>
            <w:r>
              <w:rPr>
                <w:rFonts w:ascii="Arial"/>
                <w:spacing w:val="-5"/>
                <w:sz w:val="19"/>
              </w:rPr>
              <w:t xml:space="preserve"> </w:t>
            </w:r>
            <w:r>
              <w:rPr>
                <w:rFonts w:ascii="Arial"/>
                <w:sz w:val="19"/>
              </w:rPr>
              <w:t>are</w:t>
            </w:r>
          </w:p>
          <w:p w:rsidR="001B75D4" w:rsidRDefault="001B75D4" w:rsidP="00DD28D7">
            <w:pPr>
              <w:pStyle w:val="TableParagraph"/>
              <w:spacing w:before="21"/>
              <w:ind w:left="230"/>
              <w:rPr>
                <w:rFonts w:ascii="Arial" w:eastAsia="Arial" w:hAnsi="Arial" w:cs="Arial"/>
                <w:sz w:val="19"/>
                <w:szCs w:val="19"/>
              </w:rPr>
            </w:pPr>
            <w:r>
              <w:rPr>
                <w:rFonts w:ascii="Arial"/>
                <w:sz w:val="19"/>
              </w:rPr>
              <w:t>$</w:t>
            </w:r>
            <w:r>
              <w:rPr>
                <w:rFonts w:ascii="Arial"/>
                <w:spacing w:val="-9"/>
                <w:sz w:val="19"/>
              </w:rPr>
              <w:t xml:space="preserve"> </w:t>
            </w:r>
            <w:r>
              <w:rPr>
                <w:rFonts w:ascii="Arial"/>
                <w:sz w:val="19"/>
              </w:rPr>
              <w:t>517,637.11</w:t>
            </w:r>
          </w:p>
        </w:tc>
      </w:tr>
    </w:tbl>
    <w:p w:rsidR="002B5749" w:rsidRDefault="002B5749" w:rsidP="002B5749">
      <w:pPr>
        <w:rPr>
          <w:b/>
          <w:bCs/>
          <w:color w:val="FF0000"/>
          <w:sz w:val="22"/>
          <w:szCs w:val="22"/>
        </w:rPr>
      </w:pPr>
    </w:p>
    <w:p w:rsidR="00382610" w:rsidRPr="00382610" w:rsidRDefault="00382610" w:rsidP="002B5749">
      <w:pPr>
        <w:rPr>
          <w:rFonts w:ascii="Arial" w:hAnsi="Arial" w:cs="Arial"/>
          <w:b/>
          <w:bCs/>
          <w:color w:val="000000" w:themeColor="text1"/>
          <w:sz w:val="20"/>
          <w:szCs w:val="22"/>
        </w:rPr>
      </w:pPr>
      <w:r w:rsidRPr="00382610">
        <w:rPr>
          <w:rFonts w:ascii="Arial" w:hAnsi="Arial" w:cs="Arial"/>
          <w:b/>
          <w:bCs/>
          <w:color w:val="000000" w:themeColor="text1"/>
          <w:sz w:val="20"/>
          <w:szCs w:val="22"/>
        </w:rPr>
        <w:t xml:space="preserve">RESOLUTION: </w:t>
      </w:r>
      <w:r w:rsidRPr="00382610">
        <w:rPr>
          <w:rFonts w:ascii="Arial" w:hAnsi="Arial" w:cs="Arial"/>
          <w:b/>
          <w:bCs/>
          <w:color w:val="000000" w:themeColor="text1"/>
          <w:sz w:val="20"/>
          <w:szCs w:val="22"/>
          <w:u w:val="single"/>
        </w:rPr>
        <w:t>2015-397</w:t>
      </w:r>
    </w:p>
    <w:p w:rsidR="00382610" w:rsidRDefault="00382610" w:rsidP="002B5749">
      <w:pPr>
        <w:rPr>
          <w:b/>
          <w:bCs/>
          <w:color w:val="FF0000"/>
          <w:sz w:val="22"/>
          <w:szCs w:val="22"/>
        </w:rPr>
      </w:pPr>
    </w:p>
    <w:tbl>
      <w:tblPr>
        <w:tblW w:w="0" w:type="auto"/>
        <w:tblInd w:w="117" w:type="dxa"/>
        <w:tblLayout w:type="fixed"/>
        <w:tblCellMar>
          <w:left w:w="0" w:type="dxa"/>
          <w:right w:w="0" w:type="dxa"/>
        </w:tblCellMar>
        <w:tblLook w:val="01E0" w:firstRow="1" w:lastRow="1" w:firstColumn="1" w:lastColumn="1" w:noHBand="0" w:noVBand="0"/>
      </w:tblPr>
      <w:tblGrid>
        <w:gridCol w:w="4065"/>
        <w:gridCol w:w="2383"/>
        <w:gridCol w:w="2545"/>
      </w:tblGrid>
      <w:tr w:rsidR="00382610" w:rsidTr="00DD28D7">
        <w:trPr>
          <w:trHeight w:hRule="exact" w:val="338"/>
        </w:trPr>
        <w:tc>
          <w:tcPr>
            <w:tcW w:w="8993" w:type="dxa"/>
            <w:gridSpan w:val="3"/>
            <w:tcBorders>
              <w:top w:val="nil"/>
              <w:left w:val="nil"/>
              <w:bottom w:val="nil"/>
              <w:right w:val="nil"/>
            </w:tcBorders>
          </w:tcPr>
          <w:p w:rsidR="00382610" w:rsidRDefault="00382610" w:rsidP="00DD28D7">
            <w:pPr>
              <w:pStyle w:val="TableParagraph"/>
              <w:spacing w:before="36"/>
              <w:ind w:left="4130"/>
              <w:rPr>
                <w:rFonts w:ascii="Arial" w:eastAsia="Arial" w:hAnsi="Arial" w:cs="Arial"/>
                <w:sz w:val="23"/>
                <w:szCs w:val="23"/>
              </w:rPr>
            </w:pPr>
            <w:r>
              <w:rPr>
                <w:rFonts w:ascii="Arial"/>
                <w:b/>
                <w:w w:val="105"/>
                <w:sz w:val="23"/>
              </w:rPr>
              <w:t>CITY OF</w:t>
            </w:r>
            <w:r>
              <w:rPr>
                <w:rFonts w:ascii="Arial"/>
                <w:b/>
                <w:spacing w:val="-38"/>
                <w:w w:val="105"/>
                <w:sz w:val="23"/>
              </w:rPr>
              <w:t xml:space="preserve"> </w:t>
            </w:r>
            <w:r>
              <w:rPr>
                <w:rFonts w:ascii="Arial"/>
                <w:b/>
                <w:w w:val="105"/>
                <w:sz w:val="23"/>
              </w:rPr>
              <w:t>LINDEN</w:t>
            </w:r>
          </w:p>
        </w:tc>
      </w:tr>
      <w:tr w:rsidR="00382610" w:rsidTr="00DD28D7">
        <w:trPr>
          <w:trHeight w:hRule="exact" w:val="319"/>
        </w:trPr>
        <w:tc>
          <w:tcPr>
            <w:tcW w:w="8993" w:type="dxa"/>
            <w:gridSpan w:val="3"/>
            <w:tcBorders>
              <w:top w:val="nil"/>
              <w:left w:val="nil"/>
              <w:bottom w:val="nil"/>
              <w:right w:val="nil"/>
            </w:tcBorders>
          </w:tcPr>
          <w:p w:rsidR="00382610" w:rsidRDefault="00382610" w:rsidP="00DD28D7">
            <w:pPr>
              <w:pStyle w:val="TableParagraph"/>
              <w:spacing w:before="17"/>
              <w:ind w:left="1087"/>
              <w:jc w:val="center"/>
              <w:rPr>
                <w:rFonts w:ascii="Arial" w:eastAsia="Arial" w:hAnsi="Arial" w:cs="Arial"/>
                <w:sz w:val="23"/>
                <w:szCs w:val="23"/>
              </w:rPr>
            </w:pPr>
            <w:r>
              <w:rPr>
                <w:rFonts w:ascii="Arial"/>
                <w:b/>
                <w:w w:val="105"/>
                <w:sz w:val="23"/>
              </w:rPr>
              <w:t>RESOLUTION</w:t>
            </w:r>
          </w:p>
        </w:tc>
      </w:tr>
      <w:tr w:rsidR="00382610" w:rsidTr="00DD28D7">
        <w:trPr>
          <w:trHeight w:hRule="exact" w:val="424"/>
        </w:trPr>
        <w:tc>
          <w:tcPr>
            <w:tcW w:w="8993" w:type="dxa"/>
            <w:gridSpan w:val="3"/>
            <w:tcBorders>
              <w:top w:val="nil"/>
              <w:left w:val="nil"/>
              <w:bottom w:val="nil"/>
              <w:right w:val="nil"/>
            </w:tcBorders>
          </w:tcPr>
          <w:p w:rsidR="00382610" w:rsidRDefault="00382610" w:rsidP="00DD28D7">
            <w:pPr>
              <w:pStyle w:val="TableParagraph"/>
              <w:spacing w:before="17"/>
              <w:ind w:left="3047"/>
              <w:rPr>
                <w:rFonts w:ascii="Arial" w:eastAsia="Arial" w:hAnsi="Arial" w:cs="Arial"/>
                <w:sz w:val="23"/>
                <w:szCs w:val="23"/>
              </w:rPr>
            </w:pPr>
            <w:r>
              <w:rPr>
                <w:rFonts w:ascii="Arial"/>
                <w:b/>
                <w:w w:val="105"/>
                <w:sz w:val="23"/>
              </w:rPr>
              <w:t>TO</w:t>
            </w:r>
            <w:r>
              <w:rPr>
                <w:rFonts w:ascii="Arial"/>
                <w:b/>
                <w:spacing w:val="-23"/>
                <w:w w:val="105"/>
                <w:sz w:val="23"/>
              </w:rPr>
              <w:t xml:space="preserve"> </w:t>
            </w:r>
            <w:r>
              <w:rPr>
                <w:rFonts w:ascii="Arial"/>
                <w:b/>
                <w:w w:val="105"/>
                <w:sz w:val="23"/>
              </w:rPr>
              <w:t>CLOSE</w:t>
            </w:r>
            <w:r>
              <w:rPr>
                <w:rFonts w:ascii="Arial"/>
                <w:b/>
                <w:spacing w:val="-23"/>
                <w:w w:val="105"/>
                <w:sz w:val="23"/>
              </w:rPr>
              <w:t xml:space="preserve"> </w:t>
            </w:r>
            <w:r>
              <w:rPr>
                <w:rFonts w:ascii="Arial"/>
                <w:b/>
                <w:spacing w:val="-3"/>
                <w:w w:val="105"/>
                <w:sz w:val="23"/>
              </w:rPr>
              <w:t>PERFORMANCE</w:t>
            </w:r>
            <w:r>
              <w:rPr>
                <w:rFonts w:ascii="Arial"/>
                <w:b/>
                <w:spacing w:val="-23"/>
                <w:w w:val="105"/>
                <w:sz w:val="23"/>
              </w:rPr>
              <w:t xml:space="preserve"> </w:t>
            </w:r>
            <w:r>
              <w:rPr>
                <w:rFonts w:ascii="Arial"/>
                <w:b/>
                <w:w w:val="105"/>
                <w:sz w:val="23"/>
              </w:rPr>
              <w:t>BONDS</w:t>
            </w:r>
          </w:p>
        </w:tc>
      </w:tr>
      <w:tr w:rsidR="00382610" w:rsidTr="00DD28D7">
        <w:trPr>
          <w:trHeight w:hRule="exact" w:val="393"/>
        </w:trPr>
        <w:tc>
          <w:tcPr>
            <w:tcW w:w="8993" w:type="dxa"/>
            <w:gridSpan w:val="3"/>
            <w:tcBorders>
              <w:top w:val="nil"/>
              <w:left w:val="nil"/>
              <w:bottom w:val="nil"/>
              <w:right w:val="nil"/>
            </w:tcBorders>
          </w:tcPr>
          <w:p w:rsidR="00382610" w:rsidRDefault="00382610" w:rsidP="00DD28D7">
            <w:pPr>
              <w:pStyle w:val="TableParagraph"/>
              <w:spacing w:before="123"/>
              <w:ind w:left="230"/>
              <w:rPr>
                <w:rFonts w:ascii="Arial" w:eastAsia="Arial" w:hAnsi="Arial" w:cs="Arial"/>
                <w:sz w:val="20"/>
                <w:szCs w:val="20"/>
              </w:rPr>
            </w:pPr>
            <w:r>
              <w:rPr>
                <w:rFonts w:ascii="Arial"/>
                <w:b/>
                <w:sz w:val="20"/>
              </w:rPr>
              <w:t>WHEREAS</w:t>
            </w:r>
            <w:r>
              <w:rPr>
                <w:rFonts w:ascii="Arial"/>
                <w:sz w:val="20"/>
              </w:rPr>
              <w:t xml:space="preserve">, the City of Linden hereby authorizes the cancellation of various performance  </w:t>
            </w:r>
            <w:r>
              <w:rPr>
                <w:rFonts w:ascii="Arial"/>
                <w:spacing w:val="7"/>
                <w:sz w:val="20"/>
              </w:rPr>
              <w:t xml:space="preserve"> </w:t>
            </w:r>
            <w:r>
              <w:rPr>
                <w:rFonts w:ascii="Arial"/>
                <w:sz w:val="20"/>
              </w:rPr>
              <w:t>bond</w:t>
            </w:r>
          </w:p>
        </w:tc>
      </w:tr>
      <w:tr w:rsidR="00382610" w:rsidTr="00DD28D7">
        <w:trPr>
          <w:trHeight w:hRule="exact" w:val="364"/>
        </w:trPr>
        <w:tc>
          <w:tcPr>
            <w:tcW w:w="8993" w:type="dxa"/>
            <w:gridSpan w:val="3"/>
            <w:tcBorders>
              <w:top w:val="nil"/>
              <w:left w:val="nil"/>
              <w:bottom w:val="nil"/>
              <w:right w:val="nil"/>
            </w:tcBorders>
          </w:tcPr>
          <w:p w:rsidR="00382610" w:rsidRDefault="00382610" w:rsidP="00DD28D7">
            <w:pPr>
              <w:pStyle w:val="TableParagraph"/>
              <w:spacing w:before="21"/>
              <w:ind w:left="230"/>
              <w:rPr>
                <w:rFonts w:ascii="Arial" w:eastAsia="Arial" w:hAnsi="Arial" w:cs="Arial"/>
                <w:sz w:val="20"/>
                <w:szCs w:val="20"/>
              </w:rPr>
            </w:pPr>
            <w:r>
              <w:rPr>
                <w:rFonts w:ascii="Arial"/>
                <w:sz w:val="20"/>
              </w:rPr>
              <w:t>escrow</w:t>
            </w:r>
            <w:r>
              <w:rPr>
                <w:rFonts w:ascii="Arial"/>
                <w:spacing w:val="28"/>
                <w:sz w:val="20"/>
              </w:rPr>
              <w:t xml:space="preserve"> </w:t>
            </w:r>
            <w:r>
              <w:rPr>
                <w:rFonts w:ascii="Arial"/>
                <w:sz w:val="20"/>
              </w:rPr>
              <w:t>accounts,</w:t>
            </w:r>
          </w:p>
        </w:tc>
      </w:tr>
      <w:tr w:rsidR="00382610" w:rsidTr="00DD28D7">
        <w:trPr>
          <w:trHeight w:hRule="exact" w:val="440"/>
        </w:trPr>
        <w:tc>
          <w:tcPr>
            <w:tcW w:w="8993" w:type="dxa"/>
            <w:gridSpan w:val="3"/>
            <w:tcBorders>
              <w:top w:val="nil"/>
              <w:left w:val="nil"/>
              <w:bottom w:val="nil"/>
              <w:right w:val="nil"/>
            </w:tcBorders>
          </w:tcPr>
          <w:p w:rsidR="00382610" w:rsidRDefault="00382610" w:rsidP="00DD28D7">
            <w:pPr>
              <w:pStyle w:val="TableParagraph"/>
              <w:spacing w:before="94"/>
              <w:ind w:left="230"/>
              <w:rPr>
                <w:rFonts w:ascii="Arial" w:eastAsia="Arial" w:hAnsi="Arial" w:cs="Arial"/>
                <w:sz w:val="20"/>
                <w:szCs w:val="20"/>
              </w:rPr>
            </w:pPr>
            <w:r>
              <w:rPr>
                <w:rFonts w:ascii="Arial"/>
                <w:b/>
                <w:sz w:val="20"/>
              </w:rPr>
              <w:t>WHEREAS</w:t>
            </w:r>
            <w:r>
              <w:rPr>
                <w:rFonts w:ascii="Arial"/>
                <w:sz w:val="20"/>
              </w:rPr>
              <w:t xml:space="preserve">, there remains performance bond balances which can now be  </w:t>
            </w:r>
            <w:r>
              <w:rPr>
                <w:rFonts w:ascii="Arial"/>
                <w:spacing w:val="7"/>
                <w:sz w:val="20"/>
              </w:rPr>
              <w:t xml:space="preserve"> </w:t>
            </w:r>
            <w:r>
              <w:rPr>
                <w:rFonts w:ascii="Arial"/>
                <w:sz w:val="20"/>
              </w:rPr>
              <w:t>cancelled,</w:t>
            </w:r>
          </w:p>
        </w:tc>
      </w:tr>
      <w:tr w:rsidR="00382610" w:rsidTr="00DD28D7">
        <w:trPr>
          <w:trHeight w:hRule="exact" w:val="343"/>
        </w:trPr>
        <w:tc>
          <w:tcPr>
            <w:tcW w:w="8993" w:type="dxa"/>
            <w:gridSpan w:val="3"/>
            <w:tcBorders>
              <w:top w:val="nil"/>
              <w:left w:val="nil"/>
              <w:bottom w:val="nil"/>
              <w:right w:val="nil"/>
            </w:tcBorders>
          </w:tcPr>
          <w:p w:rsidR="00382610" w:rsidRDefault="00382610" w:rsidP="00DD28D7">
            <w:pPr>
              <w:pStyle w:val="TableParagraph"/>
              <w:spacing w:before="97"/>
              <w:ind w:left="230"/>
              <w:rPr>
                <w:rFonts w:ascii="Arial" w:eastAsia="Arial" w:hAnsi="Arial" w:cs="Arial"/>
                <w:sz w:val="20"/>
                <w:szCs w:val="20"/>
              </w:rPr>
            </w:pPr>
            <w:r>
              <w:rPr>
                <w:rFonts w:ascii="Arial"/>
                <w:b/>
                <w:sz w:val="20"/>
              </w:rPr>
              <w:t xml:space="preserve">NOW, THEREFORE, BE IT RESOLVED </w:t>
            </w:r>
            <w:r>
              <w:rPr>
                <w:rFonts w:ascii="Arial"/>
                <w:sz w:val="20"/>
              </w:rPr>
              <w:t xml:space="preserve">that the following balances are hereby  </w:t>
            </w:r>
            <w:r>
              <w:rPr>
                <w:rFonts w:ascii="Arial"/>
                <w:spacing w:val="16"/>
                <w:sz w:val="20"/>
              </w:rPr>
              <w:t xml:space="preserve"> </w:t>
            </w:r>
            <w:r>
              <w:rPr>
                <w:rFonts w:ascii="Arial"/>
                <w:sz w:val="20"/>
              </w:rPr>
              <w:t>cancelled</w:t>
            </w:r>
          </w:p>
        </w:tc>
      </w:tr>
      <w:tr w:rsidR="00382610" w:rsidTr="00DD28D7">
        <w:trPr>
          <w:trHeight w:hRule="exact" w:val="454"/>
        </w:trPr>
        <w:tc>
          <w:tcPr>
            <w:tcW w:w="8993" w:type="dxa"/>
            <w:gridSpan w:val="3"/>
            <w:tcBorders>
              <w:top w:val="nil"/>
              <w:left w:val="nil"/>
              <w:bottom w:val="nil"/>
              <w:right w:val="nil"/>
            </w:tcBorders>
          </w:tcPr>
          <w:p w:rsidR="00382610" w:rsidRDefault="00382610" w:rsidP="00DD28D7">
            <w:pPr>
              <w:pStyle w:val="TableParagraph"/>
              <w:spacing w:line="227" w:lineRule="exact"/>
              <w:ind w:left="230"/>
              <w:rPr>
                <w:rFonts w:ascii="Arial" w:eastAsia="Arial" w:hAnsi="Arial" w:cs="Arial"/>
                <w:sz w:val="20"/>
                <w:szCs w:val="20"/>
              </w:rPr>
            </w:pPr>
            <w:r>
              <w:rPr>
                <w:rFonts w:ascii="Arial"/>
                <w:sz w:val="20"/>
              </w:rPr>
              <w:t>as set forth</w:t>
            </w:r>
            <w:r>
              <w:rPr>
                <w:rFonts w:ascii="Arial"/>
                <w:spacing w:val="26"/>
                <w:sz w:val="20"/>
              </w:rPr>
              <w:t xml:space="preserve"> </w:t>
            </w:r>
            <w:r>
              <w:rPr>
                <w:rFonts w:ascii="Arial"/>
                <w:sz w:val="20"/>
              </w:rPr>
              <w:t>herein:</w:t>
            </w:r>
          </w:p>
        </w:tc>
      </w:tr>
      <w:tr w:rsidR="00382610" w:rsidTr="00DD28D7">
        <w:trPr>
          <w:trHeight w:hRule="exact" w:val="870"/>
        </w:trPr>
        <w:tc>
          <w:tcPr>
            <w:tcW w:w="4065" w:type="dxa"/>
            <w:tcBorders>
              <w:top w:val="nil"/>
              <w:left w:val="nil"/>
              <w:bottom w:val="nil"/>
              <w:right w:val="nil"/>
            </w:tcBorders>
          </w:tcPr>
          <w:p w:rsidR="00382610" w:rsidRDefault="00382610" w:rsidP="00DD28D7">
            <w:pPr>
              <w:pStyle w:val="TableParagraph"/>
              <w:rPr>
                <w:rFonts w:ascii="Times New Roman" w:eastAsia="Times New Roman" w:hAnsi="Times New Roman" w:cs="Times New Roman"/>
                <w:sz w:val="20"/>
                <w:szCs w:val="20"/>
              </w:rPr>
            </w:pPr>
          </w:p>
          <w:p w:rsidR="00382610" w:rsidRDefault="00382610" w:rsidP="00DD28D7">
            <w:pPr>
              <w:pStyle w:val="TableParagraph"/>
              <w:spacing w:before="5"/>
              <w:rPr>
                <w:rFonts w:ascii="Times New Roman" w:eastAsia="Times New Roman" w:hAnsi="Times New Roman" w:cs="Times New Roman"/>
                <w:sz w:val="20"/>
                <w:szCs w:val="20"/>
              </w:rPr>
            </w:pPr>
          </w:p>
          <w:p w:rsidR="00382610" w:rsidRDefault="00382610" w:rsidP="00DD28D7">
            <w:pPr>
              <w:pStyle w:val="TableParagraph"/>
              <w:ind w:left="1259"/>
              <w:rPr>
                <w:rFonts w:ascii="Arial" w:eastAsia="Arial" w:hAnsi="Arial" w:cs="Arial"/>
                <w:sz w:val="20"/>
                <w:szCs w:val="20"/>
              </w:rPr>
            </w:pPr>
            <w:r>
              <w:rPr>
                <w:rFonts w:ascii="Arial"/>
                <w:b/>
                <w:sz w:val="20"/>
                <w:u w:val="thick" w:color="000000"/>
              </w:rPr>
              <w:t>Performance</w:t>
            </w:r>
            <w:r>
              <w:rPr>
                <w:rFonts w:ascii="Arial"/>
                <w:b/>
                <w:spacing w:val="28"/>
                <w:sz w:val="20"/>
                <w:u w:val="thick" w:color="000000"/>
              </w:rPr>
              <w:t xml:space="preserve"> </w:t>
            </w:r>
            <w:r>
              <w:rPr>
                <w:rFonts w:ascii="Arial"/>
                <w:b/>
                <w:sz w:val="20"/>
                <w:u w:val="thick" w:color="000000"/>
              </w:rPr>
              <w:t>Bond</w:t>
            </w:r>
          </w:p>
        </w:tc>
        <w:tc>
          <w:tcPr>
            <w:tcW w:w="2383" w:type="dxa"/>
            <w:tcBorders>
              <w:top w:val="nil"/>
              <w:left w:val="nil"/>
              <w:bottom w:val="nil"/>
              <w:right w:val="nil"/>
            </w:tcBorders>
          </w:tcPr>
          <w:p w:rsidR="00382610" w:rsidRDefault="00382610" w:rsidP="00DD28D7">
            <w:pPr>
              <w:pStyle w:val="TableParagraph"/>
              <w:rPr>
                <w:rFonts w:ascii="Times New Roman" w:eastAsia="Times New Roman" w:hAnsi="Times New Roman" w:cs="Times New Roman"/>
                <w:sz w:val="20"/>
                <w:szCs w:val="20"/>
              </w:rPr>
            </w:pPr>
          </w:p>
          <w:p w:rsidR="00382610" w:rsidRDefault="00382610" w:rsidP="00DD28D7">
            <w:pPr>
              <w:pStyle w:val="TableParagraph"/>
              <w:spacing w:before="5"/>
              <w:rPr>
                <w:rFonts w:ascii="Times New Roman" w:eastAsia="Times New Roman" w:hAnsi="Times New Roman" w:cs="Times New Roman"/>
                <w:sz w:val="20"/>
                <w:szCs w:val="20"/>
              </w:rPr>
            </w:pPr>
          </w:p>
          <w:p w:rsidR="00382610" w:rsidRDefault="00382610" w:rsidP="00DD28D7">
            <w:pPr>
              <w:pStyle w:val="TableParagraph"/>
              <w:ind w:left="520"/>
              <w:rPr>
                <w:rFonts w:ascii="Arial" w:eastAsia="Arial" w:hAnsi="Arial" w:cs="Arial"/>
                <w:sz w:val="20"/>
                <w:szCs w:val="20"/>
              </w:rPr>
            </w:pPr>
            <w:r>
              <w:rPr>
                <w:rFonts w:ascii="Arial"/>
                <w:b/>
                <w:w w:val="102"/>
                <w:sz w:val="20"/>
                <w:u w:val="thick" w:color="000000"/>
              </w:rPr>
              <w:t xml:space="preserve"> </w:t>
            </w:r>
            <w:r>
              <w:rPr>
                <w:rFonts w:ascii="Arial"/>
                <w:b/>
                <w:sz w:val="20"/>
                <w:u w:val="thick" w:color="000000"/>
              </w:rPr>
              <w:t>Appropriation</w:t>
            </w:r>
          </w:p>
        </w:tc>
        <w:tc>
          <w:tcPr>
            <w:tcW w:w="2544" w:type="dxa"/>
            <w:tcBorders>
              <w:top w:val="nil"/>
              <w:left w:val="nil"/>
              <w:bottom w:val="nil"/>
              <w:right w:val="nil"/>
            </w:tcBorders>
          </w:tcPr>
          <w:p w:rsidR="00382610" w:rsidRDefault="00382610" w:rsidP="00DD28D7">
            <w:pPr>
              <w:pStyle w:val="TableParagraph"/>
              <w:spacing w:before="1"/>
              <w:rPr>
                <w:rFonts w:ascii="Times New Roman" w:eastAsia="Times New Roman" w:hAnsi="Times New Roman" w:cs="Times New Roman"/>
                <w:sz w:val="18"/>
                <w:szCs w:val="18"/>
              </w:rPr>
            </w:pPr>
          </w:p>
          <w:p w:rsidR="00382610" w:rsidRDefault="00382610" w:rsidP="00DD28D7">
            <w:pPr>
              <w:pStyle w:val="TableParagraph"/>
              <w:spacing w:line="268" w:lineRule="auto"/>
              <w:ind w:left="472" w:right="951" w:hanging="284"/>
              <w:rPr>
                <w:rFonts w:ascii="Arial" w:eastAsia="Arial" w:hAnsi="Arial" w:cs="Arial"/>
                <w:sz w:val="20"/>
                <w:szCs w:val="20"/>
              </w:rPr>
            </w:pPr>
            <w:r>
              <w:rPr>
                <w:rFonts w:ascii="Arial"/>
                <w:b/>
                <w:sz w:val="20"/>
                <w:u w:val="thick" w:color="000000"/>
              </w:rPr>
              <w:t>Appropriation</w:t>
            </w:r>
            <w:r>
              <w:rPr>
                <w:rFonts w:ascii="Arial"/>
                <w:b/>
                <w:spacing w:val="-40"/>
                <w:sz w:val="20"/>
                <w:u w:val="thick" w:color="000000"/>
              </w:rPr>
              <w:t xml:space="preserve"> </w:t>
            </w:r>
            <w:r>
              <w:rPr>
                <w:rFonts w:ascii="Arial"/>
                <w:b/>
                <w:sz w:val="20"/>
                <w:u w:val="thick" w:color="000000"/>
              </w:rPr>
              <w:t>Balance</w:t>
            </w:r>
          </w:p>
        </w:tc>
      </w:tr>
      <w:tr w:rsidR="00382610" w:rsidTr="00DD28D7">
        <w:trPr>
          <w:trHeight w:hRule="exact" w:val="428"/>
        </w:trPr>
        <w:tc>
          <w:tcPr>
            <w:tcW w:w="4065" w:type="dxa"/>
            <w:tcBorders>
              <w:top w:val="nil"/>
              <w:left w:val="nil"/>
              <w:bottom w:val="nil"/>
              <w:right w:val="nil"/>
            </w:tcBorders>
          </w:tcPr>
          <w:p w:rsidR="00382610" w:rsidRDefault="00382610" w:rsidP="00DD28D7">
            <w:pPr>
              <w:pStyle w:val="TableParagraph"/>
              <w:spacing w:before="156"/>
              <w:ind w:left="230"/>
              <w:rPr>
                <w:rFonts w:ascii="Arial" w:eastAsia="Arial" w:hAnsi="Arial" w:cs="Arial"/>
                <w:sz w:val="20"/>
                <w:szCs w:val="20"/>
              </w:rPr>
            </w:pPr>
            <w:r>
              <w:rPr>
                <w:rFonts w:ascii="Arial"/>
                <w:sz w:val="20"/>
              </w:rPr>
              <w:t xml:space="preserve">Ransom Environmental 633 Pierce </w:t>
            </w:r>
            <w:r>
              <w:rPr>
                <w:rFonts w:ascii="Arial"/>
                <w:spacing w:val="8"/>
                <w:sz w:val="20"/>
              </w:rPr>
              <w:t xml:space="preserve"> </w:t>
            </w:r>
            <w:r>
              <w:rPr>
                <w:rFonts w:ascii="Arial"/>
                <w:sz w:val="20"/>
              </w:rPr>
              <w:t>Ave</w:t>
            </w:r>
          </w:p>
        </w:tc>
        <w:tc>
          <w:tcPr>
            <w:tcW w:w="2383" w:type="dxa"/>
            <w:tcBorders>
              <w:top w:val="nil"/>
              <w:left w:val="nil"/>
              <w:bottom w:val="nil"/>
              <w:right w:val="nil"/>
            </w:tcBorders>
          </w:tcPr>
          <w:p w:rsidR="00382610" w:rsidRDefault="00382610" w:rsidP="00DD28D7">
            <w:pPr>
              <w:pStyle w:val="TableParagraph"/>
              <w:spacing w:before="156"/>
              <w:ind w:left="266"/>
              <w:rPr>
                <w:rFonts w:ascii="Arial" w:eastAsia="Arial" w:hAnsi="Arial" w:cs="Arial"/>
                <w:sz w:val="20"/>
                <w:szCs w:val="20"/>
              </w:rPr>
            </w:pPr>
            <w:r>
              <w:rPr>
                <w:rFonts w:ascii="Arial"/>
                <w:sz w:val="20"/>
              </w:rPr>
              <w:t>T-03-56-820-000-101</w:t>
            </w:r>
          </w:p>
        </w:tc>
        <w:tc>
          <w:tcPr>
            <w:tcW w:w="2544" w:type="dxa"/>
            <w:tcBorders>
              <w:top w:val="nil"/>
              <w:left w:val="nil"/>
              <w:bottom w:val="nil"/>
              <w:right w:val="nil"/>
            </w:tcBorders>
          </w:tcPr>
          <w:p w:rsidR="00382610" w:rsidRDefault="00382610" w:rsidP="00DD28D7">
            <w:pPr>
              <w:pStyle w:val="TableParagraph"/>
              <w:spacing w:before="156"/>
              <w:ind w:left="1084"/>
              <w:rPr>
                <w:rFonts w:ascii="Arial" w:eastAsia="Arial" w:hAnsi="Arial" w:cs="Arial"/>
                <w:sz w:val="20"/>
                <w:szCs w:val="20"/>
              </w:rPr>
            </w:pPr>
            <w:r>
              <w:rPr>
                <w:rFonts w:ascii="Arial"/>
                <w:sz w:val="20"/>
              </w:rPr>
              <w:t>500.00</w:t>
            </w:r>
          </w:p>
        </w:tc>
      </w:tr>
      <w:tr w:rsidR="00382610" w:rsidTr="00DD28D7">
        <w:trPr>
          <w:trHeight w:hRule="exact" w:val="295"/>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r>
              <w:rPr>
                <w:rFonts w:ascii="Arial"/>
                <w:sz w:val="20"/>
              </w:rPr>
              <w:t xml:space="preserve">Cartagena </w:t>
            </w:r>
            <w:proofErr w:type="spellStart"/>
            <w:r>
              <w:rPr>
                <w:rFonts w:ascii="Arial"/>
                <w:sz w:val="20"/>
              </w:rPr>
              <w:t>Const</w:t>
            </w:r>
            <w:proofErr w:type="spellEnd"/>
            <w:r>
              <w:rPr>
                <w:rFonts w:ascii="Arial"/>
                <w:sz w:val="20"/>
              </w:rPr>
              <w:t xml:space="preserve"> 1700 E. Edgar</w:t>
            </w:r>
            <w:r>
              <w:rPr>
                <w:rFonts w:ascii="Arial"/>
                <w:spacing w:val="50"/>
                <w:sz w:val="20"/>
              </w:rPr>
              <w:t xml:space="preserve"> </w:t>
            </w:r>
            <w:r>
              <w:rPr>
                <w:rFonts w:ascii="Arial"/>
                <w:sz w:val="20"/>
              </w:rPr>
              <w:t>Road</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T-03-56-820-000-102</w:t>
            </w:r>
          </w:p>
        </w:tc>
        <w:tc>
          <w:tcPr>
            <w:tcW w:w="2544" w:type="dxa"/>
            <w:tcBorders>
              <w:top w:val="nil"/>
              <w:left w:val="nil"/>
              <w:bottom w:val="nil"/>
              <w:right w:val="nil"/>
            </w:tcBorders>
          </w:tcPr>
          <w:p w:rsidR="00382610" w:rsidRDefault="00382610" w:rsidP="00DD28D7">
            <w:pPr>
              <w:pStyle w:val="TableParagraph"/>
              <w:spacing w:before="23"/>
              <w:ind w:left="914"/>
              <w:rPr>
                <w:rFonts w:ascii="Arial" w:eastAsia="Arial" w:hAnsi="Arial" w:cs="Arial"/>
                <w:sz w:val="20"/>
                <w:szCs w:val="20"/>
              </w:rPr>
            </w:pPr>
            <w:r>
              <w:rPr>
                <w:rFonts w:ascii="Arial"/>
                <w:sz w:val="20"/>
              </w:rPr>
              <w:t>1,500.00</w:t>
            </w:r>
          </w:p>
        </w:tc>
      </w:tr>
      <w:tr w:rsidR="00382610" w:rsidTr="00DD28D7">
        <w:trPr>
          <w:trHeight w:hRule="exact" w:val="295"/>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r>
              <w:rPr>
                <w:rFonts w:ascii="Arial"/>
                <w:sz w:val="20"/>
              </w:rPr>
              <w:t>Roc Enterprise 1900 E. Linden  Avenue</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T-03-56-820-000-103</w:t>
            </w:r>
          </w:p>
        </w:tc>
        <w:tc>
          <w:tcPr>
            <w:tcW w:w="2544" w:type="dxa"/>
            <w:tcBorders>
              <w:top w:val="nil"/>
              <w:left w:val="nil"/>
              <w:bottom w:val="nil"/>
              <w:right w:val="nil"/>
            </w:tcBorders>
          </w:tcPr>
          <w:p w:rsidR="00382610" w:rsidRDefault="00382610" w:rsidP="00DD28D7">
            <w:pPr>
              <w:pStyle w:val="TableParagraph"/>
              <w:spacing w:before="23"/>
              <w:ind w:left="914"/>
              <w:rPr>
                <w:rFonts w:ascii="Arial" w:eastAsia="Arial" w:hAnsi="Arial" w:cs="Arial"/>
                <w:sz w:val="20"/>
                <w:szCs w:val="20"/>
              </w:rPr>
            </w:pPr>
            <w:r>
              <w:rPr>
                <w:rFonts w:ascii="Arial"/>
                <w:sz w:val="20"/>
              </w:rPr>
              <w:t>1,000.00</w:t>
            </w:r>
          </w:p>
        </w:tc>
      </w:tr>
      <w:tr w:rsidR="00382610" w:rsidTr="00DD28D7">
        <w:trPr>
          <w:trHeight w:hRule="exact" w:val="295"/>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r>
              <w:rPr>
                <w:rFonts w:ascii="Arial"/>
                <w:sz w:val="20"/>
              </w:rPr>
              <w:t>Sovereign Consult 1618 E. Edgar</w:t>
            </w:r>
            <w:r>
              <w:rPr>
                <w:rFonts w:ascii="Arial"/>
                <w:spacing w:val="54"/>
                <w:sz w:val="20"/>
              </w:rPr>
              <w:t xml:space="preserve"> </w:t>
            </w:r>
            <w:r>
              <w:rPr>
                <w:rFonts w:ascii="Arial"/>
                <w:sz w:val="20"/>
              </w:rPr>
              <w:t>Road</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T-03-56-820-000-104</w:t>
            </w:r>
          </w:p>
        </w:tc>
        <w:tc>
          <w:tcPr>
            <w:tcW w:w="2544" w:type="dxa"/>
            <w:tcBorders>
              <w:top w:val="nil"/>
              <w:left w:val="nil"/>
              <w:bottom w:val="nil"/>
              <w:right w:val="nil"/>
            </w:tcBorders>
          </w:tcPr>
          <w:p w:rsidR="00382610" w:rsidRDefault="00382610" w:rsidP="00DD28D7">
            <w:pPr>
              <w:pStyle w:val="TableParagraph"/>
              <w:spacing w:before="23"/>
              <w:ind w:left="914"/>
              <w:rPr>
                <w:rFonts w:ascii="Arial" w:eastAsia="Arial" w:hAnsi="Arial" w:cs="Arial"/>
                <w:sz w:val="20"/>
                <w:szCs w:val="20"/>
              </w:rPr>
            </w:pPr>
            <w:r>
              <w:rPr>
                <w:rFonts w:ascii="Arial"/>
                <w:sz w:val="20"/>
              </w:rPr>
              <w:t>1,000.00</w:t>
            </w:r>
          </w:p>
        </w:tc>
      </w:tr>
      <w:tr w:rsidR="00382610" w:rsidTr="00DD28D7">
        <w:trPr>
          <w:trHeight w:hRule="exact" w:val="295"/>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r>
              <w:rPr>
                <w:rFonts w:ascii="Arial"/>
                <w:sz w:val="20"/>
              </w:rPr>
              <w:t>Guard Rail - Lower Road -</w:t>
            </w:r>
            <w:r>
              <w:rPr>
                <w:rFonts w:ascii="Arial"/>
                <w:spacing w:val="45"/>
                <w:sz w:val="20"/>
              </w:rPr>
              <w:t xml:space="preserve"> </w:t>
            </w:r>
            <w:proofErr w:type="spellStart"/>
            <w:r>
              <w:rPr>
                <w:rFonts w:ascii="Arial"/>
                <w:sz w:val="20"/>
              </w:rPr>
              <w:t>Pilette</w:t>
            </w:r>
            <w:proofErr w:type="spellEnd"/>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T-03-56-820-000-108</w:t>
            </w:r>
          </w:p>
        </w:tc>
        <w:tc>
          <w:tcPr>
            <w:tcW w:w="2544" w:type="dxa"/>
            <w:tcBorders>
              <w:top w:val="nil"/>
              <w:left w:val="nil"/>
              <w:bottom w:val="nil"/>
              <w:right w:val="nil"/>
            </w:tcBorders>
          </w:tcPr>
          <w:p w:rsidR="00382610" w:rsidRDefault="00382610" w:rsidP="00DD28D7">
            <w:pPr>
              <w:pStyle w:val="TableParagraph"/>
              <w:spacing w:before="23"/>
              <w:ind w:left="914"/>
              <w:rPr>
                <w:rFonts w:ascii="Arial" w:eastAsia="Arial" w:hAnsi="Arial" w:cs="Arial"/>
                <w:sz w:val="20"/>
                <w:szCs w:val="20"/>
              </w:rPr>
            </w:pPr>
            <w:r>
              <w:rPr>
                <w:rFonts w:ascii="Arial"/>
                <w:sz w:val="20"/>
              </w:rPr>
              <w:t>4,807.00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r>
              <w:rPr>
                <w:rFonts w:ascii="Arial"/>
                <w:sz w:val="20"/>
              </w:rPr>
              <w:t>Aviation Plaza</w:t>
            </w:r>
            <w:r>
              <w:rPr>
                <w:rFonts w:ascii="Arial"/>
                <w:spacing w:val="39"/>
                <w:sz w:val="20"/>
              </w:rPr>
              <w:t xml:space="preserve"> </w:t>
            </w:r>
            <w:r>
              <w:rPr>
                <w:rFonts w:ascii="Arial"/>
                <w:sz w:val="20"/>
              </w:rPr>
              <w:t>(Sidewalks)</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T-03-56-820-000-109</w:t>
            </w:r>
          </w:p>
        </w:tc>
        <w:tc>
          <w:tcPr>
            <w:tcW w:w="2544" w:type="dxa"/>
            <w:tcBorders>
              <w:top w:val="nil"/>
              <w:left w:val="nil"/>
              <w:bottom w:val="nil"/>
              <w:right w:val="nil"/>
            </w:tcBorders>
          </w:tcPr>
          <w:p w:rsidR="00382610" w:rsidRDefault="00382610" w:rsidP="00DD28D7">
            <w:pPr>
              <w:pStyle w:val="TableParagraph"/>
              <w:spacing w:before="23"/>
              <w:ind w:left="1084"/>
              <w:rPr>
                <w:rFonts w:ascii="Arial" w:eastAsia="Arial" w:hAnsi="Arial" w:cs="Arial"/>
                <w:sz w:val="20"/>
                <w:szCs w:val="20"/>
              </w:rPr>
            </w:pPr>
            <w:r>
              <w:rPr>
                <w:rFonts w:ascii="Arial"/>
                <w:sz w:val="20"/>
              </w:rPr>
              <w:t>585.00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r>
              <w:rPr>
                <w:rFonts w:ascii="Arial"/>
                <w:sz w:val="20"/>
              </w:rPr>
              <w:t>Pro Tank</w:t>
            </w:r>
            <w:r>
              <w:rPr>
                <w:rFonts w:ascii="Arial"/>
                <w:spacing w:val="31"/>
                <w:sz w:val="20"/>
              </w:rPr>
              <w:t xml:space="preserve"> </w:t>
            </w:r>
            <w:r>
              <w:rPr>
                <w:rFonts w:ascii="Arial"/>
                <w:sz w:val="20"/>
              </w:rPr>
              <w:t>Services</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T-03-56-820-000-111</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r>
              <w:rPr>
                <w:rFonts w:ascii="Arial"/>
                <w:sz w:val="20"/>
              </w:rPr>
              <w:t>Union Pipe Inc</w:t>
            </w:r>
            <w:r>
              <w:rPr>
                <w:rFonts w:ascii="Arial"/>
                <w:spacing w:val="38"/>
                <w:sz w:val="20"/>
              </w:rPr>
              <w:t xml:space="preserve"> </w:t>
            </w:r>
            <w:r>
              <w:rPr>
                <w:rFonts w:ascii="Arial"/>
                <w:sz w:val="20"/>
              </w:rPr>
              <w:t>(</w:t>
            </w:r>
            <w:proofErr w:type="spellStart"/>
            <w:r>
              <w:rPr>
                <w:rFonts w:ascii="Arial"/>
                <w:sz w:val="20"/>
              </w:rPr>
              <w:t>SumTer</w:t>
            </w:r>
            <w:proofErr w:type="spellEnd"/>
            <w:r>
              <w:rPr>
                <w:rFonts w:ascii="Arial"/>
                <w:sz w:val="20"/>
              </w:rPr>
              <w:t>)</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T-03-56-820-000-134</w:t>
            </w:r>
          </w:p>
        </w:tc>
        <w:tc>
          <w:tcPr>
            <w:tcW w:w="2544" w:type="dxa"/>
            <w:tcBorders>
              <w:top w:val="nil"/>
              <w:left w:val="nil"/>
              <w:bottom w:val="nil"/>
              <w:right w:val="nil"/>
            </w:tcBorders>
          </w:tcPr>
          <w:p w:rsidR="00382610" w:rsidRDefault="00382610" w:rsidP="00DD28D7">
            <w:pPr>
              <w:pStyle w:val="TableParagraph"/>
              <w:spacing w:before="17"/>
              <w:ind w:left="1084"/>
              <w:rPr>
                <w:rFonts w:ascii="Arial" w:eastAsia="Arial" w:hAnsi="Arial" w:cs="Arial"/>
                <w:sz w:val="20"/>
                <w:szCs w:val="20"/>
              </w:rPr>
            </w:pPr>
            <w:r>
              <w:rPr>
                <w:rFonts w:ascii="Arial"/>
                <w:sz w:val="20"/>
              </w:rPr>
              <w:t>750.00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r>
              <w:rPr>
                <w:rFonts w:ascii="Arial"/>
                <w:sz w:val="20"/>
              </w:rPr>
              <w:t>Delta Environmental</w:t>
            </w:r>
            <w:r>
              <w:rPr>
                <w:rFonts w:ascii="Arial"/>
                <w:spacing w:val="42"/>
                <w:sz w:val="20"/>
              </w:rPr>
              <w:t xml:space="preserve"> </w:t>
            </w:r>
            <w:r>
              <w:rPr>
                <w:rFonts w:ascii="Arial"/>
                <w:sz w:val="20"/>
              </w:rPr>
              <w:t>Consul.</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T-03-56-820-000-137</w:t>
            </w:r>
          </w:p>
        </w:tc>
        <w:tc>
          <w:tcPr>
            <w:tcW w:w="2544" w:type="dxa"/>
            <w:tcBorders>
              <w:top w:val="nil"/>
              <w:left w:val="nil"/>
              <w:bottom w:val="nil"/>
              <w:right w:val="nil"/>
            </w:tcBorders>
          </w:tcPr>
          <w:p w:rsidR="00382610" w:rsidRDefault="00382610" w:rsidP="00DD28D7">
            <w:pPr>
              <w:pStyle w:val="TableParagraph"/>
              <w:spacing w:before="23"/>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r>
              <w:rPr>
                <w:rFonts w:ascii="Arial"/>
                <w:sz w:val="20"/>
              </w:rPr>
              <w:t>Achieve Maintenance</w:t>
            </w:r>
            <w:r>
              <w:rPr>
                <w:rFonts w:ascii="Arial"/>
                <w:spacing w:val="47"/>
                <w:sz w:val="20"/>
              </w:rPr>
              <w:t xml:space="preserve"> </w:t>
            </w:r>
            <w:r>
              <w:rPr>
                <w:rFonts w:ascii="Arial"/>
                <w:sz w:val="20"/>
              </w:rPr>
              <w:t>Meacham</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T-03-56-820-000-138</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r>
              <w:rPr>
                <w:rFonts w:ascii="Arial"/>
                <w:sz w:val="20"/>
              </w:rPr>
              <w:t>Achieve Maintenance</w:t>
            </w:r>
            <w:r>
              <w:rPr>
                <w:rFonts w:ascii="Arial"/>
                <w:spacing w:val="43"/>
                <w:sz w:val="20"/>
              </w:rPr>
              <w:t xml:space="preserve"> </w:t>
            </w:r>
            <w:r>
              <w:rPr>
                <w:rFonts w:ascii="Arial"/>
                <w:sz w:val="20"/>
              </w:rPr>
              <w:t>Mack</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T-03-56-820-000-139</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Sun Pipeline E21st</w:t>
            </w:r>
            <w:r>
              <w:rPr>
                <w:rFonts w:ascii="Arial"/>
                <w:spacing w:val="50"/>
                <w:sz w:val="20"/>
              </w:rPr>
              <w:t xml:space="preserve"> </w:t>
            </w:r>
            <w:r>
              <w:rPr>
                <w:rFonts w:ascii="Arial"/>
                <w:sz w:val="20"/>
              </w:rPr>
              <w:t>St</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T-03-56-820-999-024</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2,000.00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proofErr w:type="spellStart"/>
            <w:r>
              <w:rPr>
                <w:rFonts w:ascii="Arial"/>
                <w:sz w:val="20"/>
              </w:rPr>
              <w:t>Agmen</w:t>
            </w:r>
            <w:proofErr w:type="spellEnd"/>
            <w:r>
              <w:rPr>
                <w:rFonts w:ascii="Arial"/>
                <w:sz w:val="20"/>
              </w:rPr>
              <w:t xml:space="preserve"> Security - Pleasant</w:t>
            </w:r>
            <w:r>
              <w:rPr>
                <w:rFonts w:ascii="Arial"/>
                <w:spacing w:val="45"/>
                <w:sz w:val="20"/>
              </w:rPr>
              <w:t xml:space="preserve"> </w:t>
            </w:r>
            <w:r>
              <w:rPr>
                <w:rFonts w:ascii="Arial"/>
                <w:sz w:val="20"/>
              </w:rPr>
              <w:t>St.</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T-03-56-820-999-029</w:t>
            </w:r>
          </w:p>
        </w:tc>
        <w:tc>
          <w:tcPr>
            <w:tcW w:w="2544" w:type="dxa"/>
            <w:tcBorders>
              <w:top w:val="nil"/>
              <w:left w:val="nil"/>
              <w:bottom w:val="nil"/>
              <w:right w:val="nil"/>
            </w:tcBorders>
          </w:tcPr>
          <w:p w:rsidR="00382610" w:rsidRDefault="00382610" w:rsidP="00DD28D7">
            <w:pPr>
              <w:pStyle w:val="TableParagraph"/>
              <w:spacing w:before="23"/>
              <w:ind w:left="914"/>
              <w:rPr>
                <w:rFonts w:ascii="Arial" w:eastAsia="Arial" w:hAnsi="Arial" w:cs="Arial"/>
                <w:sz w:val="20"/>
                <w:szCs w:val="20"/>
              </w:rPr>
            </w:pPr>
            <w:r>
              <w:rPr>
                <w:rFonts w:ascii="Arial"/>
                <w:sz w:val="20"/>
              </w:rPr>
              <w:t>3,000.00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r>
              <w:rPr>
                <w:rFonts w:ascii="Arial"/>
                <w:sz w:val="20"/>
              </w:rPr>
              <w:t>Rapid Pump &amp;</w:t>
            </w:r>
            <w:r>
              <w:rPr>
                <w:rFonts w:ascii="Arial"/>
                <w:spacing w:val="32"/>
                <w:sz w:val="20"/>
              </w:rPr>
              <w:t xml:space="preserve"> </w:t>
            </w:r>
            <w:r>
              <w:rPr>
                <w:rFonts w:ascii="Arial"/>
                <w:sz w:val="20"/>
              </w:rPr>
              <w:t>Meter</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T-03-56-820-999-033</w:t>
            </w:r>
          </w:p>
        </w:tc>
        <w:tc>
          <w:tcPr>
            <w:tcW w:w="2544" w:type="dxa"/>
            <w:tcBorders>
              <w:top w:val="nil"/>
              <w:left w:val="nil"/>
              <w:bottom w:val="nil"/>
              <w:right w:val="nil"/>
            </w:tcBorders>
          </w:tcPr>
          <w:p w:rsidR="00382610" w:rsidRDefault="00382610" w:rsidP="00DD28D7">
            <w:pPr>
              <w:pStyle w:val="TableParagraph"/>
              <w:spacing w:before="17"/>
              <w:ind w:left="1084"/>
              <w:rPr>
                <w:rFonts w:ascii="Arial" w:eastAsia="Arial" w:hAnsi="Arial" w:cs="Arial"/>
                <w:sz w:val="20"/>
                <w:szCs w:val="20"/>
              </w:rPr>
            </w:pPr>
            <w:r>
              <w:rPr>
                <w:rFonts w:ascii="Arial"/>
                <w:sz w:val="20"/>
              </w:rPr>
              <w:t>750.00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proofErr w:type="spellStart"/>
            <w:r>
              <w:rPr>
                <w:rFonts w:ascii="Arial"/>
                <w:sz w:val="20"/>
              </w:rPr>
              <w:t>Castlton</w:t>
            </w:r>
            <w:proofErr w:type="spellEnd"/>
            <w:r>
              <w:rPr>
                <w:rFonts w:ascii="Arial"/>
                <w:sz w:val="20"/>
              </w:rPr>
              <w:t xml:space="preserve"> 227</w:t>
            </w:r>
            <w:r>
              <w:rPr>
                <w:rFonts w:ascii="Arial"/>
                <w:spacing w:val="29"/>
                <w:sz w:val="20"/>
              </w:rPr>
              <w:t xml:space="preserve"> </w:t>
            </w:r>
            <w:r>
              <w:rPr>
                <w:rFonts w:ascii="Arial"/>
                <w:sz w:val="20"/>
              </w:rPr>
              <w:t>Mornings</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T-03-56-820-999-036</w:t>
            </w:r>
          </w:p>
        </w:tc>
        <w:tc>
          <w:tcPr>
            <w:tcW w:w="2544" w:type="dxa"/>
            <w:tcBorders>
              <w:top w:val="nil"/>
              <w:left w:val="nil"/>
              <w:bottom w:val="nil"/>
              <w:right w:val="nil"/>
            </w:tcBorders>
          </w:tcPr>
          <w:p w:rsidR="00382610" w:rsidRDefault="00382610" w:rsidP="00DD28D7">
            <w:pPr>
              <w:pStyle w:val="TableParagraph"/>
              <w:spacing w:before="23"/>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St. Linden Terminal</w:t>
            </w:r>
            <w:r>
              <w:rPr>
                <w:rFonts w:ascii="Arial"/>
                <w:spacing w:val="49"/>
                <w:sz w:val="20"/>
              </w:rPr>
              <w:t xml:space="preserve"> </w:t>
            </w:r>
            <w:r>
              <w:rPr>
                <w:rFonts w:ascii="Arial"/>
                <w:sz w:val="20"/>
              </w:rPr>
              <w:t>LL</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T-03-56-820-999-037</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2,000.00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w:t>
            </w:r>
            <w:proofErr w:type="spellStart"/>
            <w:r>
              <w:rPr>
                <w:rFonts w:ascii="Arial"/>
                <w:sz w:val="20"/>
              </w:rPr>
              <w:t>Fuscon</w:t>
            </w:r>
            <w:proofErr w:type="spellEnd"/>
            <w:r>
              <w:rPr>
                <w:rFonts w:ascii="Arial"/>
                <w:sz w:val="20"/>
              </w:rPr>
              <w:t xml:space="preserve"> Enterprises</w:t>
            </w:r>
            <w:r>
              <w:rPr>
                <w:rFonts w:ascii="Arial"/>
                <w:spacing w:val="55"/>
                <w:sz w:val="20"/>
              </w:rPr>
              <w:t xml:space="preserve"> </w:t>
            </w:r>
            <w:r>
              <w:rPr>
                <w:rFonts w:ascii="Arial"/>
                <w:sz w:val="20"/>
              </w:rPr>
              <w:t>Library</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T-03-56-820-999-038</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Blancke</w:t>
            </w:r>
            <w:proofErr w:type="spellEnd"/>
            <w:r>
              <w:rPr>
                <w:rFonts w:ascii="Arial"/>
                <w:sz w:val="20"/>
              </w:rPr>
              <w:t xml:space="preserve"> St. Partners</w:t>
            </w:r>
            <w:r>
              <w:rPr>
                <w:rFonts w:ascii="Arial"/>
                <w:spacing w:val="42"/>
                <w:sz w:val="20"/>
              </w:rPr>
              <w:t xml:space="preserve"> </w:t>
            </w:r>
            <w:r>
              <w:rPr>
                <w:rFonts w:ascii="Arial"/>
                <w:sz w:val="20"/>
              </w:rPr>
              <w:t>#047</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T-03-56-820-999-047</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95"/>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r>
              <w:rPr>
                <w:rFonts w:ascii="Arial"/>
                <w:sz w:val="20"/>
              </w:rPr>
              <w:t xml:space="preserve">S&amp;S Home </w:t>
            </w:r>
            <w:proofErr w:type="spellStart"/>
            <w:r>
              <w:rPr>
                <w:rFonts w:ascii="Arial"/>
                <w:sz w:val="20"/>
              </w:rPr>
              <w:t>Improv</w:t>
            </w:r>
            <w:proofErr w:type="spellEnd"/>
            <w:r>
              <w:rPr>
                <w:rFonts w:ascii="Arial"/>
                <w:sz w:val="20"/>
              </w:rPr>
              <w:t xml:space="preserve">. 1011 E. </w:t>
            </w:r>
            <w:r>
              <w:rPr>
                <w:rFonts w:ascii="Arial"/>
                <w:spacing w:val="3"/>
                <w:sz w:val="20"/>
              </w:rPr>
              <w:t xml:space="preserve"> </w:t>
            </w:r>
            <w:r>
              <w:rPr>
                <w:rFonts w:ascii="Arial"/>
                <w:sz w:val="20"/>
              </w:rPr>
              <w:t>Elizabeth</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T-03-56-820-999-048</w:t>
            </w:r>
          </w:p>
        </w:tc>
        <w:tc>
          <w:tcPr>
            <w:tcW w:w="2544" w:type="dxa"/>
            <w:tcBorders>
              <w:top w:val="nil"/>
              <w:left w:val="nil"/>
              <w:bottom w:val="nil"/>
              <w:right w:val="nil"/>
            </w:tcBorders>
          </w:tcPr>
          <w:p w:rsidR="00382610" w:rsidRDefault="00382610" w:rsidP="00DD28D7">
            <w:pPr>
              <w:pStyle w:val="TableParagraph"/>
              <w:spacing w:before="23"/>
              <w:ind w:left="1084"/>
              <w:rPr>
                <w:rFonts w:ascii="Arial" w:eastAsia="Arial" w:hAnsi="Arial" w:cs="Arial"/>
                <w:sz w:val="20"/>
                <w:szCs w:val="20"/>
              </w:rPr>
            </w:pPr>
            <w:r>
              <w:rPr>
                <w:rFonts w:ascii="Arial"/>
                <w:sz w:val="20"/>
              </w:rPr>
              <w:t>500.00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r>
              <w:rPr>
                <w:rFonts w:ascii="Arial"/>
                <w:sz w:val="20"/>
              </w:rPr>
              <w:t>1836 Allen</w:t>
            </w:r>
            <w:r>
              <w:rPr>
                <w:rFonts w:ascii="Arial"/>
                <w:spacing w:val="20"/>
                <w:sz w:val="20"/>
              </w:rPr>
              <w:t xml:space="preserve"> </w:t>
            </w:r>
            <w:r>
              <w:rPr>
                <w:rFonts w:ascii="Arial"/>
                <w:sz w:val="20"/>
              </w:rPr>
              <w:t>St.</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T-03-56-820-999-050</w:t>
            </w:r>
          </w:p>
        </w:tc>
        <w:tc>
          <w:tcPr>
            <w:tcW w:w="2544" w:type="dxa"/>
            <w:tcBorders>
              <w:top w:val="nil"/>
              <w:left w:val="nil"/>
              <w:bottom w:val="nil"/>
              <w:right w:val="nil"/>
            </w:tcBorders>
          </w:tcPr>
          <w:p w:rsidR="00382610" w:rsidRDefault="00382610" w:rsidP="00DD28D7">
            <w:pPr>
              <w:pStyle w:val="TableParagraph"/>
              <w:spacing w:before="23"/>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1529 </w:t>
            </w:r>
            <w:proofErr w:type="spellStart"/>
            <w:r>
              <w:rPr>
                <w:rFonts w:ascii="Arial"/>
                <w:sz w:val="20"/>
              </w:rPr>
              <w:t>Pensylvania</w:t>
            </w:r>
            <w:proofErr w:type="spellEnd"/>
            <w:r>
              <w:rPr>
                <w:rFonts w:ascii="Arial"/>
                <w:spacing w:val="47"/>
                <w:sz w:val="20"/>
              </w:rPr>
              <w:t xml:space="preserve"> </w:t>
            </w:r>
            <w:r>
              <w:rPr>
                <w:rFonts w:ascii="Arial"/>
                <w:sz w:val="20"/>
              </w:rPr>
              <w:t>Ave</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T-03-56-820-999-051</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1135 </w:t>
            </w:r>
            <w:proofErr w:type="spellStart"/>
            <w:r>
              <w:rPr>
                <w:rFonts w:ascii="Arial"/>
                <w:sz w:val="20"/>
              </w:rPr>
              <w:t>Hussa</w:t>
            </w:r>
            <w:proofErr w:type="spellEnd"/>
            <w:r>
              <w:rPr>
                <w:rFonts w:ascii="Arial"/>
                <w:spacing w:val="38"/>
                <w:sz w:val="20"/>
              </w:rPr>
              <w:t xml:space="preserve"> </w:t>
            </w:r>
            <w:r>
              <w:rPr>
                <w:rFonts w:ascii="Arial"/>
                <w:sz w:val="20"/>
              </w:rPr>
              <w:t>St</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T-03-56-820-999-052</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Summit St/Diane</w:t>
            </w:r>
            <w:r>
              <w:rPr>
                <w:rFonts w:ascii="Arial"/>
                <w:spacing w:val="53"/>
                <w:sz w:val="20"/>
              </w:rPr>
              <w:t xml:space="preserve"> </w:t>
            </w:r>
            <w:proofErr w:type="spellStart"/>
            <w:r>
              <w:rPr>
                <w:rFonts w:ascii="Arial"/>
                <w:sz w:val="20"/>
              </w:rPr>
              <w:t>Kaus</w:t>
            </w:r>
            <w:proofErr w:type="spellEnd"/>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T-03-56-820-999-054</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r>
              <w:rPr>
                <w:rFonts w:ascii="Arial"/>
                <w:sz w:val="20"/>
              </w:rPr>
              <w:t>Malcolm</w:t>
            </w:r>
            <w:r>
              <w:rPr>
                <w:rFonts w:ascii="Arial"/>
                <w:spacing w:val="27"/>
                <w:sz w:val="20"/>
              </w:rPr>
              <w:t xml:space="preserve"> </w:t>
            </w:r>
            <w:r>
              <w:rPr>
                <w:rFonts w:ascii="Arial"/>
                <w:sz w:val="20"/>
              </w:rPr>
              <w:t>Place</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T-03-56-820-999-056</w:t>
            </w:r>
          </w:p>
        </w:tc>
        <w:tc>
          <w:tcPr>
            <w:tcW w:w="2544" w:type="dxa"/>
            <w:tcBorders>
              <w:top w:val="nil"/>
              <w:left w:val="nil"/>
              <w:bottom w:val="nil"/>
              <w:right w:val="nil"/>
            </w:tcBorders>
          </w:tcPr>
          <w:p w:rsidR="00382610" w:rsidRDefault="00382610" w:rsidP="00DD28D7">
            <w:pPr>
              <w:pStyle w:val="TableParagraph"/>
              <w:spacing w:before="23"/>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Commerce Rd S. End </w:t>
            </w:r>
            <w:r>
              <w:rPr>
                <w:rFonts w:ascii="Arial"/>
                <w:spacing w:val="2"/>
                <w:sz w:val="20"/>
              </w:rPr>
              <w:t xml:space="preserve"> </w:t>
            </w:r>
            <w:r>
              <w:rPr>
                <w:rFonts w:ascii="Arial"/>
                <w:sz w:val="20"/>
              </w:rPr>
              <w:t>08</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T-03-56-820-999-057</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r>
              <w:rPr>
                <w:rFonts w:ascii="Arial"/>
                <w:sz w:val="20"/>
              </w:rPr>
              <w:t xml:space="preserve">K&amp;J </w:t>
            </w:r>
            <w:proofErr w:type="spellStart"/>
            <w:r>
              <w:rPr>
                <w:rFonts w:ascii="Arial"/>
                <w:sz w:val="20"/>
              </w:rPr>
              <w:t>Niemczyk</w:t>
            </w:r>
            <w:proofErr w:type="spellEnd"/>
            <w:r>
              <w:rPr>
                <w:rFonts w:ascii="Arial"/>
                <w:sz w:val="20"/>
              </w:rPr>
              <w:t xml:space="preserve"> 15</w:t>
            </w:r>
            <w:r>
              <w:rPr>
                <w:rFonts w:ascii="Arial"/>
                <w:spacing w:val="43"/>
                <w:sz w:val="20"/>
              </w:rPr>
              <w:t xml:space="preserve"> </w:t>
            </w:r>
            <w:proofErr w:type="spellStart"/>
            <w:r>
              <w:rPr>
                <w:rFonts w:ascii="Arial"/>
                <w:sz w:val="20"/>
              </w:rPr>
              <w:t>Robbinwood</w:t>
            </w:r>
            <w:proofErr w:type="spellEnd"/>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T-03-56-820-999-086</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r>
              <w:rPr>
                <w:rFonts w:ascii="Arial"/>
                <w:sz w:val="20"/>
              </w:rPr>
              <w:t>Ransom</w:t>
            </w:r>
            <w:r>
              <w:rPr>
                <w:rFonts w:ascii="Arial"/>
                <w:spacing w:val="36"/>
                <w:sz w:val="20"/>
              </w:rPr>
              <w:t xml:space="preserve"> </w:t>
            </w:r>
            <w:r>
              <w:rPr>
                <w:rFonts w:ascii="Arial"/>
                <w:sz w:val="20"/>
              </w:rPr>
              <w:t>Environmental</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T-03-56-820-999-087</w:t>
            </w:r>
          </w:p>
        </w:tc>
        <w:tc>
          <w:tcPr>
            <w:tcW w:w="2544" w:type="dxa"/>
            <w:tcBorders>
              <w:top w:val="nil"/>
              <w:left w:val="nil"/>
              <w:bottom w:val="nil"/>
              <w:right w:val="nil"/>
            </w:tcBorders>
          </w:tcPr>
          <w:p w:rsidR="00382610" w:rsidRDefault="00382610" w:rsidP="00DD28D7">
            <w:pPr>
              <w:pStyle w:val="TableParagraph"/>
              <w:spacing w:before="23"/>
              <w:ind w:left="1084"/>
              <w:rPr>
                <w:rFonts w:ascii="Arial" w:eastAsia="Arial" w:hAnsi="Arial" w:cs="Arial"/>
                <w:sz w:val="20"/>
                <w:szCs w:val="20"/>
              </w:rPr>
            </w:pPr>
            <w:r>
              <w:rPr>
                <w:rFonts w:ascii="Arial"/>
                <w:sz w:val="20"/>
              </w:rPr>
              <w:t>525.00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Gallant Const.</w:t>
            </w:r>
            <w:r>
              <w:rPr>
                <w:rFonts w:ascii="Arial"/>
                <w:spacing w:val="42"/>
                <w:sz w:val="20"/>
              </w:rPr>
              <w:t xml:space="preserve"> </w:t>
            </w:r>
            <w:r>
              <w:rPr>
                <w:rFonts w:ascii="Arial"/>
                <w:sz w:val="20"/>
              </w:rPr>
              <w:t>Lieu</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T-03-56-820-999-109</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r>
              <w:rPr>
                <w:rFonts w:ascii="Arial"/>
                <w:sz w:val="20"/>
              </w:rPr>
              <w:t xml:space="preserve">Shaw Contracting Inc. 225 N. </w:t>
            </w:r>
            <w:r>
              <w:rPr>
                <w:rFonts w:ascii="Arial"/>
                <w:spacing w:val="7"/>
                <w:sz w:val="20"/>
              </w:rPr>
              <w:t xml:space="preserve"> </w:t>
            </w:r>
            <w:r>
              <w:rPr>
                <w:rFonts w:ascii="Arial"/>
                <w:sz w:val="20"/>
              </w:rPr>
              <w:t>Wood</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T-03-56-820-999-112</w:t>
            </w:r>
          </w:p>
        </w:tc>
        <w:tc>
          <w:tcPr>
            <w:tcW w:w="2544" w:type="dxa"/>
            <w:tcBorders>
              <w:top w:val="nil"/>
              <w:left w:val="nil"/>
              <w:bottom w:val="nil"/>
              <w:right w:val="nil"/>
            </w:tcBorders>
          </w:tcPr>
          <w:p w:rsidR="00382610" w:rsidRDefault="00382610" w:rsidP="00DD28D7">
            <w:pPr>
              <w:pStyle w:val="TableParagraph"/>
              <w:spacing w:before="23"/>
              <w:ind w:left="914"/>
              <w:rPr>
                <w:rFonts w:ascii="Arial" w:eastAsia="Arial" w:hAnsi="Arial" w:cs="Arial"/>
                <w:sz w:val="20"/>
                <w:szCs w:val="20"/>
              </w:rPr>
            </w:pPr>
            <w:r>
              <w:rPr>
                <w:rFonts w:ascii="Arial"/>
                <w:sz w:val="20"/>
              </w:rPr>
              <w:t>1,000.00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r>
              <w:rPr>
                <w:rFonts w:ascii="Arial"/>
                <w:sz w:val="20"/>
              </w:rPr>
              <w:t xml:space="preserve">Pro-Welding Airport Access </w:t>
            </w:r>
            <w:r>
              <w:rPr>
                <w:rFonts w:ascii="Arial"/>
                <w:spacing w:val="4"/>
                <w:sz w:val="20"/>
              </w:rPr>
              <w:t xml:space="preserve"> </w:t>
            </w:r>
            <w:r>
              <w:rPr>
                <w:rFonts w:ascii="Arial"/>
                <w:sz w:val="20"/>
              </w:rPr>
              <w:t>Rd</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T-03-56-820-999-116</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95"/>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r>
              <w:rPr>
                <w:rFonts w:ascii="Arial"/>
                <w:sz w:val="20"/>
              </w:rPr>
              <w:t>Max Plumb &amp;</w:t>
            </w:r>
            <w:r>
              <w:rPr>
                <w:rFonts w:ascii="Arial"/>
                <w:spacing w:val="36"/>
                <w:sz w:val="20"/>
              </w:rPr>
              <w:t xml:space="preserve"> </w:t>
            </w:r>
            <w:r>
              <w:rPr>
                <w:rFonts w:ascii="Arial"/>
                <w:sz w:val="20"/>
              </w:rPr>
              <w:t>Heating</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T-03-56-820-999-117</w:t>
            </w:r>
          </w:p>
        </w:tc>
        <w:tc>
          <w:tcPr>
            <w:tcW w:w="2544" w:type="dxa"/>
            <w:tcBorders>
              <w:top w:val="nil"/>
              <w:left w:val="nil"/>
              <w:bottom w:val="nil"/>
              <w:right w:val="nil"/>
            </w:tcBorders>
          </w:tcPr>
          <w:p w:rsidR="00382610" w:rsidRDefault="00382610" w:rsidP="00DD28D7">
            <w:pPr>
              <w:pStyle w:val="TableParagraph"/>
              <w:spacing w:before="23"/>
              <w:ind w:left="914"/>
              <w:rPr>
                <w:rFonts w:ascii="Arial" w:eastAsia="Arial" w:hAnsi="Arial" w:cs="Arial"/>
                <w:sz w:val="20"/>
                <w:szCs w:val="20"/>
              </w:rPr>
            </w:pPr>
            <w:r>
              <w:rPr>
                <w:rFonts w:ascii="Arial"/>
                <w:sz w:val="20"/>
              </w:rPr>
              <w:t>1,000.00</w:t>
            </w:r>
          </w:p>
        </w:tc>
      </w:tr>
      <w:tr w:rsidR="00382610" w:rsidTr="00DD28D7">
        <w:trPr>
          <w:trHeight w:hRule="exact" w:val="289"/>
        </w:trPr>
        <w:tc>
          <w:tcPr>
            <w:tcW w:w="4065"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r>
              <w:rPr>
                <w:rFonts w:ascii="Arial"/>
                <w:sz w:val="20"/>
              </w:rPr>
              <w:t>Sunoco</w:t>
            </w:r>
            <w:r>
              <w:rPr>
                <w:rFonts w:ascii="Arial"/>
                <w:spacing w:val="27"/>
                <w:sz w:val="20"/>
              </w:rPr>
              <w:t xml:space="preserve"> </w:t>
            </w:r>
            <w:r>
              <w:rPr>
                <w:rFonts w:ascii="Arial"/>
                <w:sz w:val="20"/>
              </w:rPr>
              <w:t>Logistics</w:t>
            </w:r>
          </w:p>
        </w:tc>
        <w:tc>
          <w:tcPr>
            <w:tcW w:w="2383" w:type="dxa"/>
            <w:tcBorders>
              <w:top w:val="nil"/>
              <w:left w:val="nil"/>
              <w:bottom w:val="nil"/>
              <w:right w:val="nil"/>
            </w:tcBorders>
          </w:tcPr>
          <w:p w:rsidR="00382610" w:rsidRDefault="00382610" w:rsidP="00DD28D7">
            <w:pPr>
              <w:pStyle w:val="TableParagraph"/>
              <w:spacing w:before="23"/>
              <w:ind w:left="266"/>
              <w:rPr>
                <w:rFonts w:ascii="Arial" w:eastAsia="Arial" w:hAnsi="Arial" w:cs="Arial"/>
                <w:sz w:val="20"/>
                <w:szCs w:val="20"/>
              </w:rPr>
            </w:pPr>
            <w:r>
              <w:rPr>
                <w:rFonts w:ascii="Arial"/>
                <w:sz w:val="20"/>
              </w:rPr>
              <w:t>T-03-56-820-999-122</w:t>
            </w:r>
          </w:p>
        </w:tc>
        <w:tc>
          <w:tcPr>
            <w:tcW w:w="2544" w:type="dxa"/>
            <w:tcBorders>
              <w:top w:val="nil"/>
              <w:left w:val="nil"/>
              <w:bottom w:val="nil"/>
              <w:right w:val="nil"/>
            </w:tcBorders>
          </w:tcPr>
          <w:p w:rsidR="00382610" w:rsidRDefault="00382610" w:rsidP="00DD28D7">
            <w:pPr>
              <w:pStyle w:val="TableParagraph"/>
              <w:spacing w:before="23"/>
              <w:ind w:left="914"/>
              <w:rPr>
                <w:rFonts w:ascii="Arial" w:eastAsia="Arial" w:hAnsi="Arial" w:cs="Arial"/>
                <w:sz w:val="20"/>
                <w:szCs w:val="20"/>
              </w:rPr>
            </w:pPr>
            <w:r>
              <w:rPr>
                <w:rFonts w:ascii="Arial"/>
                <w:sz w:val="20"/>
              </w:rPr>
              <w:t>2,000.00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w:t>
            </w:r>
            <w:proofErr w:type="spellStart"/>
            <w:r>
              <w:rPr>
                <w:rFonts w:ascii="Arial"/>
                <w:sz w:val="20"/>
              </w:rPr>
              <w:t>Enviro</w:t>
            </w:r>
            <w:proofErr w:type="spellEnd"/>
            <w:r>
              <w:rPr>
                <w:rFonts w:ascii="Arial"/>
                <w:sz w:val="20"/>
              </w:rPr>
              <w:t xml:space="preserve"> Waste</w:t>
            </w:r>
            <w:r>
              <w:rPr>
                <w:rFonts w:ascii="Arial"/>
                <w:spacing w:val="52"/>
                <w:sz w:val="20"/>
              </w:rPr>
              <w:t xml:space="preserve"> </w:t>
            </w:r>
            <w:r>
              <w:rPr>
                <w:rFonts w:ascii="Arial"/>
                <w:sz w:val="20"/>
              </w:rPr>
              <w:t>08</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T-03-56-820-999-131</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Grant St</w:t>
            </w:r>
            <w:r>
              <w:rPr>
                <w:rFonts w:ascii="Arial"/>
                <w:spacing w:val="34"/>
                <w:sz w:val="20"/>
              </w:rPr>
              <w:t xml:space="preserve"> </w:t>
            </w:r>
            <w:r>
              <w:rPr>
                <w:rFonts w:ascii="Arial"/>
                <w:sz w:val="20"/>
              </w:rPr>
              <w:t>2009</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T-03-56-820-999-133</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Sonoco E. Linden</w:t>
            </w:r>
            <w:r>
              <w:rPr>
                <w:rFonts w:ascii="Arial"/>
                <w:spacing w:val="47"/>
                <w:sz w:val="20"/>
              </w:rPr>
              <w:t xml:space="preserve"> </w:t>
            </w:r>
            <w:r>
              <w:rPr>
                <w:rFonts w:ascii="Arial"/>
                <w:sz w:val="20"/>
              </w:rPr>
              <w:t>2010</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T-03-56-820-999-135</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10-AAA Able</w:t>
            </w:r>
            <w:r>
              <w:rPr>
                <w:rFonts w:ascii="Arial"/>
                <w:spacing w:val="51"/>
                <w:sz w:val="20"/>
              </w:rPr>
              <w:t xml:space="preserve"> </w:t>
            </w:r>
            <w:r>
              <w:rPr>
                <w:rFonts w:ascii="Arial"/>
                <w:sz w:val="20"/>
              </w:rPr>
              <w:t>Plumbing</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T-03-56-820-999-136</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w:t>
            </w:r>
            <w:proofErr w:type="spellStart"/>
            <w:r>
              <w:rPr>
                <w:rFonts w:ascii="Arial"/>
                <w:sz w:val="20"/>
              </w:rPr>
              <w:t>Enviro</w:t>
            </w:r>
            <w:proofErr w:type="spellEnd"/>
            <w:r>
              <w:rPr>
                <w:rFonts w:ascii="Arial"/>
                <w:sz w:val="20"/>
              </w:rPr>
              <w:t xml:space="preserve"> Waste Man </w:t>
            </w:r>
            <w:r>
              <w:rPr>
                <w:rFonts w:ascii="Arial"/>
                <w:spacing w:val="7"/>
                <w:sz w:val="20"/>
              </w:rPr>
              <w:t xml:space="preserve"> </w:t>
            </w:r>
            <w:r>
              <w:rPr>
                <w:rFonts w:ascii="Arial"/>
                <w:sz w:val="20"/>
              </w:rPr>
              <w:t>2011</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T-03-56-820-999-140</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K&amp;J </w:t>
            </w:r>
            <w:r>
              <w:rPr>
                <w:rFonts w:ascii="Arial"/>
                <w:spacing w:val="5"/>
                <w:sz w:val="20"/>
              </w:rPr>
              <w:t xml:space="preserve">W. </w:t>
            </w:r>
            <w:r>
              <w:rPr>
                <w:rFonts w:ascii="Arial"/>
                <w:sz w:val="20"/>
              </w:rPr>
              <w:t>12th St</w:t>
            </w:r>
            <w:r>
              <w:rPr>
                <w:rFonts w:ascii="Arial"/>
                <w:spacing w:val="46"/>
                <w:sz w:val="20"/>
              </w:rPr>
              <w:t xml:space="preserve"> </w:t>
            </w:r>
            <w:r>
              <w:rPr>
                <w:rFonts w:ascii="Arial"/>
                <w:sz w:val="20"/>
              </w:rPr>
              <w:t>2011</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T-03-56-820-999-141</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1,500.00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Bradford Ave</w:t>
            </w:r>
            <w:r>
              <w:rPr>
                <w:rFonts w:ascii="Arial"/>
                <w:spacing w:val="40"/>
                <w:sz w:val="20"/>
              </w:rPr>
              <w:t xml:space="preserve"> </w:t>
            </w:r>
            <w:r>
              <w:rPr>
                <w:rFonts w:ascii="Arial"/>
                <w:sz w:val="20"/>
              </w:rPr>
              <w:t>2011</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T-03-56-820-999-143</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Sonoco </w:t>
            </w:r>
            <w:proofErr w:type="spellStart"/>
            <w:r>
              <w:rPr>
                <w:rFonts w:ascii="Arial"/>
                <w:sz w:val="20"/>
              </w:rPr>
              <w:t>Logist</w:t>
            </w:r>
            <w:proofErr w:type="spellEnd"/>
            <w:r>
              <w:rPr>
                <w:rFonts w:ascii="Arial"/>
                <w:spacing w:val="43"/>
                <w:sz w:val="20"/>
              </w:rPr>
              <w:t xml:space="preserve"> </w:t>
            </w:r>
            <w:r>
              <w:rPr>
                <w:rFonts w:ascii="Arial"/>
                <w:sz w:val="20"/>
              </w:rPr>
              <w:t>2011</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T-03-56-820-999-144</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1,500.00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Ogden St.</w:t>
            </w:r>
            <w:r>
              <w:rPr>
                <w:rFonts w:ascii="Arial"/>
                <w:spacing w:val="36"/>
                <w:sz w:val="20"/>
              </w:rPr>
              <w:t xml:space="preserve"> </w:t>
            </w:r>
            <w:r>
              <w:rPr>
                <w:rFonts w:ascii="Arial"/>
                <w:sz w:val="20"/>
              </w:rPr>
              <w:t>2011</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T-03-56-820-999-145</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w:t>
            </w:r>
            <w:proofErr w:type="spellStart"/>
            <w:r>
              <w:rPr>
                <w:rFonts w:ascii="Arial"/>
                <w:sz w:val="20"/>
              </w:rPr>
              <w:t>Pero</w:t>
            </w:r>
            <w:proofErr w:type="spellEnd"/>
            <w:r>
              <w:rPr>
                <w:rFonts w:ascii="Arial"/>
                <w:sz w:val="20"/>
              </w:rPr>
              <w:t xml:space="preserve"> Construct</w:t>
            </w:r>
            <w:r>
              <w:rPr>
                <w:rFonts w:ascii="Arial"/>
                <w:spacing w:val="44"/>
                <w:sz w:val="20"/>
              </w:rPr>
              <w:t xml:space="preserve"> </w:t>
            </w:r>
            <w:r>
              <w:rPr>
                <w:rFonts w:ascii="Arial"/>
                <w:sz w:val="20"/>
              </w:rPr>
              <w:t>2011</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T-03-56-820-999-146</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822 Bergen Ave</w:t>
            </w:r>
            <w:r>
              <w:rPr>
                <w:rFonts w:ascii="Arial"/>
                <w:spacing w:val="45"/>
                <w:sz w:val="20"/>
              </w:rPr>
              <w:t xml:space="preserve"> </w:t>
            </w:r>
            <w:r>
              <w:rPr>
                <w:rFonts w:ascii="Arial"/>
                <w:sz w:val="20"/>
              </w:rPr>
              <w:t>2011</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T-03-56-820-999-147</w:t>
            </w:r>
          </w:p>
        </w:tc>
        <w:tc>
          <w:tcPr>
            <w:tcW w:w="2544" w:type="dxa"/>
            <w:tcBorders>
              <w:top w:val="nil"/>
              <w:left w:val="nil"/>
              <w:bottom w:val="nil"/>
              <w:right w:val="nil"/>
            </w:tcBorders>
          </w:tcPr>
          <w:p w:rsidR="00382610" w:rsidRDefault="00382610" w:rsidP="00DD28D7">
            <w:pPr>
              <w:pStyle w:val="TableParagraph"/>
              <w:spacing w:before="17"/>
              <w:ind w:left="1084"/>
              <w:rPr>
                <w:rFonts w:ascii="Arial" w:eastAsia="Arial" w:hAnsi="Arial" w:cs="Arial"/>
                <w:sz w:val="20"/>
                <w:szCs w:val="20"/>
              </w:rPr>
            </w:pPr>
            <w:r>
              <w:rPr>
                <w:rFonts w:ascii="Arial"/>
                <w:sz w:val="20"/>
              </w:rPr>
              <w:t>500.00</w:t>
            </w:r>
          </w:p>
        </w:tc>
      </w:tr>
      <w:tr w:rsidR="00382610" w:rsidTr="00DD28D7">
        <w:trPr>
          <w:trHeight w:hRule="exact" w:val="283"/>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3301A S. </w:t>
            </w:r>
            <w:proofErr w:type="spellStart"/>
            <w:r>
              <w:rPr>
                <w:rFonts w:ascii="Arial"/>
                <w:sz w:val="20"/>
              </w:rPr>
              <w:t>WoodAve</w:t>
            </w:r>
            <w:proofErr w:type="spellEnd"/>
            <w:r>
              <w:rPr>
                <w:rFonts w:ascii="Arial"/>
                <w:sz w:val="20"/>
              </w:rPr>
              <w:t xml:space="preserve"> </w:t>
            </w:r>
            <w:r>
              <w:rPr>
                <w:rFonts w:ascii="Arial"/>
                <w:spacing w:val="7"/>
                <w:sz w:val="20"/>
              </w:rPr>
              <w:t xml:space="preserve"> </w:t>
            </w:r>
            <w:r>
              <w:rPr>
                <w:rFonts w:ascii="Arial"/>
                <w:sz w:val="20"/>
              </w:rPr>
              <w:t>2011</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T-03-56-820-999-148</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1,000.00</w:t>
            </w:r>
          </w:p>
        </w:tc>
      </w:tr>
      <w:tr w:rsidR="00382610" w:rsidTr="00DD28D7">
        <w:trPr>
          <w:trHeight w:hRule="exact" w:val="285"/>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601 Fairway Rd</w:t>
            </w:r>
            <w:r>
              <w:rPr>
                <w:rFonts w:ascii="Arial"/>
                <w:spacing w:val="39"/>
                <w:sz w:val="20"/>
              </w:rPr>
              <w:t xml:space="preserve"> </w:t>
            </w:r>
            <w:r>
              <w:rPr>
                <w:rFonts w:ascii="Arial"/>
                <w:sz w:val="20"/>
              </w:rPr>
              <w:t>2011</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T-03-56-820-999-149</w:t>
            </w:r>
          </w:p>
        </w:tc>
        <w:tc>
          <w:tcPr>
            <w:tcW w:w="2544" w:type="dxa"/>
            <w:tcBorders>
              <w:top w:val="nil"/>
              <w:left w:val="nil"/>
              <w:bottom w:val="nil"/>
              <w:right w:val="nil"/>
            </w:tcBorders>
          </w:tcPr>
          <w:p w:rsidR="00382610" w:rsidRDefault="00382610" w:rsidP="00DD28D7">
            <w:pPr>
              <w:pStyle w:val="TableParagraph"/>
              <w:spacing w:before="19"/>
              <w:ind w:left="914"/>
              <w:rPr>
                <w:rFonts w:ascii="Arial" w:eastAsia="Arial" w:hAnsi="Arial" w:cs="Arial"/>
                <w:sz w:val="20"/>
                <w:szCs w:val="20"/>
              </w:rPr>
            </w:pPr>
            <w:r>
              <w:rPr>
                <w:rFonts w:ascii="Arial"/>
                <w:sz w:val="20"/>
              </w:rPr>
              <w:t>1,000.00</w:t>
            </w:r>
          </w:p>
        </w:tc>
      </w:tr>
      <w:tr w:rsidR="00382610" w:rsidTr="00DD28D7">
        <w:trPr>
          <w:trHeight w:hRule="exact" w:val="265"/>
        </w:trPr>
        <w:tc>
          <w:tcPr>
            <w:tcW w:w="4065"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Spectra Energy</w:t>
            </w:r>
            <w:r>
              <w:rPr>
                <w:rFonts w:ascii="Arial"/>
                <w:spacing w:val="40"/>
                <w:sz w:val="20"/>
              </w:rPr>
              <w:t xml:space="preserve"> </w:t>
            </w:r>
            <w:r>
              <w:rPr>
                <w:rFonts w:ascii="Arial"/>
                <w:sz w:val="20"/>
              </w:rPr>
              <w:t>2012</w:t>
            </w:r>
          </w:p>
        </w:tc>
        <w:tc>
          <w:tcPr>
            <w:tcW w:w="2383" w:type="dxa"/>
            <w:tcBorders>
              <w:top w:val="nil"/>
              <w:left w:val="nil"/>
              <w:bottom w:val="nil"/>
              <w:right w:val="nil"/>
            </w:tcBorders>
          </w:tcPr>
          <w:p w:rsidR="00382610" w:rsidRDefault="00382610" w:rsidP="00DD28D7">
            <w:pPr>
              <w:pStyle w:val="TableParagraph"/>
              <w:spacing w:before="17"/>
              <w:ind w:left="266"/>
              <w:rPr>
                <w:rFonts w:ascii="Arial" w:eastAsia="Arial" w:hAnsi="Arial" w:cs="Arial"/>
                <w:sz w:val="20"/>
                <w:szCs w:val="20"/>
              </w:rPr>
            </w:pPr>
            <w:r>
              <w:rPr>
                <w:rFonts w:ascii="Arial"/>
                <w:sz w:val="20"/>
              </w:rPr>
              <w:t>T-03-56-820-999-150</w:t>
            </w:r>
          </w:p>
        </w:tc>
        <w:tc>
          <w:tcPr>
            <w:tcW w:w="2544" w:type="dxa"/>
            <w:tcBorders>
              <w:top w:val="nil"/>
              <w:left w:val="nil"/>
              <w:bottom w:val="nil"/>
              <w:right w:val="nil"/>
            </w:tcBorders>
          </w:tcPr>
          <w:p w:rsidR="00382610" w:rsidRDefault="00382610" w:rsidP="00DD28D7">
            <w:pPr>
              <w:pStyle w:val="TableParagraph"/>
              <w:spacing w:before="17"/>
              <w:ind w:left="914"/>
              <w:rPr>
                <w:rFonts w:ascii="Arial" w:eastAsia="Arial" w:hAnsi="Arial" w:cs="Arial"/>
                <w:sz w:val="20"/>
                <w:szCs w:val="20"/>
              </w:rPr>
            </w:pPr>
            <w:r>
              <w:rPr>
                <w:rFonts w:ascii="Arial"/>
                <w:sz w:val="20"/>
              </w:rPr>
              <w:t>5,000.00</w:t>
            </w:r>
          </w:p>
        </w:tc>
      </w:tr>
      <w:tr w:rsidR="00382610" w:rsidTr="00DD28D7">
        <w:trPr>
          <w:trHeight w:hRule="exact" w:val="247"/>
        </w:trPr>
        <w:tc>
          <w:tcPr>
            <w:tcW w:w="4065" w:type="dxa"/>
            <w:tcBorders>
              <w:top w:val="nil"/>
              <w:left w:val="nil"/>
              <w:bottom w:val="nil"/>
              <w:right w:val="nil"/>
            </w:tcBorders>
          </w:tcPr>
          <w:p w:rsidR="00382610" w:rsidRDefault="00382610" w:rsidP="00DD28D7">
            <w:pPr>
              <w:pStyle w:val="TableParagraph"/>
              <w:spacing w:line="229" w:lineRule="exact"/>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1301 </w:t>
            </w:r>
            <w:r>
              <w:rPr>
                <w:rFonts w:ascii="Arial"/>
                <w:spacing w:val="5"/>
                <w:sz w:val="20"/>
              </w:rPr>
              <w:t xml:space="preserve">W. </w:t>
            </w:r>
            <w:proofErr w:type="spellStart"/>
            <w:r>
              <w:rPr>
                <w:rFonts w:ascii="Arial"/>
                <w:sz w:val="20"/>
              </w:rPr>
              <w:t>Blancke</w:t>
            </w:r>
            <w:proofErr w:type="spellEnd"/>
            <w:r>
              <w:rPr>
                <w:rFonts w:ascii="Arial"/>
                <w:spacing w:val="47"/>
                <w:sz w:val="20"/>
              </w:rPr>
              <w:t xml:space="preserve"> </w:t>
            </w:r>
            <w:r>
              <w:rPr>
                <w:rFonts w:ascii="Arial"/>
                <w:sz w:val="20"/>
              </w:rPr>
              <w:t>2012</w:t>
            </w:r>
          </w:p>
        </w:tc>
        <w:tc>
          <w:tcPr>
            <w:tcW w:w="2383" w:type="dxa"/>
            <w:tcBorders>
              <w:top w:val="nil"/>
              <w:left w:val="nil"/>
              <w:bottom w:val="nil"/>
              <w:right w:val="nil"/>
            </w:tcBorders>
          </w:tcPr>
          <w:p w:rsidR="00382610" w:rsidRDefault="00382610" w:rsidP="00DD28D7">
            <w:pPr>
              <w:pStyle w:val="TableParagraph"/>
              <w:spacing w:line="229" w:lineRule="exact"/>
              <w:ind w:left="266"/>
              <w:rPr>
                <w:rFonts w:ascii="Arial" w:eastAsia="Arial" w:hAnsi="Arial" w:cs="Arial"/>
                <w:sz w:val="20"/>
                <w:szCs w:val="20"/>
              </w:rPr>
            </w:pPr>
            <w:r>
              <w:rPr>
                <w:rFonts w:ascii="Arial"/>
                <w:sz w:val="20"/>
              </w:rPr>
              <w:t>T-03-56-820-999-151</w:t>
            </w:r>
          </w:p>
        </w:tc>
        <w:tc>
          <w:tcPr>
            <w:tcW w:w="2544" w:type="dxa"/>
            <w:tcBorders>
              <w:top w:val="nil"/>
              <w:left w:val="nil"/>
              <w:bottom w:val="nil"/>
              <w:right w:val="nil"/>
            </w:tcBorders>
          </w:tcPr>
          <w:p w:rsidR="00382610" w:rsidRDefault="00382610" w:rsidP="00DD28D7">
            <w:pPr>
              <w:pStyle w:val="TableParagraph"/>
              <w:spacing w:line="229" w:lineRule="exact"/>
              <w:ind w:left="914"/>
              <w:rPr>
                <w:rFonts w:ascii="Arial" w:eastAsia="Arial" w:hAnsi="Arial" w:cs="Arial"/>
                <w:sz w:val="20"/>
                <w:szCs w:val="20"/>
              </w:rPr>
            </w:pPr>
            <w:r>
              <w:rPr>
                <w:rFonts w:ascii="Arial"/>
                <w:sz w:val="20"/>
              </w:rPr>
              <w:t>1,000.00</w:t>
            </w:r>
          </w:p>
        </w:tc>
      </w:tr>
      <w:tr w:rsidR="00382610" w:rsidTr="00DD28D7">
        <w:trPr>
          <w:trHeight w:hRule="exact" w:val="286"/>
        </w:trPr>
        <w:tc>
          <w:tcPr>
            <w:tcW w:w="4065" w:type="dxa"/>
            <w:tcBorders>
              <w:top w:val="nil"/>
              <w:left w:val="nil"/>
              <w:bottom w:val="nil"/>
              <w:right w:val="nil"/>
            </w:tcBorders>
          </w:tcPr>
          <w:p w:rsidR="00382610" w:rsidRDefault="00382610" w:rsidP="00DD28D7">
            <w:pPr>
              <w:pStyle w:val="TableParagraph"/>
              <w:spacing w:line="229" w:lineRule="exact"/>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432 Elmwood</w:t>
            </w:r>
            <w:r>
              <w:rPr>
                <w:rFonts w:ascii="Arial"/>
                <w:spacing w:val="43"/>
                <w:sz w:val="20"/>
              </w:rPr>
              <w:t xml:space="preserve"> </w:t>
            </w:r>
            <w:proofErr w:type="spellStart"/>
            <w:r>
              <w:rPr>
                <w:rFonts w:ascii="Arial"/>
                <w:sz w:val="20"/>
              </w:rPr>
              <w:t>Terr</w:t>
            </w:r>
            <w:proofErr w:type="spellEnd"/>
          </w:p>
        </w:tc>
        <w:tc>
          <w:tcPr>
            <w:tcW w:w="2383" w:type="dxa"/>
            <w:tcBorders>
              <w:top w:val="nil"/>
              <w:left w:val="nil"/>
              <w:bottom w:val="nil"/>
              <w:right w:val="nil"/>
            </w:tcBorders>
          </w:tcPr>
          <w:p w:rsidR="00382610" w:rsidRDefault="00382610" w:rsidP="00DD28D7">
            <w:pPr>
              <w:pStyle w:val="TableParagraph"/>
              <w:spacing w:line="229" w:lineRule="exact"/>
              <w:ind w:left="266"/>
              <w:rPr>
                <w:rFonts w:ascii="Arial" w:eastAsia="Arial" w:hAnsi="Arial" w:cs="Arial"/>
                <w:sz w:val="20"/>
                <w:szCs w:val="20"/>
              </w:rPr>
            </w:pPr>
            <w:r>
              <w:rPr>
                <w:rFonts w:ascii="Arial"/>
                <w:sz w:val="20"/>
              </w:rPr>
              <w:t>T-03-56-820-999-152</w:t>
            </w:r>
          </w:p>
        </w:tc>
        <w:tc>
          <w:tcPr>
            <w:tcW w:w="2544" w:type="dxa"/>
            <w:tcBorders>
              <w:top w:val="nil"/>
              <w:left w:val="nil"/>
              <w:bottom w:val="nil"/>
              <w:right w:val="nil"/>
            </w:tcBorders>
          </w:tcPr>
          <w:p w:rsidR="00382610" w:rsidRDefault="00382610" w:rsidP="00DD28D7">
            <w:pPr>
              <w:pStyle w:val="TableParagraph"/>
              <w:spacing w:line="229" w:lineRule="exact"/>
              <w:ind w:left="914"/>
              <w:rPr>
                <w:rFonts w:ascii="Arial" w:eastAsia="Arial" w:hAnsi="Arial" w:cs="Arial"/>
                <w:sz w:val="20"/>
                <w:szCs w:val="20"/>
              </w:rPr>
            </w:pPr>
            <w:r>
              <w:rPr>
                <w:rFonts w:ascii="Arial"/>
                <w:sz w:val="20"/>
              </w:rPr>
              <w:t>1,000.00</w:t>
            </w:r>
          </w:p>
        </w:tc>
      </w:tr>
    </w:tbl>
    <w:p w:rsidR="00382610" w:rsidRDefault="00382610" w:rsidP="00382610">
      <w:pPr>
        <w:spacing w:before="3"/>
        <w:rPr>
          <w:sz w:val="7"/>
          <w:szCs w:val="7"/>
        </w:rPr>
      </w:pPr>
    </w:p>
    <w:tbl>
      <w:tblPr>
        <w:tblW w:w="0" w:type="auto"/>
        <w:tblInd w:w="117" w:type="dxa"/>
        <w:tblLayout w:type="fixed"/>
        <w:tblCellMar>
          <w:left w:w="0" w:type="dxa"/>
          <w:right w:w="0" w:type="dxa"/>
        </w:tblCellMar>
        <w:tblLook w:val="01E0" w:firstRow="1" w:lastRow="1" w:firstColumn="1" w:lastColumn="1" w:noHBand="0" w:noVBand="0"/>
      </w:tblPr>
      <w:tblGrid>
        <w:gridCol w:w="4147"/>
        <w:gridCol w:w="2248"/>
        <w:gridCol w:w="1801"/>
      </w:tblGrid>
      <w:tr w:rsidR="00382610" w:rsidTr="00DD28D7">
        <w:trPr>
          <w:trHeight w:hRule="exact" w:val="286"/>
        </w:trPr>
        <w:tc>
          <w:tcPr>
            <w:tcW w:w="4147" w:type="dxa"/>
            <w:tcBorders>
              <w:top w:val="nil"/>
              <w:left w:val="nil"/>
              <w:bottom w:val="nil"/>
              <w:right w:val="nil"/>
            </w:tcBorders>
          </w:tcPr>
          <w:p w:rsidR="00382610" w:rsidRDefault="00382610" w:rsidP="00DD28D7">
            <w:pPr>
              <w:pStyle w:val="TableParagraph"/>
              <w:spacing w:before="37"/>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Spectra Lower</w:t>
            </w:r>
            <w:r>
              <w:rPr>
                <w:rFonts w:ascii="Arial"/>
                <w:spacing w:val="41"/>
                <w:sz w:val="20"/>
              </w:rPr>
              <w:t xml:space="preserve"> </w:t>
            </w:r>
            <w:r>
              <w:rPr>
                <w:rFonts w:ascii="Arial"/>
                <w:sz w:val="20"/>
              </w:rPr>
              <w:t>Road</w:t>
            </w:r>
          </w:p>
        </w:tc>
        <w:tc>
          <w:tcPr>
            <w:tcW w:w="2248" w:type="dxa"/>
            <w:tcBorders>
              <w:top w:val="nil"/>
              <w:left w:val="nil"/>
              <w:bottom w:val="nil"/>
              <w:right w:val="nil"/>
            </w:tcBorders>
          </w:tcPr>
          <w:p w:rsidR="00382610" w:rsidRDefault="00382610" w:rsidP="00DD28D7">
            <w:pPr>
              <w:pStyle w:val="TableParagraph"/>
              <w:spacing w:before="37"/>
              <w:ind w:left="184"/>
              <w:rPr>
                <w:rFonts w:ascii="Arial" w:eastAsia="Arial" w:hAnsi="Arial" w:cs="Arial"/>
                <w:sz w:val="20"/>
                <w:szCs w:val="20"/>
              </w:rPr>
            </w:pPr>
            <w:r>
              <w:rPr>
                <w:rFonts w:ascii="Arial"/>
                <w:sz w:val="20"/>
              </w:rPr>
              <w:t>T-03-56-820-999-153</w:t>
            </w:r>
          </w:p>
        </w:tc>
        <w:tc>
          <w:tcPr>
            <w:tcW w:w="1801" w:type="dxa"/>
            <w:tcBorders>
              <w:top w:val="nil"/>
              <w:left w:val="nil"/>
              <w:bottom w:val="nil"/>
              <w:right w:val="nil"/>
            </w:tcBorders>
          </w:tcPr>
          <w:p w:rsidR="00382610" w:rsidRDefault="00382610" w:rsidP="00DD28D7">
            <w:pPr>
              <w:pStyle w:val="TableParagraph"/>
              <w:spacing w:before="37"/>
              <w:ind w:left="968"/>
              <w:rPr>
                <w:rFonts w:ascii="Arial" w:eastAsia="Arial" w:hAnsi="Arial" w:cs="Arial"/>
                <w:sz w:val="20"/>
                <w:szCs w:val="20"/>
              </w:rPr>
            </w:pPr>
            <w:r>
              <w:rPr>
                <w:rFonts w:ascii="Arial"/>
                <w:sz w:val="20"/>
              </w:rPr>
              <w:t>1,000.00</w:t>
            </w:r>
          </w:p>
        </w:tc>
      </w:tr>
      <w:tr w:rsidR="00382610" w:rsidTr="00DD28D7">
        <w:trPr>
          <w:trHeight w:hRule="exact" w:val="247"/>
        </w:trPr>
        <w:tc>
          <w:tcPr>
            <w:tcW w:w="4147" w:type="dxa"/>
            <w:tcBorders>
              <w:top w:val="nil"/>
              <w:left w:val="nil"/>
              <w:bottom w:val="nil"/>
              <w:right w:val="nil"/>
            </w:tcBorders>
          </w:tcPr>
          <w:p w:rsidR="00382610" w:rsidRDefault="00382610" w:rsidP="00DD28D7">
            <w:pPr>
              <w:pStyle w:val="TableParagraph"/>
              <w:spacing w:line="229" w:lineRule="exact"/>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w:t>
            </w:r>
            <w:proofErr w:type="spellStart"/>
            <w:r>
              <w:rPr>
                <w:rFonts w:ascii="Arial"/>
                <w:sz w:val="20"/>
              </w:rPr>
              <w:t>Wawel</w:t>
            </w:r>
            <w:proofErr w:type="spellEnd"/>
            <w:r>
              <w:rPr>
                <w:rFonts w:ascii="Arial"/>
                <w:sz w:val="20"/>
              </w:rPr>
              <w:t xml:space="preserve"> </w:t>
            </w:r>
            <w:proofErr w:type="spellStart"/>
            <w:r>
              <w:rPr>
                <w:rFonts w:ascii="Arial"/>
                <w:sz w:val="20"/>
              </w:rPr>
              <w:t>Bld</w:t>
            </w:r>
            <w:proofErr w:type="spellEnd"/>
            <w:r>
              <w:rPr>
                <w:rFonts w:ascii="Arial"/>
                <w:sz w:val="20"/>
              </w:rPr>
              <w:t xml:space="preserve"> 313 </w:t>
            </w:r>
            <w:r>
              <w:rPr>
                <w:rFonts w:ascii="Arial"/>
                <w:spacing w:val="15"/>
                <w:sz w:val="20"/>
              </w:rPr>
              <w:t xml:space="preserve"> </w:t>
            </w:r>
            <w:r>
              <w:rPr>
                <w:rFonts w:ascii="Arial"/>
                <w:sz w:val="20"/>
              </w:rPr>
              <w:t>DeWitt</w:t>
            </w:r>
          </w:p>
        </w:tc>
        <w:tc>
          <w:tcPr>
            <w:tcW w:w="2248" w:type="dxa"/>
            <w:tcBorders>
              <w:top w:val="nil"/>
              <w:left w:val="nil"/>
              <w:bottom w:val="nil"/>
              <w:right w:val="nil"/>
            </w:tcBorders>
          </w:tcPr>
          <w:p w:rsidR="00382610" w:rsidRDefault="00382610" w:rsidP="00DD28D7">
            <w:pPr>
              <w:pStyle w:val="TableParagraph"/>
              <w:spacing w:line="229" w:lineRule="exact"/>
              <w:ind w:left="184"/>
              <w:rPr>
                <w:rFonts w:ascii="Arial" w:eastAsia="Arial" w:hAnsi="Arial" w:cs="Arial"/>
                <w:sz w:val="20"/>
                <w:szCs w:val="20"/>
              </w:rPr>
            </w:pPr>
            <w:r>
              <w:rPr>
                <w:rFonts w:ascii="Arial"/>
                <w:sz w:val="20"/>
              </w:rPr>
              <w:t>T-03-56-820-999-154</w:t>
            </w:r>
          </w:p>
        </w:tc>
        <w:tc>
          <w:tcPr>
            <w:tcW w:w="1801" w:type="dxa"/>
            <w:tcBorders>
              <w:top w:val="nil"/>
              <w:left w:val="nil"/>
              <w:bottom w:val="nil"/>
              <w:right w:val="nil"/>
            </w:tcBorders>
          </w:tcPr>
          <w:p w:rsidR="00382610" w:rsidRDefault="00382610" w:rsidP="00DD28D7">
            <w:pPr>
              <w:pStyle w:val="TableParagraph"/>
              <w:spacing w:line="229" w:lineRule="exact"/>
              <w:ind w:left="968"/>
              <w:rPr>
                <w:rFonts w:ascii="Arial" w:eastAsia="Arial" w:hAnsi="Arial" w:cs="Arial"/>
                <w:sz w:val="20"/>
                <w:szCs w:val="20"/>
              </w:rPr>
            </w:pPr>
            <w:r>
              <w:rPr>
                <w:rFonts w:ascii="Arial"/>
                <w:sz w:val="20"/>
              </w:rPr>
              <w:t>1,000.00</w:t>
            </w:r>
          </w:p>
        </w:tc>
      </w:tr>
      <w:tr w:rsidR="00382610" w:rsidTr="00DD28D7">
        <w:trPr>
          <w:trHeight w:hRule="exact" w:val="247"/>
        </w:trPr>
        <w:tc>
          <w:tcPr>
            <w:tcW w:w="4147" w:type="dxa"/>
            <w:tcBorders>
              <w:top w:val="nil"/>
              <w:left w:val="nil"/>
              <w:bottom w:val="nil"/>
              <w:right w:val="nil"/>
            </w:tcBorders>
          </w:tcPr>
          <w:p w:rsidR="00382610" w:rsidRDefault="00382610" w:rsidP="00DD28D7">
            <w:pPr>
              <w:pStyle w:val="TableParagraph"/>
              <w:spacing w:line="229" w:lineRule="exact"/>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w:t>
            </w:r>
            <w:proofErr w:type="spellStart"/>
            <w:r>
              <w:rPr>
                <w:rFonts w:ascii="Arial"/>
                <w:sz w:val="20"/>
              </w:rPr>
              <w:t>Longbridge</w:t>
            </w:r>
            <w:proofErr w:type="spellEnd"/>
            <w:r>
              <w:rPr>
                <w:rFonts w:ascii="Arial"/>
                <w:spacing w:val="33"/>
                <w:sz w:val="20"/>
              </w:rPr>
              <w:t xml:space="preserve"> </w:t>
            </w:r>
            <w:r>
              <w:rPr>
                <w:rFonts w:ascii="Arial"/>
                <w:sz w:val="20"/>
              </w:rPr>
              <w:t>Con</w:t>
            </w:r>
          </w:p>
        </w:tc>
        <w:tc>
          <w:tcPr>
            <w:tcW w:w="2248" w:type="dxa"/>
            <w:tcBorders>
              <w:top w:val="nil"/>
              <w:left w:val="nil"/>
              <w:bottom w:val="nil"/>
              <w:right w:val="nil"/>
            </w:tcBorders>
          </w:tcPr>
          <w:p w:rsidR="00382610" w:rsidRDefault="00382610" w:rsidP="00DD28D7">
            <w:pPr>
              <w:pStyle w:val="TableParagraph"/>
              <w:spacing w:line="229" w:lineRule="exact"/>
              <w:ind w:left="184"/>
              <w:rPr>
                <w:rFonts w:ascii="Arial" w:eastAsia="Arial" w:hAnsi="Arial" w:cs="Arial"/>
                <w:sz w:val="20"/>
                <w:szCs w:val="20"/>
              </w:rPr>
            </w:pPr>
            <w:r>
              <w:rPr>
                <w:rFonts w:ascii="Arial"/>
                <w:sz w:val="20"/>
              </w:rPr>
              <w:t>T-03-56-820-999-155</w:t>
            </w:r>
          </w:p>
        </w:tc>
        <w:tc>
          <w:tcPr>
            <w:tcW w:w="1801" w:type="dxa"/>
            <w:tcBorders>
              <w:top w:val="nil"/>
              <w:left w:val="nil"/>
              <w:bottom w:val="nil"/>
              <w:right w:val="nil"/>
            </w:tcBorders>
          </w:tcPr>
          <w:p w:rsidR="00382610" w:rsidRDefault="00382610" w:rsidP="00DD28D7">
            <w:pPr>
              <w:pStyle w:val="TableParagraph"/>
              <w:spacing w:line="229" w:lineRule="exact"/>
              <w:ind w:left="968"/>
              <w:rPr>
                <w:rFonts w:ascii="Arial" w:eastAsia="Arial" w:hAnsi="Arial" w:cs="Arial"/>
                <w:sz w:val="20"/>
                <w:szCs w:val="20"/>
              </w:rPr>
            </w:pPr>
            <w:r>
              <w:rPr>
                <w:rFonts w:ascii="Arial"/>
                <w:sz w:val="20"/>
              </w:rPr>
              <w:t>1,000.00</w:t>
            </w:r>
          </w:p>
        </w:tc>
      </w:tr>
      <w:tr w:rsidR="00382610" w:rsidTr="00DD28D7">
        <w:trPr>
          <w:trHeight w:hRule="exact" w:val="247"/>
        </w:trPr>
        <w:tc>
          <w:tcPr>
            <w:tcW w:w="4147" w:type="dxa"/>
            <w:tcBorders>
              <w:top w:val="nil"/>
              <w:left w:val="nil"/>
              <w:bottom w:val="nil"/>
              <w:right w:val="nil"/>
            </w:tcBorders>
          </w:tcPr>
          <w:p w:rsidR="00382610" w:rsidRDefault="00382610" w:rsidP="00DD28D7">
            <w:pPr>
              <w:pStyle w:val="TableParagraph"/>
              <w:spacing w:line="229" w:lineRule="exact"/>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EWMA,</w:t>
            </w:r>
            <w:r>
              <w:rPr>
                <w:rFonts w:ascii="Arial"/>
                <w:spacing w:val="46"/>
                <w:sz w:val="20"/>
              </w:rPr>
              <w:t xml:space="preserve"> </w:t>
            </w:r>
            <w:r>
              <w:rPr>
                <w:rFonts w:ascii="Arial"/>
                <w:sz w:val="20"/>
              </w:rPr>
              <w:t>LLC</w:t>
            </w:r>
          </w:p>
        </w:tc>
        <w:tc>
          <w:tcPr>
            <w:tcW w:w="2248" w:type="dxa"/>
            <w:tcBorders>
              <w:top w:val="nil"/>
              <w:left w:val="nil"/>
              <w:bottom w:val="nil"/>
              <w:right w:val="nil"/>
            </w:tcBorders>
          </w:tcPr>
          <w:p w:rsidR="00382610" w:rsidRDefault="00382610" w:rsidP="00DD28D7">
            <w:pPr>
              <w:pStyle w:val="TableParagraph"/>
              <w:spacing w:line="229" w:lineRule="exact"/>
              <w:ind w:left="184"/>
              <w:rPr>
                <w:rFonts w:ascii="Arial" w:eastAsia="Arial" w:hAnsi="Arial" w:cs="Arial"/>
                <w:sz w:val="20"/>
                <w:szCs w:val="20"/>
              </w:rPr>
            </w:pPr>
            <w:r>
              <w:rPr>
                <w:rFonts w:ascii="Arial"/>
                <w:sz w:val="20"/>
              </w:rPr>
              <w:t>T-03-56-820-999-156</w:t>
            </w:r>
          </w:p>
        </w:tc>
        <w:tc>
          <w:tcPr>
            <w:tcW w:w="1801" w:type="dxa"/>
            <w:tcBorders>
              <w:top w:val="nil"/>
              <w:left w:val="nil"/>
              <w:bottom w:val="nil"/>
              <w:right w:val="nil"/>
            </w:tcBorders>
          </w:tcPr>
          <w:p w:rsidR="00382610" w:rsidRDefault="00382610" w:rsidP="00DD28D7">
            <w:pPr>
              <w:pStyle w:val="TableParagraph"/>
              <w:spacing w:line="229" w:lineRule="exact"/>
              <w:ind w:left="968"/>
              <w:rPr>
                <w:rFonts w:ascii="Arial" w:eastAsia="Arial" w:hAnsi="Arial" w:cs="Arial"/>
                <w:sz w:val="20"/>
                <w:szCs w:val="20"/>
              </w:rPr>
            </w:pPr>
            <w:r>
              <w:rPr>
                <w:rFonts w:ascii="Arial"/>
                <w:sz w:val="20"/>
              </w:rPr>
              <w:t>2,000.00</w:t>
            </w:r>
          </w:p>
        </w:tc>
      </w:tr>
      <w:tr w:rsidR="00382610" w:rsidTr="00DD28D7">
        <w:trPr>
          <w:trHeight w:hRule="exact" w:val="271"/>
        </w:trPr>
        <w:tc>
          <w:tcPr>
            <w:tcW w:w="4147" w:type="dxa"/>
            <w:tcBorders>
              <w:top w:val="nil"/>
              <w:left w:val="nil"/>
              <w:bottom w:val="nil"/>
              <w:right w:val="nil"/>
            </w:tcBorders>
          </w:tcPr>
          <w:p w:rsidR="00382610" w:rsidRDefault="00382610" w:rsidP="00DD28D7">
            <w:pPr>
              <w:pStyle w:val="TableParagraph"/>
              <w:spacing w:line="229" w:lineRule="exact"/>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101 E. Elm K&amp;J </w:t>
            </w:r>
            <w:r>
              <w:rPr>
                <w:rFonts w:ascii="Arial"/>
                <w:spacing w:val="3"/>
                <w:sz w:val="20"/>
              </w:rPr>
              <w:t xml:space="preserve"> </w:t>
            </w:r>
            <w:proofErr w:type="spellStart"/>
            <w:r>
              <w:rPr>
                <w:rFonts w:ascii="Arial"/>
                <w:sz w:val="20"/>
              </w:rPr>
              <w:t>Niemczyk</w:t>
            </w:r>
            <w:proofErr w:type="spellEnd"/>
          </w:p>
        </w:tc>
        <w:tc>
          <w:tcPr>
            <w:tcW w:w="2248" w:type="dxa"/>
            <w:tcBorders>
              <w:top w:val="nil"/>
              <w:left w:val="nil"/>
              <w:bottom w:val="nil"/>
              <w:right w:val="nil"/>
            </w:tcBorders>
          </w:tcPr>
          <w:p w:rsidR="00382610" w:rsidRDefault="00382610" w:rsidP="00DD28D7">
            <w:pPr>
              <w:pStyle w:val="TableParagraph"/>
              <w:spacing w:line="229" w:lineRule="exact"/>
              <w:ind w:left="184"/>
              <w:rPr>
                <w:rFonts w:ascii="Arial" w:eastAsia="Arial" w:hAnsi="Arial" w:cs="Arial"/>
                <w:sz w:val="20"/>
                <w:szCs w:val="20"/>
              </w:rPr>
            </w:pPr>
            <w:r>
              <w:rPr>
                <w:rFonts w:ascii="Arial"/>
                <w:sz w:val="20"/>
              </w:rPr>
              <w:t>T-03-56-820-999-157</w:t>
            </w:r>
          </w:p>
        </w:tc>
        <w:tc>
          <w:tcPr>
            <w:tcW w:w="1801" w:type="dxa"/>
            <w:tcBorders>
              <w:top w:val="nil"/>
              <w:left w:val="nil"/>
              <w:bottom w:val="nil"/>
              <w:right w:val="nil"/>
            </w:tcBorders>
          </w:tcPr>
          <w:p w:rsidR="00382610" w:rsidRDefault="00382610" w:rsidP="00DD28D7">
            <w:pPr>
              <w:pStyle w:val="TableParagraph"/>
              <w:spacing w:line="229" w:lineRule="exact"/>
              <w:ind w:left="968"/>
              <w:rPr>
                <w:rFonts w:ascii="Arial" w:eastAsia="Arial" w:hAnsi="Arial" w:cs="Arial"/>
                <w:sz w:val="20"/>
                <w:szCs w:val="20"/>
              </w:rPr>
            </w:pPr>
            <w:r>
              <w:rPr>
                <w:rFonts w:ascii="Arial"/>
                <w:sz w:val="20"/>
              </w:rPr>
              <w:t>1,000.00</w:t>
            </w:r>
          </w:p>
        </w:tc>
      </w:tr>
      <w:tr w:rsidR="00382610" w:rsidTr="00DD28D7">
        <w:trPr>
          <w:trHeight w:hRule="exact" w:val="271"/>
        </w:trPr>
        <w:tc>
          <w:tcPr>
            <w:tcW w:w="4147" w:type="dxa"/>
            <w:tcBorders>
              <w:top w:val="nil"/>
              <w:left w:val="nil"/>
              <w:bottom w:val="nil"/>
              <w:right w:val="nil"/>
            </w:tcBorders>
          </w:tcPr>
          <w:p w:rsidR="00382610" w:rsidRDefault="00382610" w:rsidP="00DD28D7">
            <w:pPr>
              <w:pStyle w:val="TableParagraph"/>
              <w:spacing w:before="23"/>
              <w:ind w:left="230"/>
              <w:rPr>
                <w:rFonts w:ascii="Arial" w:eastAsia="Arial" w:hAnsi="Arial" w:cs="Arial"/>
                <w:sz w:val="20"/>
                <w:szCs w:val="20"/>
              </w:rPr>
            </w:pPr>
            <w:proofErr w:type="spellStart"/>
            <w:r>
              <w:rPr>
                <w:rFonts w:ascii="Arial"/>
                <w:sz w:val="20"/>
              </w:rPr>
              <w:t>Wawel</w:t>
            </w:r>
            <w:proofErr w:type="spellEnd"/>
            <w:r>
              <w:rPr>
                <w:rFonts w:ascii="Arial"/>
                <w:sz w:val="20"/>
              </w:rPr>
              <w:t xml:space="preserve"> </w:t>
            </w:r>
            <w:proofErr w:type="spellStart"/>
            <w:r>
              <w:rPr>
                <w:rFonts w:ascii="Arial"/>
                <w:sz w:val="20"/>
              </w:rPr>
              <w:t>Bldrs</w:t>
            </w:r>
            <w:proofErr w:type="spellEnd"/>
            <w:r>
              <w:rPr>
                <w:rFonts w:ascii="Arial"/>
                <w:sz w:val="20"/>
              </w:rPr>
              <w:t xml:space="preserve"> 1013-1017 </w:t>
            </w:r>
            <w:r>
              <w:rPr>
                <w:rFonts w:ascii="Arial"/>
                <w:spacing w:val="5"/>
                <w:sz w:val="20"/>
              </w:rPr>
              <w:t xml:space="preserve"> </w:t>
            </w:r>
            <w:r>
              <w:rPr>
                <w:rFonts w:ascii="Arial"/>
                <w:sz w:val="20"/>
              </w:rPr>
              <w:t>Monmouth</w:t>
            </w:r>
          </w:p>
        </w:tc>
        <w:tc>
          <w:tcPr>
            <w:tcW w:w="2248" w:type="dxa"/>
            <w:tcBorders>
              <w:top w:val="nil"/>
              <w:left w:val="nil"/>
              <w:bottom w:val="nil"/>
              <w:right w:val="nil"/>
            </w:tcBorders>
          </w:tcPr>
          <w:p w:rsidR="00382610" w:rsidRDefault="00382610" w:rsidP="00DD28D7">
            <w:pPr>
              <w:pStyle w:val="TableParagraph"/>
              <w:spacing w:before="23"/>
              <w:ind w:left="184"/>
              <w:rPr>
                <w:rFonts w:ascii="Arial" w:eastAsia="Arial" w:hAnsi="Arial" w:cs="Arial"/>
                <w:sz w:val="20"/>
                <w:szCs w:val="20"/>
              </w:rPr>
            </w:pPr>
            <w:r>
              <w:rPr>
                <w:rFonts w:ascii="Arial"/>
                <w:sz w:val="20"/>
              </w:rPr>
              <w:t>T-03-56-820-999-159</w:t>
            </w:r>
          </w:p>
        </w:tc>
        <w:tc>
          <w:tcPr>
            <w:tcW w:w="1801" w:type="dxa"/>
            <w:tcBorders>
              <w:top w:val="nil"/>
              <w:left w:val="nil"/>
              <w:bottom w:val="nil"/>
              <w:right w:val="nil"/>
            </w:tcBorders>
          </w:tcPr>
          <w:p w:rsidR="00382610" w:rsidRDefault="00382610" w:rsidP="00DD28D7">
            <w:pPr>
              <w:pStyle w:val="TableParagraph"/>
              <w:spacing w:before="23"/>
              <w:ind w:left="1138"/>
              <w:rPr>
                <w:rFonts w:ascii="Arial" w:eastAsia="Arial" w:hAnsi="Arial" w:cs="Arial"/>
                <w:sz w:val="20"/>
                <w:szCs w:val="20"/>
              </w:rPr>
            </w:pPr>
            <w:r>
              <w:rPr>
                <w:rFonts w:ascii="Arial"/>
                <w:sz w:val="20"/>
              </w:rPr>
              <w:t>675.55</w:t>
            </w:r>
          </w:p>
        </w:tc>
      </w:tr>
      <w:tr w:rsidR="00382610" w:rsidTr="00DD28D7">
        <w:trPr>
          <w:trHeight w:hRule="exact" w:val="247"/>
        </w:trPr>
        <w:tc>
          <w:tcPr>
            <w:tcW w:w="4147" w:type="dxa"/>
            <w:tcBorders>
              <w:top w:val="nil"/>
              <w:left w:val="nil"/>
              <w:bottom w:val="nil"/>
              <w:right w:val="nil"/>
            </w:tcBorders>
          </w:tcPr>
          <w:p w:rsidR="00382610" w:rsidRDefault="00382610" w:rsidP="00DD28D7">
            <w:pPr>
              <w:pStyle w:val="TableParagraph"/>
              <w:spacing w:line="229" w:lineRule="exact"/>
              <w:ind w:left="230"/>
              <w:rPr>
                <w:rFonts w:ascii="Arial" w:eastAsia="Arial" w:hAnsi="Arial" w:cs="Arial"/>
                <w:sz w:val="20"/>
                <w:szCs w:val="20"/>
              </w:rPr>
            </w:pPr>
            <w:r>
              <w:rPr>
                <w:rFonts w:ascii="Arial"/>
                <w:sz w:val="20"/>
              </w:rPr>
              <w:t xml:space="preserve">Max Plumbing &amp; </w:t>
            </w:r>
            <w:proofErr w:type="spellStart"/>
            <w:r>
              <w:rPr>
                <w:rFonts w:ascii="Arial"/>
                <w:sz w:val="20"/>
              </w:rPr>
              <w:t>Heathign</w:t>
            </w:r>
            <w:proofErr w:type="spellEnd"/>
            <w:r>
              <w:rPr>
                <w:rFonts w:ascii="Arial"/>
                <w:sz w:val="20"/>
              </w:rPr>
              <w:t xml:space="preserve"> 817 </w:t>
            </w:r>
            <w:r>
              <w:rPr>
                <w:rFonts w:ascii="Arial"/>
                <w:spacing w:val="10"/>
                <w:sz w:val="20"/>
              </w:rPr>
              <w:t xml:space="preserve"> </w:t>
            </w:r>
            <w:r>
              <w:rPr>
                <w:rFonts w:ascii="Arial"/>
                <w:sz w:val="20"/>
              </w:rPr>
              <w:t>Jackson</w:t>
            </w:r>
          </w:p>
        </w:tc>
        <w:tc>
          <w:tcPr>
            <w:tcW w:w="2248" w:type="dxa"/>
            <w:tcBorders>
              <w:top w:val="nil"/>
              <w:left w:val="nil"/>
              <w:bottom w:val="nil"/>
              <w:right w:val="nil"/>
            </w:tcBorders>
          </w:tcPr>
          <w:p w:rsidR="00382610" w:rsidRDefault="00382610" w:rsidP="00DD28D7">
            <w:pPr>
              <w:pStyle w:val="TableParagraph"/>
              <w:spacing w:line="229" w:lineRule="exact"/>
              <w:ind w:left="184"/>
              <w:rPr>
                <w:rFonts w:ascii="Arial" w:eastAsia="Arial" w:hAnsi="Arial" w:cs="Arial"/>
                <w:sz w:val="20"/>
                <w:szCs w:val="20"/>
              </w:rPr>
            </w:pPr>
            <w:r>
              <w:rPr>
                <w:rFonts w:ascii="Arial"/>
                <w:sz w:val="20"/>
              </w:rPr>
              <w:t>T-03-56-820-999-231</w:t>
            </w:r>
          </w:p>
        </w:tc>
        <w:tc>
          <w:tcPr>
            <w:tcW w:w="1801" w:type="dxa"/>
            <w:tcBorders>
              <w:top w:val="nil"/>
              <w:left w:val="nil"/>
              <w:bottom w:val="nil"/>
              <w:right w:val="nil"/>
            </w:tcBorders>
          </w:tcPr>
          <w:p w:rsidR="00382610" w:rsidRDefault="00382610" w:rsidP="00DD28D7">
            <w:pPr>
              <w:pStyle w:val="TableParagraph"/>
              <w:spacing w:line="229" w:lineRule="exact"/>
              <w:ind w:left="968"/>
              <w:rPr>
                <w:rFonts w:ascii="Arial" w:eastAsia="Arial" w:hAnsi="Arial" w:cs="Arial"/>
                <w:sz w:val="20"/>
                <w:szCs w:val="20"/>
              </w:rPr>
            </w:pPr>
            <w:r>
              <w:rPr>
                <w:rFonts w:ascii="Arial"/>
                <w:sz w:val="20"/>
              </w:rPr>
              <w:t>1,000.00</w:t>
            </w:r>
          </w:p>
        </w:tc>
      </w:tr>
      <w:tr w:rsidR="00382610" w:rsidTr="00DD28D7">
        <w:trPr>
          <w:trHeight w:hRule="exact" w:val="253"/>
        </w:trPr>
        <w:tc>
          <w:tcPr>
            <w:tcW w:w="4147" w:type="dxa"/>
            <w:tcBorders>
              <w:top w:val="nil"/>
              <w:left w:val="nil"/>
              <w:bottom w:val="nil"/>
              <w:right w:val="nil"/>
            </w:tcBorders>
          </w:tcPr>
          <w:p w:rsidR="00382610" w:rsidRDefault="00382610" w:rsidP="00DD28D7">
            <w:pPr>
              <w:pStyle w:val="TableParagraph"/>
              <w:spacing w:line="229" w:lineRule="exact"/>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w:t>
            </w:r>
            <w:proofErr w:type="spellStart"/>
            <w:r>
              <w:rPr>
                <w:rFonts w:ascii="Arial"/>
                <w:sz w:val="20"/>
              </w:rPr>
              <w:t>Hujdak</w:t>
            </w:r>
            <w:proofErr w:type="spellEnd"/>
            <w:r>
              <w:rPr>
                <w:rFonts w:ascii="Arial"/>
                <w:sz w:val="20"/>
              </w:rPr>
              <w:t xml:space="preserve"> 728 Bergen</w:t>
            </w:r>
            <w:r>
              <w:rPr>
                <w:rFonts w:ascii="Arial"/>
                <w:spacing w:val="51"/>
                <w:sz w:val="20"/>
              </w:rPr>
              <w:t xml:space="preserve"> </w:t>
            </w:r>
            <w:r>
              <w:rPr>
                <w:rFonts w:ascii="Arial"/>
                <w:sz w:val="20"/>
              </w:rPr>
              <w:t>Av</w:t>
            </w:r>
          </w:p>
        </w:tc>
        <w:tc>
          <w:tcPr>
            <w:tcW w:w="2248" w:type="dxa"/>
            <w:tcBorders>
              <w:top w:val="nil"/>
              <w:left w:val="nil"/>
              <w:bottom w:val="nil"/>
              <w:right w:val="nil"/>
            </w:tcBorders>
          </w:tcPr>
          <w:p w:rsidR="00382610" w:rsidRDefault="00382610" w:rsidP="00DD28D7">
            <w:pPr>
              <w:pStyle w:val="TableParagraph"/>
              <w:spacing w:line="229" w:lineRule="exact"/>
              <w:ind w:left="184"/>
              <w:rPr>
                <w:rFonts w:ascii="Arial" w:eastAsia="Arial" w:hAnsi="Arial" w:cs="Arial"/>
                <w:sz w:val="20"/>
                <w:szCs w:val="20"/>
              </w:rPr>
            </w:pPr>
            <w:r>
              <w:rPr>
                <w:rFonts w:ascii="Arial"/>
                <w:sz w:val="20"/>
              </w:rPr>
              <w:t>T-03-56-820-999-235</w:t>
            </w:r>
          </w:p>
        </w:tc>
        <w:tc>
          <w:tcPr>
            <w:tcW w:w="1801" w:type="dxa"/>
            <w:tcBorders>
              <w:top w:val="nil"/>
              <w:left w:val="nil"/>
              <w:bottom w:val="nil"/>
              <w:right w:val="nil"/>
            </w:tcBorders>
          </w:tcPr>
          <w:p w:rsidR="00382610" w:rsidRDefault="00382610" w:rsidP="00DD28D7">
            <w:pPr>
              <w:pStyle w:val="TableParagraph"/>
              <w:spacing w:line="229" w:lineRule="exact"/>
              <w:ind w:left="968"/>
              <w:rPr>
                <w:rFonts w:ascii="Arial" w:eastAsia="Arial" w:hAnsi="Arial" w:cs="Arial"/>
                <w:sz w:val="20"/>
                <w:szCs w:val="20"/>
              </w:rPr>
            </w:pPr>
            <w:r>
              <w:rPr>
                <w:rFonts w:ascii="Arial"/>
                <w:sz w:val="20"/>
              </w:rPr>
              <w:t>1,000.00</w:t>
            </w:r>
          </w:p>
        </w:tc>
      </w:tr>
      <w:tr w:rsidR="00382610" w:rsidTr="00DD28D7">
        <w:trPr>
          <w:trHeight w:hRule="exact" w:val="253"/>
        </w:trPr>
        <w:tc>
          <w:tcPr>
            <w:tcW w:w="4147" w:type="dxa"/>
            <w:tcBorders>
              <w:top w:val="nil"/>
              <w:left w:val="nil"/>
              <w:bottom w:val="nil"/>
              <w:right w:val="nil"/>
            </w:tcBorders>
          </w:tcPr>
          <w:p w:rsidR="00382610" w:rsidRDefault="00382610" w:rsidP="00DD28D7">
            <w:pPr>
              <w:pStyle w:val="TableParagraph"/>
              <w:spacing w:before="5"/>
              <w:ind w:left="230"/>
              <w:rPr>
                <w:rFonts w:ascii="Arial" w:eastAsia="Arial" w:hAnsi="Arial" w:cs="Arial"/>
                <w:sz w:val="20"/>
                <w:szCs w:val="20"/>
              </w:rPr>
            </w:pPr>
            <w:r>
              <w:rPr>
                <w:rFonts w:ascii="Arial"/>
                <w:sz w:val="20"/>
              </w:rPr>
              <w:t xml:space="preserve">Thomas </w:t>
            </w:r>
            <w:proofErr w:type="spellStart"/>
            <w:r>
              <w:rPr>
                <w:rFonts w:ascii="Arial"/>
                <w:sz w:val="20"/>
              </w:rPr>
              <w:t>Krutis</w:t>
            </w:r>
            <w:proofErr w:type="spellEnd"/>
            <w:r>
              <w:rPr>
                <w:rFonts w:ascii="Arial"/>
                <w:spacing w:val="32"/>
                <w:sz w:val="20"/>
              </w:rPr>
              <w:t xml:space="preserve"> </w:t>
            </w:r>
            <w:r>
              <w:rPr>
                <w:rFonts w:ascii="Arial"/>
                <w:sz w:val="20"/>
              </w:rPr>
              <w:t>2911</w:t>
            </w:r>
          </w:p>
        </w:tc>
        <w:tc>
          <w:tcPr>
            <w:tcW w:w="2248" w:type="dxa"/>
            <w:tcBorders>
              <w:top w:val="nil"/>
              <w:left w:val="nil"/>
              <w:bottom w:val="nil"/>
              <w:right w:val="nil"/>
            </w:tcBorders>
          </w:tcPr>
          <w:p w:rsidR="00382610" w:rsidRDefault="00382610" w:rsidP="00DD28D7">
            <w:pPr>
              <w:pStyle w:val="TableParagraph"/>
              <w:spacing w:before="5"/>
              <w:ind w:left="184"/>
              <w:rPr>
                <w:rFonts w:ascii="Arial" w:eastAsia="Arial" w:hAnsi="Arial" w:cs="Arial"/>
                <w:sz w:val="20"/>
                <w:szCs w:val="20"/>
              </w:rPr>
            </w:pPr>
            <w:r>
              <w:rPr>
                <w:rFonts w:ascii="Arial"/>
                <w:sz w:val="20"/>
              </w:rPr>
              <w:t>T-03-56-820-999-320</w:t>
            </w:r>
          </w:p>
        </w:tc>
        <w:tc>
          <w:tcPr>
            <w:tcW w:w="1801" w:type="dxa"/>
            <w:tcBorders>
              <w:top w:val="nil"/>
              <w:left w:val="nil"/>
              <w:bottom w:val="nil"/>
              <w:right w:val="nil"/>
            </w:tcBorders>
          </w:tcPr>
          <w:p w:rsidR="00382610" w:rsidRDefault="00382610" w:rsidP="00DD28D7">
            <w:pPr>
              <w:pStyle w:val="TableParagraph"/>
              <w:spacing w:before="5"/>
              <w:ind w:left="968"/>
              <w:rPr>
                <w:rFonts w:ascii="Arial" w:eastAsia="Arial" w:hAnsi="Arial" w:cs="Arial"/>
                <w:sz w:val="20"/>
                <w:szCs w:val="20"/>
              </w:rPr>
            </w:pPr>
            <w:r>
              <w:rPr>
                <w:rFonts w:ascii="Arial"/>
                <w:sz w:val="20"/>
              </w:rPr>
              <w:t>1,000.00</w:t>
            </w:r>
          </w:p>
        </w:tc>
      </w:tr>
      <w:tr w:rsidR="00382610" w:rsidTr="00DD28D7">
        <w:trPr>
          <w:trHeight w:hRule="exact" w:val="265"/>
        </w:trPr>
        <w:tc>
          <w:tcPr>
            <w:tcW w:w="4147" w:type="dxa"/>
            <w:tcBorders>
              <w:top w:val="nil"/>
              <w:left w:val="nil"/>
              <w:bottom w:val="nil"/>
              <w:right w:val="nil"/>
            </w:tcBorders>
          </w:tcPr>
          <w:p w:rsidR="00382610" w:rsidRDefault="00382610" w:rsidP="00DD28D7">
            <w:pPr>
              <w:pStyle w:val="TableParagraph"/>
              <w:spacing w:line="229" w:lineRule="exact"/>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w:t>
            </w:r>
            <w:r>
              <w:rPr>
                <w:rFonts w:ascii="Arial"/>
                <w:spacing w:val="5"/>
                <w:sz w:val="20"/>
              </w:rPr>
              <w:t xml:space="preserve">WD </w:t>
            </w:r>
            <w:proofErr w:type="spellStart"/>
            <w:r>
              <w:rPr>
                <w:rFonts w:ascii="Arial"/>
                <w:sz w:val="20"/>
              </w:rPr>
              <w:t>Synder</w:t>
            </w:r>
            <w:proofErr w:type="spellEnd"/>
            <w:r>
              <w:rPr>
                <w:rFonts w:ascii="Arial"/>
                <w:spacing w:val="30"/>
                <w:sz w:val="20"/>
              </w:rPr>
              <w:t xml:space="preserve"> </w:t>
            </w:r>
            <w:r>
              <w:rPr>
                <w:rFonts w:ascii="Arial"/>
                <w:sz w:val="20"/>
              </w:rPr>
              <w:t>#925</w:t>
            </w:r>
          </w:p>
        </w:tc>
        <w:tc>
          <w:tcPr>
            <w:tcW w:w="2248" w:type="dxa"/>
            <w:tcBorders>
              <w:top w:val="nil"/>
              <w:left w:val="nil"/>
              <w:bottom w:val="nil"/>
              <w:right w:val="nil"/>
            </w:tcBorders>
          </w:tcPr>
          <w:p w:rsidR="00382610" w:rsidRDefault="00382610" w:rsidP="00DD28D7">
            <w:pPr>
              <w:pStyle w:val="TableParagraph"/>
              <w:spacing w:line="229" w:lineRule="exact"/>
              <w:ind w:left="184"/>
              <w:rPr>
                <w:rFonts w:ascii="Arial" w:eastAsia="Arial" w:hAnsi="Arial" w:cs="Arial"/>
                <w:sz w:val="20"/>
                <w:szCs w:val="20"/>
              </w:rPr>
            </w:pPr>
            <w:r>
              <w:rPr>
                <w:rFonts w:ascii="Arial"/>
                <w:sz w:val="20"/>
              </w:rPr>
              <w:t>T-03-56-820-999-925</w:t>
            </w:r>
          </w:p>
        </w:tc>
        <w:tc>
          <w:tcPr>
            <w:tcW w:w="1801" w:type="dxa"/>
            <w:tcBorders>
              <w:top w:val="nil"/>
              <w:left w:val="nil"/>
              <w:bottom w:val="nil"/>
              <w:right w:val="nil"/>
            </w:tcBorders>
          </w:tcPr>
          <w:p w:rsidR="00382610" w:rsidRDefault="00382610" w:rsidP="00DD28D7">
            <w:pPr>
              <w:pStyle w:val="TableParagraph"/>
              <w:spacing w:line="229" w:lineRule="exact"/>
              <w:ind w:left="968"/>
              <w:rPr>
                <w:rFonts w:ascii="Arial" w:eastAsia="Arial" w:hAnsi="Arial" w:cs="Arial"/>
                <w:sz w:val="20"/>
                <w:szCs w:val="20"/>
              </w:rPr>
            </w:pPr>
            <w:r>
              <w:rPr>
                <w:rFonts w:ascii="Arial"/>
                <w:sz w:val="20"/>
              </w:rPr>
              <w:t>1,000.00</w:t>
            </w:r>
          </w:p>
        </w:tc>
      </w:tr>
      <w:tr w:rsidR="00382610" w:rsidTr="00DD28D7">
        <w:trPr>
          <w:trHeight w:hRule="exact" w:val="265"/>
        </w:trPr>
        <w:tc>
          <w:tcPr>
            <w:tcW w:w="4147" w:type="dxa"/>
            <w:tcBorders>
              <w:top w:val="nil"/>
              <w:left w:val="nil"/>
              <w:bottom w:val="nil"/>
              <w:right w:val="nil"/>
            </w:tcBorders>
          </w:tcPr>
          <w:p w:rsidR="00382610" w:rsidRDefault="00382610" w:rsidP="00DD28D7">
            <w:pPr>
              <w:pStyle w:val="TableParagraph"/>
              <w:spacing w:before="17"/>
              <w:ind w:left="230"/>
              <w:rPr>
                <w:rFonts w:ascii="Arial" w:eastAsia="Arial" w:hAnsi="Arial" w:cs="Arial"/>
                <w:sz w:val="20"/>
                <w:szCs w:val="20"/>
              </w:rPr>
            </w:pPr>
            <w:r>
              <w:rPr>
                <w:rFonts w:ascii="Arial"/>
                <w:sz w:val="20"/>
              </w:rPr>
              <w:t>Achieve Plumb &amp; Heating</w:t>
            </w:r>
            <w:r>
              <w:rPr>
                <w:rFonts w:ascii="Arial"/>
                <w:spacing w:val="48"/>
                <w:sz w:val="20"/>
              </w:rPr>
              <w:t xml:space="preserve"> </w:t>
            </w:r>
            <w:r>
              <w:rPr>
                <w:rFonts w:ascii="Arial"/>
                <w:sz w:val="20"/>
              </w:rPr>
              <w:t>#984</w:t>
            </w:r>
          </w:p>
        </w:tc>
        <w:tc>
          <w:tcPr>
            <w:tcW w:w="2248" w:type="dxa"/>
            <w:tcBorders>
              <w:top w:val="nil"/>
              <w:left w:val="nil"/>
              <w:bottom w:val="nil"/>
              <w:right w:val="nil"/>
            </w:tcBorders>
          </w:tcPr>
          <w:p w:rsidR="00382610" w:rsidRDefault="00382610" w:rsidP="00DD28D7">
            <w:pPr>
              <w:pStyle w:val="TableParagraph"/>
              <w:spacing w:before="17"/>
              <w:ind w:left="184"/>
              <w:rPr>
                <w:rFonts w:ascii="Arial" w:eastAsia="Arial" w:hAnsi="Arial" w:cs="Arial"/>
                <w:sz w:val="20"/>
                <w:szCs w:val="20"/>
              </w:rPr>
            </w:pPr>
            <w:r>
              <w:rPr>
                <w:rFonts w:ascii="Arial"/>
                <w:sz w:val="20"/>
              </w:rPr>
              <w:t>T-03-56-820-999-984</w:t>
            </w:r>
          </w:p>
        </w:tc>
        <w:tc>
          <w:tcPr>
            <w:tcW w:w="1801" w:type="dxa"/>
            <w:tcBorders>
              <w:top w:val="nil"/>
              <w:left w:val="nil"/>
              <w:bottom w:val="nil"/>
              <w:right w:val="nil"/>
            </w:tcBorders>
          </w:tcPr>
          <w:p w:rsidR="00382610" w:rsidRDefault="00382610" w:rsidP="00DD28D7">
            <w:pPr>
              <w:pStyle w:val="TableParagraph"/>
              <w:spacing w:before="17"/>
              <w:ind w:left="1138"/>
              <w:rPr>
                <w:rFonts w:ascii="Arial" w:eastAsia="Arial" w:hAnsi="Arial" w:cs="Arial"/>
                <w:sz w:val="20"/>
                <w:szCs w:val="20"/>
              </w:rPr>
            </w:pPr>
            <w:r>
              <w:rPr>
                <w:rFonts w:ascii="Arial"/>
                <w:sz w:val="20"/>
              </w:rPr>
              <w:t>750.00</w:t>
            </w:r>
          </w:p>
        </w:tc>
      </w:tr>
      <w:tr w:rsidR="00382610" w:rsidTr="00DD28D7">
        <w:trPr>
          <w:trHeight w:hRule="exact" w:val="247"/>
        </w:trPr>
        <w:tc>
          <w:tcPr>
            <w:tcW w:w="4147" w:type="dxa"/>
            <w:tcBorders>
              <w:top w:val="nil"/>
              <w:left w:val="nil"/>
              <w:bottom w:val="nil"/>
              <w:right w:val="nil"/>
            </w:tcBorders>
          </w:tcPr>
          <w:p w:rsidR="00382610" w:rsidRDefault="00382610" w:rsidP="00DD28D7">
            <w:pPr>
              <w:pStyle w:val="TableParagraph"/>
              <w:spacing w:line="229" w:lineRule="exact"/>
              <w:ind w:left="230"/>
              <w:rPr>
                <w:rFonts w:ascii="Arial" w:eastAsia="Arial" w:hAnsi="Arial" w:cs="Arial"/>
                <w:sz w:val="20"/>
                <w:szCs w:val="20"/>
              </w:rPr>
            </w:pPr>
            <w:proofErr w:type="spellStart"/>
            <w:r>
              <w:rPr>
                <w:rFonts w:ascii="Arial"/>
                <w:sz w:val="20"/>
              </w:rPr>
              <w:t>Perf</w:t>
            </w:r>
            <w:proofErr w:type="spellEnd"/>
            <w:r>
              <w:rPr>
                <w:rFonts w:ascii="Arial"/>
                <w:sz w:val="20"/>
              </w:rPr>
              <w:t xml:space="preserve"> Bond </w:t>
            </w:r>
            <w:proofErr w:type="spellStart"/>
            <w:r>
              <w:rPr>
                <w:rFonts w:ascii="Arial"/>
                <w:sz w:val="20"/>
              </w:rPr>
              <w:t>Jocar</w:t>
            </w:r>
            <w:proofErr w:type="spellEnd"/>
            <w:r>
              <w:rPr>
                <w:rFonts w:ascii="Arial"/>
                <w:sz w:val="20"/>
              </w:rPr>
              <w:t xml:space="preserve"> </w:t>
            </w:r>
            <w:proofErr w:type="spellStart"/>
            <w:r>
              <w:rPr>
                <w:rFonts w:ascii="Arial"/>
                <w:sz w:val="20"/>
              </w:rPr>
              <w:t>Const</w:t>
            </w:r>
            <w:proofErr w:type="spellEnd"/>
            <w:r>
              <w:rPr>
                <w:rFonts w:ascii="Arial"/>
                <w:sz w:val="20"/>
              </w:rPr>
              <w:t xml:space="preserve"> 1800 W </w:t>
            </w:r>
            <w:r>
              <w:rPr>
                <w:rFonts w:ascii="Arial"/>
                <w:spacing w:val="21"/>
                <w:sz w:val="20"/>
              </w:rPr>
              <w:t xml:space="preserve"> </w:t>
            </w:r>
            <w:proofErr w:type="spellStart"/>
            <w:r>
              <w:rPr>
                <w:rFonts w:ascii="Arial"/>
                <w:sz w:val="20"/>
              </w:rPr>
              <w:t>Blancke</w:t>
            </w:r>
            <w:proofErr w:type="spellEnd"/>
          </w:p>
        </w:tc>
        <w:tc>
          <w:tcPr>
            <w:tcW w:w="2248" w:type="dxa"/>
            <w:tcBorders>
              <w:top w:val="nil"/>
              <w:left w:val="nil"/>
              <w:bottom w:val="nil"/>
              <w:right w:val="nil"/>
            </w:tcBorders>
          </w:tcPr>
          <w:p w:rsidR="00382610" w:rsidRDefault="00382610" w:rsidP="00DD28D7">
            <w:pPr>
              <w:pStyle w:val="TableParagraph"/>
              <w:spacing w:line="229" w:lineRule="exact"/>
              <w:ind w:left="184"/>
              <w:rPr>
                <w:rFonts w:ascii="Arial" w:eastAsia="Arial" w:hAnsi="Arial" w:cs="Arial"/>
                <w:sz w:val="20"/>
                <w:szCs w:val="20"/>
              </w:rPr>
            </w:pPr>
            <w:r>
              <w:rPr>
                <w:rFonts w:ascii="Arial"/>
                <w:sz w:val="20"/>
              </w:rPr>
              <w:t>T-03-56-820-999-988</w:t>
            </w:r>
          </w:p>
        </w:tc>
        <w:tc>
          <w:tcPr>
            <w:tcW w:w="1801" w:type="dxa"/>
            <w:tcBorders>
              <w:top w:val="nil"/>
              <w:left w:val="nil"/>
              <w:bottom w:val="nil"/>
              <w:right w:val="nil"/>
            </w:tcBorders>
          </w:tcPr>
          <w:p w:rsidR="00382610" w:rsidRDefault="00382610" w:rsidP="00DD28D7">
            <w:pPr>
              <w:pStyle w:val="TableParagraph"/>
              <w:spacing w:line="229" w:lineRule="exact"/>
              <w:ind w:left="968"/>
              <w:rPr>
                <w:rFonts w:ascii="Arial" w:eastAsia="Arial" w:hAnsi="Arial" w:cs="Arial"/>
                <w:sz w:val="20"/>
                <w:szCs w:val="20"/>
              </w:rPr>
            </w:pPr>
            <w:r>
              <w:rPr>
                <w:rFonts w:ascii="Arial"/>
                <w:sz w:val="20"/>
              </w:rPr>
              <w:t>1,000.00</w:t>
            </w:r>
          </w:p>
        </w:tc>
      </w:tr>
      <w:tr w:rsidR="00382610" w:rsidTr="00DD28D7">
        <w:trPr>
          <w:trHeight w:hRule="exact" w:val="247"/>
        </w:trPr>
        <w:tc>
          <w:tcPr>
            <w:tcW w:w="4147" w:type="dxa"/>
            <w:tcBorders>
              <w:top w:val="nil"/>
              <w:left w:val="nil"/>
              <w:bottom w:val="nil"/>
              <w:right w:val="nil"/>
            </w:tcBorders>
          </w:tcPr>
          <w:p w:rsidR="00382610" w:rsidRDefault="00382610" w:rsidP="00DD28D7">
            <w:pPr>
              <w:pStyle w:val="TableParagraph"/>
              <w:spacing w:line="229" w:lineRule="exact"/>
              <w:ind w:left="230"/>
              <w:rPr>
                <w:rFonts w:ascii="Arial" w:eastAsia="Arial" w:hAnsi="Arial" w:cs="Arial"/>
                <w:sz w:val="20"/>
                <w:szCs w:val="20"/>
              </w:rPr>
            </w:pPr>
            <w:r>
              <w:rPr>
                <w:rFonts w:ascii="Arial"/>
                <w:sz w:val="20"/>
              </w:rPr>
              <w:t xml:space="preserve">Tom </w:t>
            </w:r>
            <w:proofErr w:type="spellStart"/>
            <w:r>
              <w:rPr>
                <w:rFonts w:ascii="Arial"/>
                <w:sz w:val="20"/>
              </w:rPr>
              <w:t>Krutis</w:t>
            </w:r>
            <w:proofErr w:type="spellEnd"/>
            <w:r>
              <w:rPr>
                <w:rFonts w:ascii="Arial"/>
                <w:spacing w:val="40"/>
                <w:sz w:val="20"/>
              </w:rPr>
              <w:t xml:space="preserve"> </w:t>
            </w:r>
            <w:r>
              <w:rPr>
                <w:rFonts w:ascii="Arial"/>
                <w:sz w:val="20"/>
              </w:rPr>
              <w:t>Excavating</w:t>
            </w:r>
          </w:p>
        </w:tc>
        <w:tc>
          <w:tcPr>
            <w:tcW w:w="2248" w:type="dxa"/>
            <w:tcBorders>
              <w:top w:val="nil"/>
              <w:left w:val="nil"/>
              <w:bottom w:val="nil"/>
              <w:right w:val="nil"/>
            </w:tcBorders>
          </w:tcPr>
          <w:p w:rsidR="00382610" w:rsidRDefault="00382610" w:rsidP="00DD28D7">
            <w:pPr>
              <w:pStyle w:val="TableParagraph"/>
              <w:spacing w:line="229" w:lineRule="exact"/>
              <w:ind w:left="184"/>
              <w:rPr>
                <w:rFonts w:ascii="Arial" w:eastAsia="Arial" w:hAnsi="Arial" w:cs="Arial"/>
                <w:sz w:val="20"/>
                <w:szCs w:val="20"/>
              </w:rPr>
            </w:pPr>
            <w:r>
              <w:rPr>
                <w:rFonts w:ascii="Arial"/>
                <w:sz w:val="20"/>
              </w:rPr>
              <w:t>T-03-56-820-999-992</w:t>
            </w:r>
          </w:p>
        </w:tc>
        <w:tc>
          <w:tcPr>
            <w:tcW w:w="1801" w:type="dxa"/>
            <w:tcBorders>
              <w:top w:val="nil"/>
              <w:left w:val="nil"/>
              <w:bottom w:val="nil"/>
              <w:right w:val="nil"/>
            </w:tcBorders>
          </w:tcPr>
          <w:p w:rsidR="00382610" w:rsidRDefault="00382610" w:rsidP="00DD28D7">
            <w:pPr>
              <w:pStyle w:val="TableParagraph"/>
              <w:spacing w:line="229" w:lineRule="exact"/>
              <w:ind w:left="1138"/>
              <w:rPr>
                <w:rFonts w:ascii="Arial" w:eastAsia="Arial" w:hAnsi="Arial" w:cs="Arial"/>
                <w:sz w:val="20"/>
                <w:szCs w:val="20"/>
              </w:rPr>
            </w:pPr>
            <w:r>
              <w:rPr>
                <w:rFonts w:ascii="Arial"/>
                <w:sz w:val="20"/>
              </w:rPr>
              <w:t>500.00</w:t>
            </w:r>
          </w:p>
        </w:tc>
      </w:tr>
      <w:tr w:rsidR="00382610" w:rsidTr="00DD28D7">
        <w:trPr>
          <w:trHeight w:hRule="exact" w:val="618"/>
        </w:trPr>
        <w:tc>
          <w:tcPr>
            <w:tcW w:w="4147" w:type="dxa"/>
            <w:tcBorders>
              <w:top w:val="nil"/>
              <w:left w:val="nil"/>
              <w:bottom w:val="nil"/>
              <w:right w:val="nil"/>
            </w:tcBorders>
          </w:tcPr>
          <w:p w:rsidR="00382610" w:rsidRDefault="00382610" w:rsidP="00DD28D7">
            <w:pPr>
              <w:pStyle w:val="TableParagraph"/>
              <w:spacing w:line="229" w:lineRule="exact"/>
              <w:ind w:left="230"/>
              <w:rPr>
                <w:rFonts w:ascii="Arial" w:eastAsia="Arial" w:hAnsi="Arial" w:cs="Arial"/>
                <w:sz w:val="20"/>
                <w:szCs w:val="20"/>
              </w:rPr>
            </w:pPr>
            <w:proofErr w:type="spellStart"/>
            <w:r>
              <w:rPr>
                <w:rFonts w:ascii="Arial"/>
                <w:sz w:val="20"/>
              </w:rPr>
              <w:t>Enviro</w:t>
            </w:r>
            <w:proofErr w:type="spellEnd"/>
            <w:r>
              <w:rPr>
                <w:rFonts w:ascii="Arial"/>
                <w:sz w:val="20"/>
              </w:rPr>
              <w:t xml:space="preserve"> Waste </w:t>
            </w:r>
            <w:proofErr w:type="spellStart"/>
            <w:r>
              <w:rPr>
                <w:rFonts w:ascii="Arial"/>
                <w:sz w:val="20"/>
              </w:rPr>
              <w:t>Mgt</w:t>
            </w:r>
            <w:proofErr w:type="spellEnd"/>
            <w:r>
              <w:rPr>
                <w:rFonts w:ascii="Arial"/>
                <w:sz w:val="20"/>
              </w:rPr>
              <w:t xml:space="preserve"> Ass 435 </w:t>
            </w:r>
            <w:r>
              <w:rPr>
                <w:rFonts w:ascii="Arial"/>
                <w:spacing w:val="10"/>
                <w:sz w:val="20"/>
              </w:rPr>
              <w:t xml:space="preserve"> </w:t>
            </w:r>
            <w:r>
              <w:rPr>
                <w:rFonts w:ascii="Arial"/>
                <w:sz w:val="20"/>
              </w:rPr>
              <w:t>Gable</w:t>
            </w:r>
          </w:p>
        </w:tc>
        <w:tc>
          <w:tcPr>
            <w:tcW w:w="2248" w:type="dxa"/>
            <w:tcBorders>
              <w:top w:val="nil"/>
              <w:left w:val="nil"/>
              <w:bottom w:val="nil"/>
              <w:right w:val="nil"/>
            </w:tcBorders>
          </w:tcPr>
          <w:p w:rsidR="00382610" w:rsidRDefault="00382610" w:rsidP="00DD28D7">
            <w:pPr>
              <w:pStyle w:val="TableParagraph"/>
              <w:spacing w:line="229" w:lineRule="exact"/>
              <w:ind w:left="184"/>
              <w:rPr>
                <w:rFonts w:ascii="Arial" w:eastAsia="Arial" w:hAnsi="Arial" w:cs="Arial"/>
                <w:sz w:val="20"/>
                <w:szCs w:val="20"/>
              </w:rPr>
            </w:pPr>
            <w:r>
              <w:rPr>
                <w:rFonts w:ascii="Arial"/>
                <w:sz w:val="20"/>
              </w:rPr>
              <w:t>T-03-56-820-999-999</w:t>
            </w:r>
          </w:p>
        </w:tc>
        <w:tc>
          <w:tcPr>
            <w:tcW w:w="1801" w:type="dxa"/>
            <w:tcBorders>
              <w:top w:val="nil"/>
              <w:left w:val="nil"/>
              <w:bottom w:val="nil"/>
              <w:right w:val="nil"/>
            </w:tcBorders>
          </w:tcPr>
          <w:p w:rsidR="00382610" w:rsidRDefault="00382610" w:rsidP="00DD28D7">
            <w:pPr>
              <w:pStyle w:val="TableParagraph"/>
              <w:spacing w:line="229" w:lineRule="exact"/>
              <w:ind w:left="968"/>
              <w:rPr>
                <w:rFonts w:ascii="Arial" w:eastAsia="Arial" w:hAnsi="Arial" w:cs="Arial"/>
                <w:sz w:val="20"/>
                <w:szCs w:val="20"/>
              </w:rPr>
            </w:pPr>
            <w:r>
              <w:rPr>
                <w:rFonts w:ascii="Arial"/>
                <w:sz w:val="20"/>
              </w:rPr>
              <w:t>1,000.00</w:t>
            </w:r>
          </w:p>
        </w:tc>
      </w:tr>
      <w:tr w:rsidR="00382610" w:rsidTr="00DD28D7">
        <w:trPr>
          <w:trHeight w:hRule="exact" w:val="998"/>
        </w:trPr>
        <w:tc>
          <w:tcPr>
            <w:tcW w:w="4147" w:type="dxa"/>
            <w:tcBorders>
              <w:top w:val="nil"/>
              <w:left w:val="nil"/>
              <w:bottom w:val="nil"/>
              <w:right w:val="nil"/>
            </w:tcBorders>
          </w:tcPr>
          <w:p w:rsidR="00382610" w:rsidRDefault="00382610" w:rsidP="00DD28D7"/>
        </w:tc>
        <w:tc>
          <w:tcPr>
            <w:tcW w:w="2248" w:type="dxa"/>
            <w:tcBorders>
              <w:top w:val="nil"/>
              <w:left w:val="nil"/>
              <w:bottom w:val="nil"/>
              <w:right w:val="nil"/>
            </w:tcBorders>
          </w:tcPr>
          <w:p w:rsidR="00382610" w:rsidRDefault="00382610" w:rsidP="00DD28D7">
            <w:pPr>
              <w:pStyle w:val="TableParagraph"/>
              <w:rPr>
                <w:rFonts w:ascii="Times New Roman" w:eastAsia="Times New Roman" w:hAnsi="Times New Roman" w:cs="Times New Roman"/>
                <w:sz w:val="20"/>
                <w:szCs w:val="20"/>
              </w:rPr>
            </w:pPr>
          </w:p>
          <w:p w:rsidR="00382610" w:rsidRDefault="00382610" w:rsidP="00DD28D7">
            <w:pPr>
              <w:pStyle w:val="TableParagraph"/>
              <w:spacing w:before="140"/>
              <w:ind w:left="49"/>
              <w:jc w:val="center"/>
              <w:rPr>
                <w:rFonts w:ascii="Arial" w:eastAsia="Arial" w:hAnsi="Arial" w:cs="Arial"/>
                <w:sz w:val="20"/>
                <w:szCs w:val="20"/>
              </w:rPr>
            </w:pPr>
            <w:r>
              <w:rPr>
                <w:rFonts w:ascii="Arial"/>
                <w:b/>
                <w:sz w:val="20"/>
              </w:rPr>
              <w:t>TOTAL</w:t>
            </w:r>
          </w:p>
        </w:tc>
        <w:tc>
          <w:tcPr>
            <w:tcW w:w="1801" w:type="dxa"/>
            <w:tcBorders>
              <w:top w:val="nil"/>
              <w:left w:val="nil"/>
              <w:bottom w:val="nil"/>
              <w:right w:val="nil"/>
            </w:tcBorders>
          </w:tcPr>
          <w:p w:rsidR="00382610" w:rsidRDefault="00382610" w:rsidP="00DD28D7">
            <w:pPr>
              <w:pStyle w:val="TableParagraph"/>
              <w:rPr>
                <w:rFonts w:ascii="Times New Roman" w:eastAsia="Times New Roman" w:hAnsi="Times New Roman" w:cs="Times New Roman"/>
                <w:sz w:val="20"/>
                <w:szCs w:val="20"/>
              </w:rPr>
            </w:pPr>
          </w:p>
          <w:p w:rsidR="00382610" w:rsidRDefault="00382610" w:rsidP="00DD28D7">
            <w:pPr>
              <w:pStyle w:val="TableParagraph"/>
              <w:tabs>
                <w:tab w:val="left" w:pos="788"/>
              </w:tabs>
              <w:spacing w:before="140"/>
              <w:ind w:left="135"/>
              <w:rPr>
                <w:rFonts w:ascii="Arial" w:eastAsia="Arial" w:hAnsi="Arial" w:cs="Arial"/>
                <w:sz w:val="20"/>
                <w:szCs w:val="20"/>
              </w:rPr>
            </w:pPr>
            <w:r>
              <w:rPr>
                <w:rFonts w:ascii="Arial"/>
                <w:b/>
                <w:sz w:val="20"/>
              </w:rPr>
              <w:t>$</w:t>
            </w:r>
            <w:r>
              <w:rPr>
                <w:rFonts w:ascii="Arial"/>
                <w:b/>
                <w:sz w:val="20"/>
              </w:rPr>
              <w:tab/>
              <w:t>73,342.55</w:t>
            </w:r>
          </w:p>
        </w:tc>
      </w:tr>
      <w:tr w:rsidR="00382610" w:rsidTr="00DD28D7">
        <w:trPr>
          <w:trHeight w:hRule="exact" w:val="642"/>
        </w:trPr>
        <w:tc>
          <w:tcPr>
            <w:tcW w:w="8196" w:type="dxa"/>
            <w:gridSpan w:val="3"/>
            <w:tcBorders>
              <w:top w:val="nil"/>
              <w:left w:val="nil"/>
              <w:bottom w:val="nil"/>
              <w:right w:val="nil"/>
            </w:tcBorders>
          </w:tcPr>
          <w:p w:rsidR="00382610" w:rsidRDefault="00382610" w:rsidP="00DD28D7">
            <w:pPr>
              <w:pStyle w:val="TableParagraph"/>
              <w:rPr>
                <w:rFonts w:ascii="Times New Roman" w:eastAsia="Times New Roman" w:hAnsi="Times New Roman" w:cs="Times New Roman"/>
                <w:sz w:val="20"/>
                <w:szCs w:val="20"/>
              </w:rPr>
            </w:pPr>
          </w:p>
          <w:p w:rsidR="00382610" w:rsidRDefault="00382610" w:rsidP="00DD28D7">
            <w:pPr>
              <w:pStyle w:val="TableParagraph"/>
              <w:spacing w:before="149"/>
              <w:ind w:left="460"/>
              <w:rPr>
                <w:rFonts w:ascii="Arial" w:eastAsia="Arial" w:hAnsi="Arial" w:cs="Arial"/>
                <w:sz w:val="20"/>
                <w:szCs w:val="20"/>
              </w:rPr>
            </w:pPr>
            <w:r>
              <w:rPr>
                <w:rFonts w:ascii="Arial"/>
                <w:b/>
                <w:sz w:val="20"/>
              </w:rPr>
              <w:t xml:space="preserve">NOW, THEREFORE, BE IT RESOLVED </w:t>
            </w:r>
            <w:r>
              <w:rPr>
                <w:rFonts w:ascii="Arial"/>
                <w:sz w:val="20"/>
              </w:rPr>
              <w:t xml:space="preserve">that the City of Linden performance  </w:t>
            </w:r>
            <w:r>
              <w:rPr>
                <w:rFonts w:ascii="Arial"/>
                <w:spacing w:val="6"/>
                <w:sz w:val="20"/>
              </w:rPr>
              <w:t xml:space="preserve"> </w:t>
            </w:r>
            <w:r>
              <w:rPr>
                <w:rFonts w:ascii="Arial"/>
                <w:sz w:val="20"/>
              </w:rPr>
              <w:t>bond</w:t>
            </w:r>
          </w:p>
        </w:tc>
      </w:tr>
      <w:tr w:rsidR="00382610" w:rsidTr="00DD28D7">
        <w:trPr>
          <w:trHeight w:hRule="exact" w:val="391"/>
        </w:trPr>
        <w:tc>
          <w:tcPr>
            <w:tcW w:w="8196" w:type="dxa"/>
            <w:gridSpan w:val="3"/>
            <w:tcBorders>
              <w:top w:val="nil"/>
              <w:left w:val="nil"/>
              <w:bottom w:val="nil"/>
              <w:right w:val="nil"/>
            </w:tcBorders>
          </w:tcPr>
          <w:p w:rsidR="00382610" w:rsidRDefault="00382610" w:rsidP="00DD28D7">
            <w:pPr>
              <w:pStyle w:val="TableParagraph"/>
              <w:spacing w:before="14"/>
              <w:ind w:left="230"/>
              <w:rPr>
                <w:rFonts w:ascii="Arial" w:eastAsia="Arial" w:hAnsi="Arial" w:cs="Arial"/>
                <w:sz w:val="20"/>
                <w:szCs w:val="20"/>
              </w:rPr>
            </w:pPr>
            <w:proofErr w:type="gramStart"/>
            <w:r>
              <w:rPr>
                <w:rFonts w:ascii="Arial"/>
                <w:sz w:val="20"/>
              </w:rPr>
              <w:t>appropriations</w:t>
            </w:r>
            <w:proofErr w:type="gramEnd"/>
            <w:r>
              <w:rPr>
                <w:rFonts w:ascii="Arial"/>
                <w:sz w:val="20"/>
              </w:rPr>
              <w:t xml:space="preserve"> are to be</w:t>
            </w:r>
            <w:r>
              <w:rPr>
                <w:rFonts w:ascii="Arial"/>
                <w:spacing w:val="45"/>
                <w:sz w:val="20"/>
              </w:rPr>
              <w:t xml:space="preserve"> </w:t>
            </w:r>
            <w:r>
              <w:rPr>
                <w:rFonts w:ascii="Arial"/>
                <w:sz w:val="20"/>
              </w:rPr>
              <w:t>cancelled.</w:t>
            </w:r>
          </w:p>
        </w:tc>
      </w:tr>
    </w:tbl>
    <w:p w:rsidR="002B5749" w:rsidRDefault="002B5749" w:rsidP="002B5749">
      <w:pPr>
        <w:rPr>
          <w:b/>
          <w:bCs/>
          <w:color w:val="FF0000"/>
          <w:sz w:val="22"/>
          <w:szCs w:val="22"/>
        </w:rPr>
      </w:pPr>
    </w:p>
    <w:p w:rsidR="002B5749" w:rsidRDefault="002B5749" w:rsidP="002B5749">
      <w:pPr>
        <w:rPr>
          <w:b/>
          <w:bCs/>
          <w:sz w:val="22"/>
          <w:szCs w:val="22"/>
        </w:rPr>
      </w:pPr>
    </w:p>
    <w:p w:rsidR="002B5749" w:rsidRDefault="002B5749" w:rsidP="002B5749">
      <w:pPr>
        <w:rPr>
          <w:b/>
          <w:bCs/>
          <w:sz w:val="22"/>
          <w:szCs w:val="22"/>
        </w:rPr>
      </w:pPr>
    </w:p>
    <w:p w:rsidR="002B5749" w:rsidRPr="002B5749" w:rsidRDefault="002B5749" w:rsidP="002B5749">
      <w:pPr>
        <w:rPr>
          <w:rFonts w:ascii="Arial" w:hAnsi="Arial" w:cs="Arial"/>
          <w:b/>
          <w:bCs/>
          <w:sz w:val="20"/>
          <w:szCs w:val="20"/>
          <w:u w:val="single"/>
        </w:rPr>
      </w:pPr>
      <w:r w:rsidRPr="002B5749">
        <w:rPr>
          <w:rFonts w:ascii="Arial" w:hAnsi="Arial" w:cs="Arial"/>
          <w:b/>
          <w:bCs/>
          <w:sz w:val="20"/>
          <w:szCs w:val="20"/>
        </w:rPr>
        <w:t xml:space="preserve">RESOLUTION: </w:t>
      </w:r>
      <w:r w:rsidRPr="002B5749">
        <w:rPr>
          <w:rFonts w:ascii="Arial" w:hAnsi="Arial" w:cs="Arial"/>
          <w:b/>
          <w:bCs/>
          <w:sz w:val="20"/>
          <w:szCs w:val="20"/>
          <w:u w:val="single"/>
        </w:rPr>
        <w:t>2015-398</w:t>
      </w:r>
    </w:p>
    <w:p w:rsidR="002B5749" w:rsidRPr="002B5749" w:rsidRDefault="002B5749" w:rsidP="002B5749">
      <w:pPr>
        <w:jc w:val="center"/>
        <w:rPr>
          <w:rFonts w:ascii="Arial" w:hAnsi="Arial" w:cs="Arial"/>
          <w:b/>
          <w:bCs/>
          <w:sz w:val="20"/>
          <w:szCs w:val="20"/>
        </w:rPr>
      </w:pPr>
    </w:p>
    <w:p w:rsidR="002B5749" w:rsidRPr="002B5749" w:rsidRDefault="002B5749" w:rsidP="002B5749">
      <w:pPr>
        <w:jc w:val="center"/>
        <w:rPr>
          <w:rFonts w:ascii="Arial" w:hAnsi="Arial" w:cs="Arial"/>
          <w:sz w:val="20"/>
          <w:szCs w:val="20"/>
        </w:rPr>
      </w:pPr>
      <w:r w:rsidRPr="002B5749">
        <w:rPr>
          <w:rFonts w:ascii="Arial" w:hAnsi="Arial" w:cs="Arial"/>
          <w:b/>
          <w:bCs/>
          <w:sz w:val="20"/>
          <w:szCs w:val="20"/>
        </w:rPr>
        <w:t xml:space="preserve">A RESOLUTION AUTHORIZING THE CANCELATION OF TAX SALE CERTIFICATE PREMIUM MONIES FOR THE CITY OF LINDEN, COUNTY OF UNION </w:t>
      </w:r>
    </w:p>
    <w:p w:rsidR="002B5749" w:rsidRPr="002B5749" w:rsidRDefault="002B5749" w:rsidP="002B5749">
      <w:pPr>
        <w:jc w:val="center"/>
        <w:rPr>
          <w:rFonts w:ascii="Arial" w:hAnsi="Arial" w:cs="Arial"/>
          <w:sz w:val="20"/>
          <w:szCs w:val="20"/>
        </w:rPr>
      </w:pPr>
    </w:p>
    <w:p w:rsidR="002B5749" w:rsidRPr="002B5749" w:rsidRDefault="002B5749" w:rsidP="002B5749">
      <w:pPr>
        <w:rPr>
          <w:rFonts w:ascii="Arial" w:hAnsi="Arial" w:cs="Arial"/>
          <w:sz w:val="20"/>
          <w:szCs w:val="20"/>
        </w:rPr>
      </w:pPr>
      <w:r w:rsidRPr="002B5749">
        <w:rPr>
          <w:rFonts w:ascii="Arial" w:hAnsi="Arial" w:cs="Arial"/>
          <w:sz w:val="20"/>
          <w:szCs w:val="20"/>
        </w:rPr>
        <w:tab/>
      </w:r>
      <w:r w:rsidRPr="002B5749">
        <w:rPr>
          <w:rFonts w:ascii="Arial" w:hAnsi="Arial" w:cs="Arial"/>
          <w:b/>
          <w:bCs/>
          <w:sz w:val="20"/>
          <w:szCs w:val="20"/>
        </w:rPr>
        <w:t>WHEREAS</w:t>
      </w:r>
      <w:r w:rsidRPr="002B5749">
        <w:rPr>
          <w:rFonts w:ascii="Arial" w:hAnsi="Arial" w:cs="Arial"/>
          <w:sz w:val="20"/>
          <w:szCs w:val="20"/>
        </w:rPr>
        <w:t xml:space="preserve">, a tax sale certificate #11-00046 on block 100, lot 14 was sold on October 12, 2012; and </w:t>
      </w:r>
    </w:p>
    <w:p w:rsidR="002B5749" w:rsidRPr="002B5749" w:rsidRDefault="002B5749" w:rsidP="002B5749">
      <w:pPr>
        <w:rPr>
          <w:rFonts w:ascii="Arial" w:hAnsi="Arial" w:cs="Arial"/>
          <w:sz w:val="20"/>
          <w:szCs w:val="20"/>
        </w:rPr>
      </w:pPr>
      <w:r w:rsidRPr="002B5749">
        <w:rPr>
          <w:rFonts w:ascii="Arial" w:hAnsi="Arial" w:cs="Arial"/>
          <w:sz w:val="20"/>
          <w:szCs w:val="20"/>
        </w:rPr>
        <w:tab/>
      </w:r>
      <w:r w:rsidRPr="002B5749">
        <w:rPr>
          <w:rFonts w:ascii="Arial" w:hAnsi="Arial" w:cs="Arial"/>
          <w:b/>
          <w:bCs/>
          <w:sz w:val="20"/>
          <w:szCs w:val="20"/>
        </w:rPr>
        <w:t>WHEREAS</w:t>
      </w:r>
      <w:r w:rsidRPr="002B5749">
        <w:rPr>
          <w:rFonts w:ascii="Arial" w:hAnsi="Arial" w:cs="Arial"/>
          <w:sz w:val="20"/>
          <w:szCs w:val="20"/>
        </w:rPr>
        <w:t>, a premium of $ 12,500.00 was paid on this certificate; and</w:t>
      </w:r>
    </w:p>
    <w:p w:rsidR="002B5749" w:rsidRPr="002B5749" w:rsidRDefault="002B5749" w:rsidP="002B5749">
      <w:pPr>
        <w:rPr>
          <w:rFonts w:ascii="Arial" w:hAnsi="Arial" w:cs="Arial"/>
          <w:sz w:val="20"/>
          <w:szCs w:val="20"/>
        </w:rPr>
      </w:pPr>
      <w:r w:rsidRPr="002B5749">
        <w:rPr>
          <w:rFonts w:ascii="Arial" w:hAnsi="Arial" w:cs="Arial"/>
          <w:sz w:val="20"/>
          <w:szCs w:val="20"/>
        </w:rPr>
        <w:tab/>
      </w:r>
    </w:p>
    <w:p w:rsidR="002B5749" w:rsidRPr="002B5749" w:rsidRDefault="002B5749" w:rsidP="002B5749">
      <w:pPr>
        <w:ind w:firstLine="720"/>
        <w:rPr>
          <w:rFonts w:ascii="Arial" w:hAnsi="Arial" w:cs="Arial"/>
          <w:sz w:val="20"/>
          <w:szCs w:val="20"/>
        </w:rPr>
      </w:pPr>
      <w:r w:rsidRPr="002B5749">
        <w:rPr>
          <w:rFonts w:ascii="Arial" w:hAnsi="Arial" w:cs="Arial"/>
          <w:b/>
          <w:sz w:val="20"/>
          <w:szCs w:val="20"/>
        </w:rPr>
        <w:t>WHEREAS</w:t>
      </w:r>
      <w:r w:rsidRPr="002B5749">
        <w:rPr>
          <w:rFonts w:ascii="Arial" w:hAnsi="Arial" w:cs="Arial"/>
          <w:sz w:val="20"/>
          <w:szCs w:val="20"/>
        </w:rPr>
        <w:t xml:space="preserve">, Stacey L. Carron, Tax Collector has verified that no redemption has taken place and the lien holder, US Bank </w:t>
      </w:r>
      <w:proofErr w:type="spellStart"/>
      <w:r w:rsidRPr="002B5749">
        <w:rPr>
          <w:rFonts w:ascii="Arial" w:hAnsi="Arial" w:cs="Arial"/>
          <w:sz w:val="20"/>
          <w:szCs w:val="20"/>
        </w:rPr>
        <w:t>Cust</w:t>
      </w:r>
      <w:proofErr w:type="spellEnd"/>
      <w:r w:rsidRPr="002B5749">
        <w:rPr>
          <w:rFonts w:ascii="Arial" w:hAnsi="Arial" w:cs="Arial"/>
          <w:sz w:val="20"/>
          <w:szCs w:val="20"/>
        </w:rPr>
        <w:t xml:space="preserve"> for Phoenix has foreclosed on October 6, 2015 and recommends said premium, totaling $12,500.00, be canceled and turned over the City Treasurer.</w:t>
      </w:r>
    </w:p>
    <w:p w:rsidR="002B5749" w:rsidRPr="002B5749" w:rsidRDefault="002B5749" w:rsidP="002B5749">
      <w:pPr>
        <w:rPr>
          <w:rFonts w:ascii="Arial" w:hAnsi="Arial" w:cs="Arial"/>
          <w:b/>
          <w:bCs/>
          <w:sz w:val="20"/>
          <w:szCs w:val="20"/>
        </w:rPr>
      </w:pPr>
      <w:r w:rsidRPr="002B5749">
        <w:rPr>
          <w:rFonts w:ascii="Arial" w:hAnsi="Arial" w:cs="Arial"/>
          <w:b/>
          <w:bCs/>
          <w:sz w:val="20"/>
          <w:szCs w:val="20"/>
        </w:rPr>
        <w:tab/>
      </w:r>
    </w:p>
    <w:p w:rsidR="002B5749" w:rsidRPr="002B5749" w:rsidRDefault="002B5749" w:rsidP="002B5749">
      <w:pPr>
        <w:ind w:firstLine="720"/>
        <w:rPr>
          <w:rFonts w:ascii="Arial" w:hAnsi="Arial" w:cs="Arial"/>
          <w:sz w:val="20"/>
          <w:szCs w:val="20"/>
        </w:rPr>
      </w:pPr>
      <w:r w:rsidRPr="002B5749">
        <w:rPr>
          <w:rFonts w:ascii="Arial" w:hAnsi="Arial" w:cs="Arial"/>
          <w:b/>
          <w:bCs/>
          <w:sz w:val="20"/>
          <w:szCs w:val="20"/>
        </w:rPr>
        <w:t>NOW, THEREFORE, BE IT RESOLVED</w:t>
      </w:r>
      <w:r w:rsidRPr="002B5749">
        <w:rPr>
          <w:rFonts w:ascii="Arial" w:hAnsi="Arial" w:cs="Arial"/>
          <w:sz w:val="20"/>
          <w:szCs w:val="20"/>
        </w:rPr>
        <w:t xml:space="preserve"> that the Mayor and Council of the City of Linden that it does hereby authorize the cancellation.</w:t>
      </w:r>
    </w:p>
    <w:p w:rsidR="002B5749" w:rsidRPr="002B5749" w:rsidRDefault="002B5749" w:rsidP="002B5749">
      <w:pPr>
        <w:rPr>
          <w:rFonts w:ascii="Arial" w:hAnsi="Arial" w:cs="Arial"/>
          <w:sz w:val="20"/>
          <w:szCs w:val="20"/>
        </w:rPr>
      </w:pPr>
      <w:r w:rsidRPr="002B5749">
        <w:rPr>
          <w:rFonts w:ascii="Arial" w:hAnsi="Arial" w:cs="Arial"/>
          <w:sz w:val="20"/>
          <w:szCs w:val="20"/>
        </w:rPr>
        <w:tab/>
      </w:r>
    </w:p>
    <w:p w:rsidR="002B5749" w:rsidRPr="002B5749" w:rsidRDefault="002B5749" w:rsidP="002B5749">
      <w:pPr>
        <w:ind w:firstLine="720"/>
        <w:rPr>
          <w:rFonts w:ascii="Arial" w:hAnsi="Arial" w:cs="Arial"/>
          <w:sz w:val="20"/>
          <w:szCs w:val="20"/>
        </w:rPr>
      </w:pPr>
      <w:r w:rsidRPr="002B5749">
        <w:rPr>
          <w:rFonts w:ascii="Arial" w:hAnsi="Arial" w:cs="Arial"/>
          <w:b/>
          <w:bCs/>
          <w:sz w:val="20"/>
          <w:szCs w:val="20"/>
        </w:rPr>
        <w:t>BE IT FURTHER RESOLVED</w:t>
      </w:r>
      <w:r w:rsidRPr="002B5749">
        <w:rPr>
          <w:rFonts w:ascii="Arial" w:hAnsi="Arial" w:cs="Arial"/>
          <w:sz w:val="20"/>
          <w:szCs w:val="20"/>
        </w:rPr>
        <w:t xml:space="preserve"> that the Clerk forward a certified true copy of this resolution to the Tax Collector and the City Treasurer.</w:t>
      </w:r>
    </w:p>
    <w:p w:rsidR="00C47BE3" w:rsidRDefault="00C47BE3" w:rsidP="002B5749">
      <w:pPr>
        <w:rPr>
          <w:rFonts w:ascii="Arial" w:hAnsi="Arial" w:cs="Arial"/>
          <w:b/>
          <w:sz w:val="20"/>
          <w:szCs w:val="20"/>
          <w:u w:val="single"/>
        </w:rPr>
      </w:pPr>
    </w:p>
    <w:p w:rsidR="00BE4F63" w:rsidRPr="00BE4F63" w:rsidRDefault="00BE4F63" w:rsidP="00BE4F63">
      <w:pPr>
        <w:rPr>
          <w:rFonts w:ascii="Arial" w:hAnsi="Arial" w:cs="Arial"/>
          <w:b/>
          <w:sz w:val="20"/>
          <w:szCs w:val="20"/>
          <w:u w:val="single"/>
        </w:rPr>
      </w:pPr>
      <w:r w:rsidRPr="00BE4F63">
        <w:rPr>
          <w:rFonts w:ascii="Arial" w:hAnsi="Arial" w:cs="Arial"/>
          <w:b/>
          <w:sz w:val="20"/>
          <w:szCs w:val="20"/>
        </w:rPr>
        <w:t xml:space="preserve">RESOLUTION: </w:t>
      </w:r>
      <w:r w:rsidRPr="00BE4F63">
        <w:rPr>
          <w:rFonts w:ascii="Arial" w:hAnsi="Arial" w:cs="Arial"/>
          <w:b/>
          <w:sz w:val="20"/>
          <w:szCs w:val="20"/>
          <w:u w:val="single"/>
        </w:rPr>
        <w:t>2015-399</w:t>
      </w:r>
    </w:p>
    <w:p w:rsidR="00BE4F63" w:rsidRPr="00BE4F63" w:rsidRDefault="00BE4F63" w:rsidP="00BE4F63">
      <w:pPr>
        <w:rPr>
          <w:rFonts w:ascii="Arial" w:hAnsi="Arial" w:cs="Arial"/>
          <w:sz w:val="20"/>
          <w:szCs w:val="20"/>
        </w:rPr>
      </w:pPr>
    </w:p>
    <w:p w:rsidR="00BE4F63" w:rsidRPr="00BE4F63" w:rsidRDefault="00BE4F63" w:rsidP="00BE4F63">
      <w:pPr>
        <w:pStyle w:val="Heading1"/>
        <w:rPr>
          <w:rFonts w:ascii="Arial" w:hAnsi="Arial" w:cs="Arial"/>
          <w:sz w:val="20"/>
        </w:rPr>
      </w:pPr>
      <w:r w:rsidRPr="00BE4F63">
        <w:rPr>
          <w:rFonts w:ascii="Arial" w:hAnsi="Arial" w:cs="Arial"/>
          <w:sz w:val="20"/>
        </w:rPr>
        <w:t xml:space="preserve">Proclamation/Resolution Supporting the </w:t>
      </w:r>
      <w:r w:rsidRPr="00BE4F63">
        <w:rPr>
          <w:rFonts w:ascii="Arial" w:hAnsi="Arial" w:cs="Arial"/>
          <w:i/>
          <w:sz w:val="20"/>
        </w:rPr>
        <w:t>Drive Sober or Get Pulled Over</w:t>
      </w:r>
      <w:r w:rsidRPr="00BE4F63">
        <w:rPr>
          <w:rFonts w:ascii="Arial" w:hAnsi="Arial" w:cs="Arial"/>
          <w:sz w:val="20"/>
        </w:rPr>
        <w:t xml:space="preserve"> </w:t>
      </w:r>
    </w:p>
    <w:p w:rsidR="00BE4F63" w:rsidRPr="00BE4F63" w:rsidRDefault="00BE4F63" w:rsidP="00BE4F63">
      <w:pPr>
        <w:pStyle w:val="Heading1"/>
        <w:rPr>
          <w:rFonts w:ascii="Arial" w:hAnsi="Arial" w:cs="Arial"/>
          <w:i/>
          <w:sz w:val="20"/>
        </w:rPr>
      </w:pPr>
      <w:r w:rsidRPr="00BE4F63">
        <w:rPr>
          <w:rFonts w:ascii="Arial" w:hAnsi="Arial" w:cs="Arial"/>
          <w:i/>
          <w:sz w:val="20"/>
        </w:rPr>
        <w:t>2015 Year End Holiday</w:t>
      </w:r>
    </w:p>
    <w:p w:rsidR="00BE4F63" w:rsidRPr="00BE4F63" w:rsidRDefault="00BE4F63" w:rsidP="00BE4F63">
      <w:pPr>
        <w:pStyle w:val="Heading1"/>
        <w:rPr>
          <w:rFonts w:ascii="Arial" w:hAnsi="Arial" w:cs="Arial"/>
          <w:i/>
          <w:sz w:val="20"/>
        </w:rPr>
      </w:pPr>
      <w:r w:rsidRPr="00BE4F63">
        <w:rPr>
          <w:rFonts w:ascii="Arial" w:hAnsi="Arial" w:cs="Arial"/>
          <w:i/>
          <w:sz w:val="20"/>
        </w:rPr>
        <w:t xml:space="preserve">Crackdown </w:t>
      </w:r>
    </w:p>
    <w:p w:rsidR="00BE4F63" w:rsidRPr="00BE4F63" w:rsidRDefault="00BE4F63" w:rsidP="00BE4F63">
      <w:pPr>
        <w:rPr>
          <w:rFonts w:ascii="Arial" w:hAnsi="Arial" w:cs="Arial"/>
          <w:sz w:val="20"/>
          <w:szCs w:val="20"/>
        </w:rPr>
      </w:pPr>
    </w:p>
    <w:p w:rsidR="00BE4F63" w:rsidRPr="00BE4F63" w:rsidRDefault="00BE4F63" w:rsidP="00BE4F63">
      <w:pPr>
        <w:rPr>
          <w:rFonts w:ascii="Arial" w:hAnsi="Arial" w:cs="Arial"/>
          <w:sz w:val="20"/>
          <w:szCs w:val="20"/>
        </w:rPr>
      </w:pPr>
      <w:r w:rsidRPr="00BE4F63">
        <w:rPr>
          <w:rFonts w:ascii="Arial" w:hAnsi="Arial" w:cs="Arial"/>
          <w:b/>
          <w:sz w:val="20"/>
          <w:szCs w:val="20"/>
        </w:rPr>
        <w:t>Whereas</w:t>
      </w:r>
      <w:r w:rsidRPr="00BE4F63">
        <w:rPr>
          <w:rFonts w:ascii="Arial" w:hAnsi="Arial" w:cs="Arial"/>
          <w:sz w:val="20"/>
          <w:szCs w:val="20"/>
        </w:rPr>
        <w:t>, impaired drivers on our nation’s roads kill more than 10,000 people each year and cost our society more than $37 billion annually; and</w:t>
      </w:r>
    </w:p>
    <w:p w:rsidR="00BE4F63" w:rsidRPr="00BE4F63" w:rsidRDefault="00BE4F63" w:rsidP="00BE4F63">
      <w:pPr>
        <w:rPr>
          <w:rFonts w:ascii="Arial" w:hAnsi="Arial" w:cs="Arial"/>
          <w:sz w:val="20"/>
          <w:szCs w:val="20"/>
        </w:rPr>
      </w:pPr>
    </w:p>
    <w:p w:rsidR="00BE4F63" w:rsidRPr="00BE4F63" w:rsidRDefault="00BE4F63" w:rsidP="00BE4F63">
      <w:pPr>
        <w:rPr>
          <w:rFonts w:ascii="Arial" w:hAnsi="Arial" w:cs="Arial"/>
          <w:sz w:val="20"/>
          <w:szCs w:val="20"/>
        </w:rPr>
      </w:pPr>
      <w:r w:rsidRPr="00BE4F63">
        <w:rPr>
          <w:rFonts w:ascii="Arial" w:hAnsi="Arial" w:cs="Arial"/>
          <w:b/>
          <w:sz w:val="20"/>
          <w:szCs w:val="20"/>
        </w:rPr>
        <w:t>Whereas</w:t>
      </w:r>
      <w:r w:rsidRPr="00BE4F63">
        <w:rPr>
          <w:rFonts w:ascii="Arial" w:hAnsi="Arial" w:cs="Arial"/>
          <w:sz w:val="20"/>
          <w:szCs w:val="20"/>
        </w:rPr>
        <w:t>, 27% of motor vehicle fatalities in New Jersey in 2013 were alcohol-related; and</w:t>
      </w:r>
    </w:p>
    <w:p w:rsidR="00BE4F63" w:rsidRPr="00BE4F63" w:rsidRDefault="00BE4F63" w:rsidP="00BE4F63">
      <w:pPr>
        <w:rPr>
          <w:rFonts w:ascii="Arial" w:hAnsi="Arial" w:cs="Arial"/>
          <w:sz w:val="20"/>
          <w:szCs w:val="20"/>
        </w:rPr>
      </w:pPr>
    </w:p>
    <w:p w:rsidR="00BE4F63" w:rsidRPr="00BE4F63" w:rsidRDefault="00BE4F63" w:rsidP="00BE4F63">
      <w:pPr>
        <w:rPr>
          <w:rFonts w:ascii="Arial" w:hAnsi="Arial" w:cs="Arial"/>
          <w:sz w:val="20"/>
          <w:szCs w:val="20"/>
        </w:rPr>
      </w:pPr>
      <w:r w:rsidRPr="00BE4F63">
        <w:rPr>
          <w:rFonts w:ascii="Arial" w:hAnsi="Arial" w:cs="Arial"/>
          <w:b/>
          <w:sz w:val="20"/>
          <w:szCs w:val="20"/>
        </w:rPr>
        <w:t>Whereas</w:t>
      </w:r>
      <w:r w:rsidRPr="00BE4F63">
        <w:rPr>
          <w:rFonts w:ascii="Arial" w:hAnsi="Arial" w:cs="Arial"/>
          <w:sz w:val="20"/>
          <w:szCs w:val="20"/>
        </w:rPr>
        <w:t>, an enforcement crackdown is planned to combat impaired driving; and</w:t>
      </w:r>
    </w:p>
    <w:p w:rsidR="00BE4F63" w:rsidRPr="00BE4F63" w:rsidRDefault="00BE4F63" w:rsidP="00BE4F63">
      <w:pPr>
        <w:rPr>
          <w:rFonts w:ascii="Arial" w:hAnsi="Arial" w:cs="Arial"/>
          <w:sz w:val="20"/>
          <w:szCs w:val="20"/>
        </w:rPr>
      </w:pPr>
    </w:p>
    <w:p w:rsidR="00BE4F63" w:rsidRPr="00BE4F63" w:rsidRDefault="00BE4F63" w:rsidP="00BE4F63">
      <w:pPr>
        <w:rPr>
          <w:rFonts w:ascii="Arial" w:hAnsi="Arial" w:cs="Arial"/>
          <w:sz w:val="20"/>
          <w:szCs w:val="20"/>
        </w:rPr>
      </w:pPr>
      <w:r w:rsidRPr="00BE4F63">
        <w:rPr>
          <w:rFonts w:ascii="Arial" w:hAnsi="Arial" w:cs="Arial"/>
          <w:b/>
          <w:sz w:val="20"/>
          <w:szCs w:val="20"/>
        </w:rPr>
        <w:t>Whereas</w:t>
      </w:r>
      <w:r w:rsidRPr="00BE4F63">
        <w:rPr>
          <w:rFonts w:ascii="Arial" w:hAnsi="Arial" w:cs="Arial"/>
          <w:sz w:val="20"/>
          <w:szCs w:val="20"/>
        </w:rPr>
        <w:t>, the season at the end of the year is traditionally a time of social gatherings which often include alcohol; and</w:t>
      </w:r>
    </w:p>
    <w:p w:rsidR="00BE4F63" w:rsidRPr="00BE4F63" w:rsidRDefault="00BE4F63" w:rsidP="00BE4F63">
      <w:pPr>
        <w:rPr>
          <w:rFonts w:ascii="Arial" w:hAnsi="Arial" w:cs="Arial"/>
          <w:sz w:val="20"/>
          <w:szCs w:val="20"/>
        </w:rPr>
      </w:pPr>
    </w:p>
    <w:p w:rsidR="00BE4F63" w:rsidRPr="00BE4F63" w:rsidRDefault="00BE4F63" w:rsidP="00BE4F63">
      <w:pPr>
        <w:rPr>
          <w:rFonts w:ascii="Arial" w:hAnsi="Arial" w:cs="Arial"/>
          <w:sz w:val="20"/>
          <w:szCs w:val="20"/>
        </w:rPr>
      </w:pPr>
      <w:r w:rsidRPr="00BE4F63">
        <w:rPr>
          <w:rFonts w:ascii="Arial" w:hAnsi="Arial" w:cs="Arial"/>
          <w:b/>
          <w:sz w:val="20"/>
          <w:szCs w:val="20"/>
        </w:rPr>
        <w:t>Whereas</w:t>
      </w:r>
      <w:r w:rsidRPr="00BE4F63">
        <w:rPr>
          <w:rFonts w:ascii="Arial" w:hAnsi="Arial" w:cs="Arial"/>
          <w:sz w:val="20"/>
          <w:szCs w:val="20"/>
        </w:rPr>
        <w:t xml:space="preserve">, the State of New Jersey, Division of Highway Traffic Safety, has asked law enforcement agencies throughout the state to participate in the </w:t>
      </w:r>
      <w:r w:rsidRPr="00BE4F63">
        <w:rPr>
          <w:rFonts w:ascii="Arial" w:hAnsi="Arial" w:cs="Arial"/>
          <w:i/>
          <w:sz w:val="20"/>
          <w:szCs w:val="20"/>
        </w:rPr>
        <w:t>Drive Sober or Get Pulled Over Year End Holiday Crackdown</w:t>
      </w:r>
      <w:r w:rsidRPr="00BE4F63">
        <w:rPr>
          <w:rFonts w:ascii="Arial" w:hAnsi="Arial" w:cs="Arial"/>
          <w:sz w:val="20"/>
          <w:szCs w:val="20"/>
        </w:rPr>
        <w:t>; and</w:t>
      </w:r>
    </w:p>
    <w:p w:rsidR="00BE4F63" w:rsidRPr="00BE4F63" w:rsidRDefault="00BE4F63" w:rsidP="00BE4F63">
      <w:pPr>
        <w:rPr>
          <w:rFonts w:ascii="Arial" w:hAnsi="Arial" w:cs="Arial"/>
          <w:sz w:val="20"/>
          <w:szCs w:val="20"/>
        </w:rPr>
      </w:pPr>
    </w:p>
    <w:p w:rsidR="00BE4F63" w:rsidRPr="00BE4F63" w:rsidRDefault="00BE4F63" w:rsidP="00BE4F63">
      <w:pPr>
        <w:rPr>
          <w:rFonts w:ascii="Arial" w:hAnsi="Arial" w:cs="Arial"/>
          <w:sz w:val="20"/>
          <w:szCs w:val="20"/>
        </w:rPr>
      </w:pPr>
      <w:r w:rsidRPr="00BE4F63">
        <w:rPr>
          <w:rFonts w:ascii="Arial" w:hAnsi="Arial" w:cs="Arial"/>
          <w:b/>
          <w:sz w:val="20"/>
          <w:szCs w:val="20"/>
        </w:rPr>
        <w:t>Whereas</w:t>
      </w:r>
      <w:r w:rsidRPr="00BE4F63">
        <w:rPr>
          <w:rFonts w:ascii="Arial" w:hAnsi="Arial" w:cs="Arial"/>
          <w:sz w:val="20"/>
          <w:szCs w:val="20"/>
        </w:rPr>
        <w:t>, the project will involve increased impaired driving enforcement from December 11, 2015 through January 1, 2016; and</w:t>
      </w:r>
    </w:p>
    <w:p w:rsidR="00BE4F63" w:rsidRPr="00BE4F63" w:rsidRDefault="00BE4F63" w:rsidP="00BE4F63">
      <w:pPr>
        <w:rPr>
          <w:rFonts w:ascii="Arial" w:hAnsi="Arial" w:cs="Arial"/>
          <w:sz w:val="20"/>
          <w:szCs w:val="20"/>
        </w:rPr>
      </w:pPr>
    </w:p>
    <w:p w:rsidR="00BE4F63" w:rsidRPr="00BE4F63" w:rsidRDefault="00BE4F63" w:rsidP="00BE4F63">
      <w:pPr>
        <w:rPr>
          <w:rFonts w:ascii="Arial" w:hAnsi="Arial" w:cs="Arial"/>
          <w:sz w:val="20"/>
          <w:szCs w:val="20"/>
        </w:rPr>
      </w:pPr>
      <w:r w:rsidRPr="00BE4F63">
        <w:rPr>
          <w:rFonts w:ascii="Arial" w:hAnsi="Arial" w:cs="Arial"/>
          <w:b/>
          <w:sz w:val="20"/>
          <w:szCs w:val="20"/>
        </w:rPr>
        <w:t>Whereas</w:t>
      </w:r>
      <w:r w:rsidRPr="00BE4F63">
        <w:rPr>
          <w:rFonts w:ascii="Arial" w:hAnsi="Arial" w:cs="Arial"/>
          <w:sz w:val="20"/>
          <w:szCs w:val="20"/>
        </w:rPr>
        <w:t>, an increase in impaired driving enforcement and a reduction in impaired driving will save lives on our roadways;</w:t>
      </w:r>
    </w:p>
    <w:p w:rsidR="00BE4F63" w:rsidRPr="00BE4F63" w:rsidRDefault="00BE4F63" w:rsidP="00BE4F63">
      <w:pPr>
        <w:rPr>
          <w:rFonts w:ascii="Arial" w:hAnsi="Arial" w:cs="Arial"/>
          <w:sz w:val="20"/>
          <w:szCs w:val="20"/>
        </w:rPr>
      </w:pPr>
    </w:p>
    <w:p w:rsidR="00BE4F63" w:rsidRPr="00BE4F63" w:rsidRDefault="00BE4F63" w:rsidP="00BE4F63">
      <w:pPr>
        <w:rPr>
          <w:rFonts w:ascii="Arial" w:hAnsi="Arial" w:cs="Arial"/>
          <w:sz w:val="20"/>
          <w:szCs w:val="20"/>
        </w:rPr>
      </w:pPr>
      <w:r w:rsidRPr="00BE4F63">
        <w:rPr>
          <w:rFonts w:ascii="Arial" w:hAnsi="Arial" w:cs="Arial"/>
          <w:b/>
          <w:sz w:val="20"/>
          <w:szCs w:val="20"/>
        </w:rPr>
        <w:t>Therefore</w:t>
      </w:r>
      <w:r w:rsidRPr="00BE4F63">
        <w:rPr>
          <w:rFonts w:ascii="Arial" w:hAnsi="Arial" w:cs="Arial"/>
          <w:sz w:val="20"/>
          <w:szCs w:val="20"/>
        </w:rPr>
        <w:t xml:space="preserve">, be is resolved that the Mayor and Council of the City of Linden  declares it’s support for the </w:t>
      </w:r>
      <w:r w:rsidRPr="00BE4F63">
        <w:rPr>
          <w:rFonts w:ascii="Arial" w:hAnsi="Arial" w:cs="Arial"/>
          <w:i/>
          <w:sz w:val="20"/>
          <w:szCs w:val="20"/>
        </w:rPr>
        <w:t>Drive Sober or Get Pulled Over 2015 Year End Holiday Crackdown</w:t>
      </w:r>
      <w:r w:rsidRPr="00BE4F63">
        <w:rPr>
          <w:rFonts w:ascii="Arial" w:hAnsi="Arial" w:cs="Arial"/>
          <w:sz w:val="20"/>
          <w:szCs w:val="20"/>
        </w:rPr>
        <w:t xml:space="preserve"> from December 11, 2015 through January 1, 2016 and pledges to increase awareness of the dangers of drinking and driving.</w:t>
      </w:r>
    </w:p>
    <w:p w:rsidR="002B5749" w:rsidRDefault="002B5749" w:rsidP="002B5749">
      <w:pPr>
        <w:rPr>
          <w:rFonts w:ascii="Arial" w:hAnsi="Arial" w:cs="Arial"/>
          <w:b/>
          <w:sz w:val="20"/>
          <w:szCs w:val="20"/>
          <w:u w:val="single"/>
        </w:rPr>
      </w:pPr>
    </w:p>
    <w:p w:rsidR="00BE4F63" w:rsidRPr="00BE4F63" w:rsidRDefault="00BE4F63" w:rsidP="00BE4F63">
      <w:pPr>
        <w:rPr>
          <w:rFonts w:ascii="Arial" w:hAnsi="Arial" w:cs="Arial"/>
          <w:b/>
          <w:bCs/>
          <w:sz w:val="20"/>
          <w:szCs w:val="20"/>
          <w:u w:val="single"/>
        </w:rPr>
      </w:pPr>
      <w:r w:rsidRPr="00BE4F63">
        <w:rPr>
          <w:rFonts w:ascii="Arial" w:hAnsi="Arial" w:cs="Arial"/>
          <w:b/>
          <w:bCs/>
          <w:sz w:val="20"/>
          <w:szCs w:val="20"/>
        </w:rPr>
        <w:t xml:space="preserve">RESOLUTION: </w:t>
      </w:r>
      <w:r w:rsidRPr="00BE4F63">
        <w:rPr>
          <w:rFonts w:ascii="Arial" w:hAnsi="Arial" w:cs="Arial"/>
          <w:b/>
          <w:bCs/>
          <w:sz w:val="20"/>
          <w:szCs w:val="20"/>
          <w:u w:val="single"/>
        </w:rPr>
        <w:t>2015-400</w:t>
      </w:r>
    </w:p>
    <w:p w:rsidR="00BE4F63" w:rsidRPr="00BE4F63" w:rsidRDefault="00BE4F63" w:rsidP="00BE4F63">
      <w:pPr>
        <w:rPr>
          <w:rFonts w:ascii="Arial" w:hAnsi="Arial" w:cs="Arial"/>
          <w:b/>
          <w:bCs/>
          <w:sz w:val="20"/>
          <w:szCs w:val="20"/>
        </w:rPr>
      </w:pPr>
    </w:p>
    <w:p w:rsidR="00BE4F63" w:rsidRPr="00BE4F63" w:rsidRDefault="00BE4F63" w:rsidP="00BE4F63">
      <w:pPr>
        <w:rPr>
          <w:rFonts w:ascii="Arial" w:hAnsi="Arial" w:cs="Arial"/>
          <w:b/>
          <w:bCs/>
          <w:sz w:val="20"/>
          <w:szCs w:val="20"/>
        </w:rPr>
      </w:pPr>
    </w:p>
    <w:p w:rsidR="00BE4F63" w:rsidRPr="00BE4F63" w:rsidRDefault="00BE4F63" w:rsidP="00BE4F63">
      <w:pPr>
        <w:jc w:val="center"/>
        <w:rPr>
          <w:rFonts w:ascii="Arial" w:hAnsi="Arial" w:cs="Arial"/>
          <w:b/>
          <w:bCs/>
          <w:sz w:val="20"/>
          <w:szCs w:val="20"/>
        </w:rPr>
      </w:pPr>
      <w:r w:rsidRPr="00BE4F63">
        <w:rPr>
          <w:rFonts w:ascii="Arial" w:hAnsi="Arial" w:cs="Arial"/>
          <w:b/>
          <w:bCs/>
          <w:sz w:val="20"/>
          <w:szCs w:val="20"/>
        </w:rPr>
        <w:t>RESOLUTION AUTHORIZING ISSUANCE OF</w:t>
      </w:r>
    </w:p>
    <w:p w:rsidR="00BE4F63" w:rsidRPr="00BE4F63" w:rsidRDefault="00BE4F63" w:rsidP="00BE4F63">
      <w:pPr>
        <w:jc w:val="center"/>
        <w:rPr>
          <w:rFonts w:ascii="Arial" w:hAnsi="Arial" w:cs="Arial"/>
          <w:b/>
          <w:bCs/>
          <w:sz w:val="20"/>
          <w:szCs w:val="20"/>
        </w:rPr>
      </w:pPr>
      <w:r w:rsidRPr="00BE4F63">
        <w:rPr>
          <w:rFonts w:ascii="Arial" w:hAnsi="Arial" w:cs="Arial"/>
          <w:b/>
          <w:bCs/>
          <w:sz w:val="20"/>
          <w:szCs w:val="20"/>
        </w:rPr>
        <w:t>DUPLICATE TAX SALE CERTIFICATE PURSUANT TO</w:t>
      </w:r>
    </w:p>
    <w:p w:rsidR="00BE4F63" w:rsidRPr="00BE4F63" w:rsidRDefault="00BE4F63" w:rsidP="00BE4F63">
      <w:pPr>
        <w:jc w:val="center"/>
        <w:rPr>
          <w:rFonts w:ascii="Arial" w:hAnsi="Arial" w:cs="Arial"/>
          <w:b/>
          <w:bCs/>
          <w:sz w:val="20"/>
          <w:szCs w:val="20"/>
        </w:rPr>
      </w:pPr>
      <w:r w:rsidRPr="00BE4F63">
        <w:rPr>
          <w:rFonts w:ascii="Arial" w:hAnsi="Arial" w:cs="Arial"/>
          <w:b/>
          <w:bCs/>
          <w:sz w:val="20"/>
          <w:szCs w:val="20"/>
        </w:rPr>
        <w:t>CHAPTER 99 OF THE PUBLIC LAWS OF 1997</w:t>
      </w:r>
    </w:p>
    <w:p w:rsidR="00BE4F63" w:rsidRPr="00BE4F63" w:rsidRDefault="00BE4F63" w:rsidP="00BE4F63">
      <w:pPr>
        <w:rPr>
          <w:rFonts w:ascii="Arial" w:hAnsi="Arial" w:cs="Arial"/>
          <w:b/>
          <w:bCs/>
          <w:sz w:val="20"/>
          <w:szCs w:val="20"/>
        </w:rPr>
      </w:pPr>
    </w:p>
    <w:p w:rsidR="00BE4F63" w:rsidRPr="00BE4F63" w:rsidRDefault="00BE4F63" w:rsidP="00BE4F63">
      <w:pPr>
        <w:rPr>
          <w:rFonts w:ascii="Arial" w:hAnsi="Arial" w:cs="Arial"/>
          <w:sz w:val="20"/>
          <w:szCs w:val="20"/>
        </w:rPr>
      </w:pPr>
      <w:r w:rsidRPr="00BE4F63">
        <w:rPr>
          <w:rFonts w:ascii="Arial" w:hAnsi="Arial" w:cs="Arial"/>
          <w:b/>
          <w:bCs/>
          <w:sz w:val="20"/>
          <w:szCs w:val="20"/>
        </w:rPr>
        <w:tab/>
        <w:t>WHEREAS,</w:t>
      </w:r>
      <w:r w:rsidRPr="00BE4F63">
        <w:rPr>
          <w:rFonts w:ascii="Arial" w:hAnsi="Arial" w:cs="Arial"/>
          <w:sz w:val="20"/>
          <w:szCs w:val="20"/>
        </w:rPr>
        <w:t xml:space="preserve"> Bruce </w:t>
      </w:r>
      <w:proofErr w:type="spellStart"/>
      <w:r w:rsidRPr="00BE4F63">
        <w:rPr>
          <w:rFonts w:ascii="Arial" w:hAnsi="Arial" w:cs="Arial"/>
          <w:sz w:val="20"/>
          <w:szCs w:val="20"/>
        </w:rPr>
        <w:t>Putz</w:t>
      </w:r>
      <w:proofErr w:type="spellEnd"/>
      <w:r w:rsidRPr="00BE4F63">
        <w:rPr>
          <w:rFonts w:ascii="Arial" w:hAnsi="Arial" w:cs="Arial"/>
          <w:sz w:val="20"/>
          <w:szCs w:val="20"/>
        </w:rPr>
        <w:t xml:space="preserve"> has previously purchased Tax Sale Certificate No. 040069 comprising a lien on property known as Block 121, Lot 8 and is assessed to Willie D. McGee., and has filed a duly executed Affidavit swearing that he is still the lawful owner of said certificate but has lost same; </w:t>
      </w:r>
    </w:p>
    <w:p w:rsidR="00BE4F63" w:rsidRPr="00BE4F63" w:rsidRDefault="00BE4F63" w:rsidP="00BE4F63">
      <w:pPr>
        <w:rPr>
          <w:rFonts w:ascii="Arial" w:hAnsi="Arial" w:cs="Arial"/>
          <w:sz w:val="20"/>
          <w:szCs w:val="20"/>
        </w:rPr>
      </w:pPr>
      <w:r w:rsidRPr="00BE4F63">
        <w:rPr>
          <w:rFonts w:ascii="Arial" w:hAnsi="Arial" w:cs="Arial"/>
          <w:sz w:val="20"/>
          <w:szCs w:val="20"/>
        </w:rPr>
        <w:tab/>
      </w:r>
      <w:r w:rsidRPr="00BE4F63">
        <w:rPr>
          <w:rFonts w:ascii="Arial" w:hAnsi="Arial" w:cs="Arial"/>
          <w:b/>
          <w:bCs/>
          <w:sz w:val="20"/>
          <w:szCs w:val="20"/>
        </w:rPr>
        <w:t>NOW, THEREFORE, BE IT RESOLVED BY THE CITY COUNCIL OF THE CITY OF LINDEN</w:t>
      </w:r>
      <w:r w:rsidRPr="00BE4F63">
        <w:rPr>
          <w:rFonts w:ascii="Arial" w:hAnsi="Arial" w:cs="Arial"/>
          <w:sz w:val="20"/>
          <w:szCs w:val="20"/>
        </w:rPr>
        <w:t xml:space="preserve"> that the Tax Collector be and is hereby authorized to issue a duplicate certificate to be marked “Duplicate Certificate” to Bruce </w:t>
      </w:r>
      <w:proofErr w:type="spellStart"/>
      <w:r w:rsidRPr="00BE4F63">
        <w:rPr>
          <w:rFonts w:ascii="Arial" w:hAnsi="Arial" w:cs="Arial"/>
          <w:sz w:val="20"/>
          <w:szCs w:val="20"/>
        </w:rPr>
        <w:t>Putz</w:t>
      </w:r>
      <w:proofErr w:type="spellEnd"/>
      <w:r w:rsidRPr="00BE4F63">
        <w:rPr>
          <w:rFonts w:ascii="Arial" w:hAnsi="Arial" w:cs="Arial"/>
          <w:sz w:val="20"/>
          <w:szCs w:val="20"/>
        </w:rPr>
        <w:t xml:space="preserve">. The fee for a duplicate tax sale certificate is of $100.00. </w:t>
      </w:r>
    </w:p>
    <w:p w:rsidR="00BE4F63" w:rsidRDefault="00BE4F63" w:rsidP="00BE4F63">
      <w:pPr>
        <w:rPr>
          <w:rFonts w:ascii="Arial" w:hAnsi="Arial" w:cs="Arial"/>
          <w:b/>
          <w:sz w:val="20"/>
          <w:szCs w:val="20"/>
          <w:u w:val="single"/>
        </w:rPr>
      </w:pPr>
    </w:p>
    <w:p w:rsidR="005726AE" w:rsidRPr="005726AE" w:rsidRDefault="005726AE" w:rsidP="005726AE">
      <w:pPr>
        <w:spacing w:line="259" w:lineRule="auto"/>
        <w:rPr>
          <w:rFonts w:ascii="Arial" w:eastAsiaTheme="minorHAnsi" w:hAnsi="Arial" w:cs="Arial"/>
          <w:b/>
          <w:sz w:val="20"/>
          <w:szCs w:val="20"/>
          <w:u w:val="single"/>
        </w:rPr>
      </w:pPr>
      <w:r w:rsidRPr="005726AE">
        <w:rPr>
          <w:rFonts w:ascii="Arial" w:eastAsiaTheme="minorHAnsi" w:hAnsi="Arial" w:cs="Arial"/>
          <w:b/>
          <w:sz w:val="20"/>
          <w:szCs w:val="20"/>
        </w:rPr>
        <w:t xml:space="preserve">RESOLUTION: </w:t>
      </w:r>
      <w:r w:rsidRPr="005726AE">
        <w:rPr>
          <w:rFonts w:ascii="Arial" w:eastAsiaTheme="minorHAnsi" w:hAnsi="Arial" w:cs="Arial"/>
          <w:b/>
          <w:sz w:val="20"/>
          <w:szCs w:val="20"/>
          <w:u w:val="single"/>
        </w:rPr>
        <w:t>2015-401</w:t>
      </w:r>
    </w:p>
    <w:p w:rsidR="005726AE" w:rsidRPr="005726AE" w:rsidRDefault="005726AE" w:rsidP="005726AE">
      <w:pPr>
        <w:spacing w:line="259" w:lineRule="auto"/>
        <w:jc w:val="center"/>
        <w:rPr>
          <w:rFonts w:ascii="Arial" w:eastAsiaTheme="minorHAnsi" w:hAnsi="Arial" w:cs="Arial"/>
          <w:b/>
          <w:sz w:val="20"/>
          <w:szCs w:val="20"/>
        </w:rPr>
      </w:pPr>
    </w:p>
    <w:p w:rsidR="005726AE" w:rsidRPr="005726AE" w:rsidRDefault="005726AE" w:rsidP="005726AE">
      <w:pPr>
        <w:spacing w:line="259" w:lineRule="auto"/>
        <w:jc w:val="center"/>
        <w:rPr>
          <w:rFonts w:ascii="Arial" w:eastAsiaTheme="minorHAnsi" w:hAnsi="Arial" w:cs="Arial"/>
          <w:b/>
          <w:sz w:val="20"/>
          <w:szCs w:val="20"/>
        </w:rPr>
      </w:pPr>
      <w:r w:rsidRPr="005726AE">
        <w:rPr>
          <w:rFonts w:ascii="Arial" w:eastAsiaTheme="minorHAnsi" w:hAnsi="Arial" w:cs="Arial"/>
          <w:b/>
          <w:sz w:val="20"/>
          <w:szCs w:val="20"/>
        </w:rPr>
        <w:t>RESOLUITON OF THE GOVERNING BODY OF THE CITY OF LINDEN DESIGANTING</w:t>
      </w:r>
    </w:p>
    <w:p w:rsidR="005726AE" w:rsidRPr="005726AE" w:rsidRDefault="005726AE" w:rsidP="005726AE">
      <w:pPr>
        <w:spacing w:line="259" w:lineRule="auto"/>
        <w:jc w:val="center"/>
        <w:rPr>
          <w:rFonts w:ascii="Arial" w:eastAsiaTheme="minorHAnsi" w:hAnsi="Arial" w:cs="Arial"/>
          <w:b/>
          <w:sz w:val="20"/>
          <w:szCs w:val="20"/>
        </w:rPr>
      </w:pPr>
      <w:r w:rsidRPr="005726AE">
        <w:rPr>
          <w:rFonts w:ascii="Arial" w:eastAsiaTheme="minorHAnsi" w:hAnsi="Arial" w:cs="Arial"/>
          <w:b/>
          <w:sz w:val="20"/>
          <w:szCs w:val="20"/>
        </w:rPr>
        <w:t xml:space="preserve"> JANUARY 11 AS HUMAN TRAFFICKING AWARENESS DAY. </w:t>
      </w:r>
    </w:p>
    <w:p w:rsidR="005726AE" w:rsidRPr="005726AE" w:rsidRDefault="005726AE" w:rsidP="005726AE">
      <w:pPr>
        <w:spacing w:line="259" w:lineRule="auto"/>
        <w:jc w:val="center"/>
        <w:rPr>
          <w:rFonts w:ascii="Arial" w:eastAsiaTheme="minorHAnsi" w:hAnsi="Arial" w:cs="Arial"/>
          <w:b/>
          <w:sz w:val="20"/>
          <w:szCs w:val="20"/>
        </w:rPr>
      </w:pPr>
    </w:p>
    <w:p w:rsidR="005726AE" w:rsidRPr="005726AE" w:rsidRDefault="005726AE" w:rsidP="005726AE">
      <w:pPr>
        <w:spacing w:line="259" w:lineRule="auto"/>
        <w:rPr>
          <w:rFonts w:ascii="Arial" w:eastAsiaTheme="minorHAnsi" w:hAnsi="Arial" w:cs="Arial"/>
          <w:sz w:val="20"/>
          <w:szCs w:val="20"/>
        </w:rPr>
      </w:pPr>
      <w:r w:rsidRPr="005726AE">
        <w:rPr>
          <w:rFonts w:ascii="Arial" w:eastAsiaTheme="minorHAnsi" w:hAnsi="Arial" w:cs="Arial"/>
          <w:b/>
          <w:sz w:val="20"/>
          <w:szCs w:val="20"/>
        </w:rPr>
        <w:t xml:space="preserve">WHEREAS, </w:t>
      </w:r>
      <w:r w:rsidRPr="005726AE">
        <w:rPr>
          <w:rFonts w:ascii="Arial" w:eastAsiaTheme="minorHAnsi" w:hAnsi="Arial" w:cs="Arial"/>
          <w:sz w:val="20"/>
          <w:szCs w:val="20"/>
        </w:rPr>
        <w:t>Human Trafficking is a borderless crime against individuals that violates the most basic human rights and deprives victims of every shred of personal freedom; and</w:t>
      </w:r>
    </w:p>
    <w:p w:rsidR="005726AE" w:rsidRPr="005726AE" w:rsidRDefault="005726AE" w:rsidP="005726AE">
      <w:pPr>
        <w:spacing w:line="259" w:lineRule="auto"/>
        <w:rPr>
          <w:rFonts w:ascii="Arial" w:eastAsiaTheme="minorHAnsi" w:hAnsi="Arial" w:cs="Arial"/>
          <w:sz w:val="20"/>
          <w:szCs w:val="20"/>
        </w:rPr>
      </w:pPr>
    </w:p>
    <w:p w:rsidR="005726AE" w:rsidRPr="005726AE" w:rsidRDefault="005726AE" w:rsidP="005726AE">
      <w:pPr>
        <w:spacing w:line="259" w:lineRule="auto"/>
        <w:rPr>
          <w:rFonts w:ascii="Arial" w:eastAsiaTheme="minorHAnsi" w:hAnsi="Arial" w:cs="Arial"/>
          <w:sz w:val="20"/>
          <w:szCs w:val="20"/>
        </w:rPr>
      </w:pPr>
      <w:r w:rsidRPr="005726AE">
        <w:rPr>
          <w:rFonts w:ascii="Arial" w:eastAsiaTheme="minorHAnsi" w:hAnsi="Arial" w:cs="Arial"/>
          <w:b/>
          <w:sz w:val="20"/>
          <w:szCs w:val="20"/>
        </w:rPr>
        <w:t xml:space="preserve">WHEREAS, </w:t>
      </w:r>
      <w:r w:rsidRPr="005726AE">
        <w:rPr>
          <w:rFonts w:ascii="Arial" w:eastAsiaTheme="minorHAnsi" w:hAnsi="Arial" w:cs="Arial"/>
          <w:sz w:val="20"/>
          <w:szCs w:val="20"/>
        </w:rPr>
        <w:t>Human Trafficking occurs when a person is recruited, harbored, obtained, or exported through force, fraud, or coercion for the purposes of sexual or labor exploitation, involuntary servitude, and other types of mental and physical enslavement; and</w:t>
      </w:r>
    </w:p>
    <w:p w:rsidR="005726AE" w:rsidRPr="005726AE" w:rsidRDefault="005726AE" w:rsidP="005726AE">
      <w:pPr>
        <w:spacing w:line="259" w:lineRule="auto"/>
        <w:rPr>
          <w:rFonts w:ascii="Arial" w:eastAsiaTheme="minorHAnsi" w:hAnsi="Arial" w:cs="Arial"/>
          <w:sz w:val="20"/>
          <w:szCs w:val="20"/>
        </w:rPr>
      </w:pPr>
    </w:p>
    <w:p w:rsidR="005726AE" w:rsidRPr="005726AE" w:rsidRDefault="005726AE" w:rsidP="005726AE">
      <w:pPr>
        <w:spacing w:line="259" w:lineRule="auto"/>
        <w:rPr>
          <w:rFonts w:ascii="Arial" w:eastAsiaTheme="minorHAnsi" w:hAnsi="Arial" w:cs="Arial"/>
          <w:sz w:val="20"/>
          <w:szCs w:val="20"/>
        </w:rPr>
      </w:pPr>
      <w:r w:rsidRPr="005726AE">
        <w:rPr>
          <w:rFonts w:ascii="Arial" w:eastAsiaTheme="minorHAnsi" w:hAnsi="Arial" w:cs="Arial"/>
          <w:b/>
          <w:sz w:val="20"/>
          <w:szCs w:val="20"/>
        </w:rPr>
        <w:t xml:space="preserve">WHEREAS, </w:t>
      </w:r>
      <w:r w:rsidRPr="005726AE">
        <w:rPr>
          <w:rFonts w:ascii="Arial" w:eastAsiaTheme="minorHAnsi" w:hAnsi="Arial" w:cs="Arial"/>
          <w:sz w:val="20"/>
          <w:szCs w:val="20"/>
        </w:rPr>
        <w:t>human traffickers target impoverished and marginalized children, women and men, isolating them from society and supportive networks and exploiting them for personal and monetary gain; and</w:t>
      </w:r>
    </w:p>
    <w:p w:rsidR="005726AE" w:rsidRPr="005726AE" w:rsidRDefault="005726AE" w:rsidP="005726AE">
      <w:pPr>
        <w:spacing w:line="259" w:lineRule="auto"/>
        <w:rPr>
          <w:rFonts w:ascii="Arial" w:eastAsiaTheme="minorHAnsi" w:hAnsi="Arial" w:cs="Arial"/>
          <w:sz w:val="20"/>
          <w:szCs w:val="20"/>
        </w:rPr>
      </w:pPr>
    </w:p>
    <w:p w:rsidR="005726AE" w:rsidRPr="005726AE" w:rsidRDefault="005726AE" w:rsidP="005726AE">
      <w:pPr>
        <w:spacing w:line="259" w:lineRule="auto"/>
        <w:rPr>
          <w:rFonts w:ascii="Arial" w:eastAsiaTheme="minorHAnsi" w:hAnsi="Arial" w:cs="Arial"/>
          <w:sz w:val="20"/>
          <w:szCs w:val="20"/>
        </w:rPr>
      </w:pPr>
      <w:r w:rsidRPr="005726AE">
        <w:rPr>
          <w:rFonts w:ascii="Arial" w:eastAsiaTheme="minorHAnsi" w:hAnsi="Arial" w:cs="Arial"/>
          <w:b/>
          <w:sz w:val="20"/>
          <w:szCs w:val="20"/>
        </w:rPr>
        <w:t xml:space="preserve">WHEREAS, </w:t>
      </w:r>
      <w:r w:rsidRPr="005726AE">
        <w:rPr>
          <w:rFonts w:ascii="Arial" w:eastAsiaTheme="minorHAnsi" w:hAnsi="Arial" w:cs="Arial"/>
          <w:sz w:val="20"/>
          <w:szCs w:val="20"/>
        </w:rPr>
        <w:t>Human Trafficking is modern-day slavery, a crime that is in direct opposition to the  fundamental principles of liberty and human rights upon which our nation was founded and a violation of the 13</w:t>
      </w:r>
      <w:r w:rsidRPr="005726AE">
        <w:rPr>
          <w:rFonts w:ascii="Arial" w:eastAsiaTheme="minorHAnsi" w:hAnsi="Arial" w:cs="Arial"/>
          <w:sz w:val="20"/>
          <w:szCs w:val="20"/>
          <w:vertAlign w:val="superscript"/>
        </w:rPr>
        <w:t>th</w:t>
      </w:r>
      <w:r w:rsidRPr="005726AE">
        <w:rPr>
          <w:rFonts w:ascii="Arial" w:eastAsiaTheme="minorHAnsi" w:hAnsi="Arial" w:cs="Arial"/>
          <w:sz w:val="20"/>
          <w:szCs w:val="20"/>
        </w:rPr>
        <w:t xml:space="preserve"> Amendment to the United States Constitution, which was ratified in 1865; and</w:t>
      </w:r>
    </w:p>
    <w:p w:rsidR="005726AE" w:rsidRPr="005726AE" w:rsidRDefault="005726AE" w:rsidP="005726AE">
      <w:pPr>
        <w:spacing w:line="259" w:lineRule="auto"/>
        <w:rPr>
          <w:rFonts w:ascii="Arial" w:eastAsiaTheme="minorHAnsi" w:hAnsi="Arial" w:cs="Arial"/>
          <w:sz w:val="20"/>
          <w:szCs w:val="20"/>
        </w:rPr>
      </w:pPr>
    </w:p>
    <w:p w:rsidR="005726AE" w:rsidRPr="005726AE" w:rsidRDefault="005726AE" w:rsidP="005726AE">
      <w:pPr>
        <w:spacing w:line="259" w:lineRule="auto"/>
        <w:rPr>
          <w:rFonts w:ascii="Arial" w:eastAsiaTheme="minorHAnsi" w:hAnsi="Arial" w:cs="Arial"/>
          <w:sz w:val="20"/>
          <w:szCs w:val="20"/>
        </w:rPr>
      </w:pPr>
      <w:r w:rsidRPr="005726AE">
        <w:rPr>
          <w:rFonts w:ascii="Arial" w:eastAsiaTheme="minorHAnsi" w:hAnsi="Arial" w:cs="Arial"/>
          <w:b/>
          <w:sz w:val="20"/>
          <w:szCs w:val="20"/>
        </w:rPr>
        <w:t xml:space="preserve">WHEREAS, </w:t>
      </w:r>
      <w:r w:rsidRPr="005726AE">
        <w:rPr>
          <w:rFonts w:ascii="Arial" w:eastAsiaTheme="minorHAnsi" w:hAnsi="Arial" w:cs="Arial"/>
          <w:sz w:val="20"/>
          <w:szCs w:val="20"/>
        </w:rPr>
        <w:t xml:space="preserve">although the underground nature of Human Trafficking makes data collection difficult, the U.N. International Labor Organization estimates that nearly 21 million people are exploited for labor or commercial sex worldwide, the Bureau of Justice Statistics, the FBI’s Uniform Crime Statistics Program, and the National Human Trafficking Resource Center report thousands of victims are exploited in the United States every year, including in New Jersey and the surrounding metropolitan areas; and </w:t>
      </w:r>
    </w:p>
    <w:p w:rsidR="005726AE" w:rsidRPr="005726AE" w:rsidRDefault="005726AE" w:rsidP="005726AE">
      <w:pPr>
        <w:spacing w:line="259" w:lineRule="auto"/>
        <w:rPr>
          <w:rFonts w:ascii="Arial" w:eastAsiaTheme="minorHAnsi" w:hAnsi="Arial" w:cs="Arial"/>
          <w:sz w:val="20"/>
          <w:szCs w:val="20"/>
        </w:rPr>
      </w:pPr>
    </w:p>
    <w:p w:rsidR="005726AE" w:rsidRPr="005726AE" w:rsidRDefault="005726AE" w:rsidP="005726AE">
      <w:pPr>
        <w:spacing w:line="259" w:lineRule="auto"/>
        <w:rPr>
          <w:rFonts w:ascii="Arial" w:eastAsiaTheme="minorHAnsi" w:hAnsi="Arial" w:cs="Arial"/>
          <w:sz w:val="20"/>
          <w:szCs w:val="20"/>
        </w:rPr>
      </w:pPr>
      <w:r w:rsidRPr="005726AE">
        <w:rPr>
          <w:rFonts w:ascii="Arial" w:eastAsiaTheme="minorHAnsi" w:hAnsi="Arial" w:cs="Arial"/>
          <w:b/>
          <w:sz w:val="20"/>
          <w:szCs w:val="20"/>
        </w:rPr>
        <w:t xml:space="preserve">WHEREAS, </w:t>
      </w:r>
      <w:r w:rsidRPr="005726AE">
        <w:rPr>
          <w:rFonts w:ascii="Arial" w:eastAsiaTheme="minorHAnsi" w:hAnsi="Arial" w:cs="Arial"/>
          <w:sz w:val="20"/>
          <w:szCs w:val="20"/>
        </w:rPr>
        <w:t>we recognize that New Jersey is a prime location for Human Trafficking because it is a major national and international transportation corridor and a culturally diverse state; and</w:t>
      </w:r>
    </w:p>
    <w:p w:rsidR="005726AE" w:rsidRPr="005726AE" w:rsidRDefault="005726AE" w:rsidP="005726AE">
      <w:pPr>
        <w:spacing w:line="259" w:lineRule="auto"/>
        <w:rPr>
          <w:rFonts w:ascii="Arial" w:eastAsiaTheme="minorHAnsi" w:hAnsi="Arial" w:cs="Arial"/>
          <w:sz w:val="20"/>
          <w:szCs w:val="20"/>
        </w:rPr>
      </w:pPr>
    </w:p>
    <w:p w:rsidR="005726AE" w:rsidRPr="005726AE" w:rsidRDefault="005726AE" w:rsidP="005726AE">
      <w:pPr>
        <w:spacing w:line="259" w:lineRule="auto"/>
        <w:rPr>
          <w:rFonts w:ascii="Arial" w:eastAsiaTheme="minorHAnsi" w:hAnsi="Arial" w:cs="Arial"/>
          <w:sz w:val="20"/>
          <w:szCs w:val="20"/>
        </w:rPr>
      </w:pPr>
      <w:r w:rsidRPr="005726AE">
        <w:rPr>
          <w:rFonts w:ascii="Arial" w:eastAsiaTheme="minorHAnsi" w:hAnsi="Arial" w:cs="Arial"/>
          <w:b/>
          <w:sz w:val="20"/>
          <w:szCs w:val="20"/>
        </w:rPr>
        <w:t xml:space="preserve">WHEREAS, </w:t>
      </w:r>
      <w:r w:rsidRPr="005726AE">
        <w:rPr>
          <w:rFonts w:ascii="Arial" w:eastAsiaTheme="minorHAnsi" w:hAnsi="Arial" w:cs="Arial"/>
          <w:sz w:val="20"/>
          <w:szCs w:val="20"/>
        </w:rPr>
        <w:t xml:space="preserve">many victims trafficked into the U.S. do not speak or understand English and are unable to communicate to seek rescue. Under New Jersey and  U.S. Law, any person under 18 involved in the commercial sex industry is considered a Human Trafficking victim; and victims include U.S. Citizens and documented immigrants; and </w:t>
      </w:r>
    </w:p>
    <w:p w:rsidR="005726AE" w:rsidRPr="005726AE" w:rsidRDefault="005726AE" w:rsidP="005726AE">
      <w:pPr>
        <w:spacing w:line="259" w:lineRule="auto"/>
        <w:rPr>
          <w:rFonts w:ascii="Arial" w:eastAsiaTheme="minorHAnsi" w:hAnsi="Arial" w:cs="Arial"/>
          <w:sz w:val="20"/>
          <w:szCs w:val="20"/>
        </w:rPr>
      </w:pPr>
    </w:p>
    <w:p w:rsidR="005726AE" w:rsidRPr="005726AE" w:rsidRDefault="005726AE" w:rsidP="005726AE">
      <w:pPr>
        <w:spacing w:line="259" w:lineRule="auto"/>
        <w:rPr>
          <w:rFonts w:ascii="Arial" w:eastAsiaTheme="minorHAnsi" w:hAnsi="Arial" w:cs="Arial"/>
          <w:sz w:val="20"/>
          <w:szCs w:val="20"/>
        </w:rPr>
      </w:pPr>
      <w:r w:rsidRPr="005726AE">
        <w:rPr>
          <w:rFonts w:ascii="Arial" w:eastAsiaTheme="minorHAnsi" w:hAnsi="Arial" w:cs="Arial"/>
          <w:b/>
          <w:sz w:val="20"/>
          <w:szCs w:val="20"/>
        </w:rPr>
        <w:t xml:space="preserve">WHEREAS, </w:t>
      </w:r>
      <w:r w:rsidRPr="005726AE">
        <w:rPr>
          <w:rFonts w:ascii="Arial" w:eastAsiaTheme="minorHAnsi" w:hAnsi="Arial" w:cs="Arial"/>
          <w:sz w:val="20"/>
          <w:szCs w:val="20"/>
        </w:rPr>
        <w:t>although the federal government and the State of New Jersey have enacted laws to prosecute human traffickers and protect eh survivors of Human Trafficking, traffickers use techniques to keep their victims enslaved that severely limit self-reporting so a broad public awareness is required of Human Trafficking issues for enforcement and prevention to be effective; and</w:t>
      </w:r>
    </w:p>
    <w:p w:rsidR="005726AE" w:rsidRPr="005726AE" w:rsidRDefault="005726AE" w:rsidP="005726AE">
      <w:pPr>
        <w:spacing w:line="259" w:lineRule="auto"/>
        <w:rPr>
          <w:rFonts w:ascii="Arial" w:eastAsiaTheme="minorHAnsi" w:hAnsi="Arial" w:cs="Arial"/>
          <w:sz w:val="20"/>
          <w:szCs w:val="20"/>
        </w:rPr>
      </w:pPr>
    </w:p>
    <w:p w:rsidR="005726AE" w:rsidRPr="005726AE" w:rsidRDefault="005726AE" w:rsidP="005726AE">
      <w:pPr>
        <w:spacing w:line="259" w:lineRule="auto"/>
        <w:rPr>
          <w:rFonts w:ascii="Arial" w:eastAsiaTheme="minorHAnsi" w:hAnsi="Arial" w:cs="Arial"/>
          <w:sz w:val="20"/>
          <w:szCs w:val="20"/>
        </w:rPr>
      </w:pPr>
      <w:r w:rsidRPr="005726AE">
        <w:rPr>
          <w:rFonts w:ascii="Arial" w:eastAsiaTheme="minorHAnsi" w:hAnsi="Arial" w:cs="Arial"/>
          <w:b/>
          <w:sz w:val="20"/>
          <w:szCs w:val="20"/>
        </w:rPr>
        <w:t xml:space="preserve">WHEREAS, </w:t>
      </w:r>
      <w:r w:rsidRPr="005726AE">
        <w:rPr>
          <w:rFonts w:ascii="Arial" w:eastAsiaTheme="minorHAnsi" w:hAnsi="Arial" w:cs="Arial"/>
          <w:sz w:val="20"/>
          <w:szCs w:val="20"/>
        </w:rPr>
        <w:t>the State of New Jersey stands committed to protecting human rights and individual freedom by supporting the goals and ideals of the National Day of Human Trafficking Awareness on January 11 of each year; and</w:t>
      </w:r>
    </w:p>
    <w:p w:rsidR="005726AE" w:rsidRPr="005726AE" w:rsidRDefault="005726AE" w:rsidP="005726AE">
      <w:pPr>
        <w:spacing w:line="259" w:lineRule="auto"/>
        <w:rPr>
          <w:rFonts w:ascii="Arial" w:eastAsiaTheme="minorHAnsi" w:hAnsi="Arial" w:cs="Arial"/>
          <w:sz w:val="20"/>
          <w:szCs w:val="20"/>
        </w:rPr>
      </w:pPr>
    </w:p>
    <w:p w:rsidR="005726AE" w:rsidRPr="005726AE" w:rsidRDefault="005726AE" w:rsidP="005726AE">
      <w:pPr>
        <w:spacing w:line="259" w:lineRule="auto"/>
        <w:rPr>
          <w:rFonts w:ascii="Arial" w:eastAsiaTheme="minorHAnsi" w:hAnsi="Arial" w:cs="Arial"/>
          <w:sz w:val="20"/>
          <w:szCs w:val="20"/>
        </w:rPr>
      </w:pPr>
      <w:r w:rsidRPr="005726AE">
        <w:rPr>
          <w:rFonts w:ascii="Arial" w:eastAsiaTheme="minorHAnsi" w:hAnsi="Arial" w:cs="Arial"/>
          <w:b/>
          <w:sz w:val="20"/>
          <w:szCs w:val="20"/>
        </w:rPr>
        <w:t xml:space="preserve">WHEREAS, </w:t>
      </w:r>
      <w:r w:rsidRPr="005726AE">
        <w:rPr>
          <w:rFonts w:ascii="Arial" w:eastAsiaTheme="minorHAnsi" w:hAnsi="Arial" w:cs="Arial"/>
          <w:sz w:val="20"/>
          <w:szCs w:val="20"/>
        </w:rPr>
        <w:t>it is vitally important that all New Jersey residents be informed of and know how to identify suspicious behavior and potential victims, so that we may effectively uncover and prevent this horrible crime and assist survivors of modern day slavery; and</w:t>
      </w:r>
    </w:p>
    <w:p w:rsidR="005726AE" w:rsidRPr="005726AE" w:rsidRDefault="005726AE" w:rsidP="005726AE">
      <w:pPr>
        <w:spacing w:line="259" w:lineRule="auto"/>
        <w:rPr>
          <w:rFonts w:ascii="Arial" w:eastAsiaTheme="minorHAnsi" w:hAnsi="Arial" w:cs="Arial"/>
          <w:sz w:val="20"/>
          <w:szCs w:val="20"/>
        </w:rPr>
      </w:pPr>
    </w:p>
    <w:p w:rsidR="005726AE" w:rsidRPr="005726AE" w:rsidRDefault="005726AE" w:rsidP="005726AE">
      <w:pPr>
        <w:spacing w:line="259" w:lineRule="auto"/>
        <w:rPr>
          <w:rFonts w:ascii="Arial" w:eastAsiaTheme="minorHAnsi" w:hAnsi="Arial" w:cs="Arial"/>
          <w:sz w:val="20"/>
          <w:szCs w:val="20"/>
        </w:rPr>
      </w:pPr>
      <w:r w:rsidRPr="005726AE">
        <w:rPr>
          <w:rFonts w:ascii="Arial" w:eastAsiaTheme="minorHAnsi" w:hAnsi="Arial" w:cs="Arial"/>
          <w:b/>
          <w:sz w:val="20"/>
          <w:szCs w:val="20"/>
        </w:rPr>
        <w:t xml:space="preserve">WHEREAS, </w:t>
      </w:r>
      <w:r w:rsidRPr="005726AE">
        <w:rPr>
          <w:rFonts w:ascii="Arial" w:eastAsiaTheme="minorHAnsi" w:hAnsi="Arial" w:cs="Arial"/>
          <w:sz w:val="20"/>
          <w:szCs w:val="20"/>
        </w:rPr>
        <w:t xml:space="preserve">the Mayor and Council of Linden wholeheartedly commend the work of the New Jersey Coalition </w:t>
      </w:r>
      <w:proofErr w:type="gramStart"/>
      <w:r w:rsidRPr="005726AE">
        <w:rPr>
          <w:rFonts w:ascii="Arial" w:eastAsiaTheme="minorHAnsi" w:hAnsi="Arial" w:cs="Arial"/>
          <w:sz w:val="20"/>
          <w:szCs w:val="20"/>
        </w:rPr>
        <w:t>Against</w:t>
      </w:r>
      <w:proofErr w:type="gramEnd"/>
      <w:r w:rsidRPr="005726AE">
        <w:rPr>
          <w:rFonts w:ascii="Arial" w:eastAsiaTheme="minorHAnsi" w:hAnsi="Arial" w:cs="Arial"/>
          <w:sz w:val="20"/>
          <w:szCs w:val="20"/>
        </w:rPr>
        <w:t xml:space="preserve"> Human Trafficking for its statewide efforts to end Human Trafficking through education, advocacy, and assistance to survivors and to increase coordination and visibility of New Jersey’s commitment to end human trafficking.</w:t>
      </w:r>
    </w:p>
    <w:p w:rsidR="005726AE" w:rsidRPr="005726AE" w:rsidRDefault="005726AE" w:rsidP="005726AE">
      <w:pPr>
        <w:spacing w:line="259" w:lineRule="auto"/>
        <w:rPr>
          <w:rFonts w:ascii="Arial" w:eastAsiaTheme="minorHAnsi" w:hAnsi="Arial" w:cs="Arial"/>
          <w:sz w:val="20"/>
          <w:szCs w:val="20"/>
        </w:rPr>
      </w:pPr>
    </w:p>
    <w:p w:rsidR="005726AE" w:rsidRPr="005726AE" w:rsidRDefault="005726AE" w:rsidP="005726AE">
      <w:pPr>
        <w:spacing w:line="259" w:lineRule="auto"/>
        <w:rPr>
          <w:rFonts w:ascii="Arial" w:eastAsiaTheme="minorHAnsi" w:hAnsi="Arial" w:cs="Arial"/>
          <w:sz w:val="20"/>
          <w:szCs w:val="20"/>
        </w:rPr>
      </w:pPr>
      <w:r w:rsidRPr="005726AE">
        <w:rPr>
          <w:rFonts w:ascii="Arial" w:eastAsiaTheme="minorHAnsi" w:hAnsi="Arial" w:cs="Arial"/>
          <w:b/>
          <w:sz w:val="20"/>
          <w:szCs w:val="20"/>
        </w:rPr>
        <w:t xml:space="preserve">NOW, THERFORE BE IT RESOLVED, </w:t>
      </w:r>
      <w:r w:rsidRPr="005726AE">
        <w:rPr>
          <w:rFonts w:ascii="Arial" w:eastAsiaTheme="minorHAnsi" w:hAnsi="Arial" w:cs="Arial"/>
          <w:sz w:val="20"/>
          <w:szCs w:val="20"/>
        </w:rPr>
        <w:t xml:space="preserve">the Mayor and Council of the City of Linden has joined the New Jersey State League of Municipalities in supporting the goals and ideals of observing a National Human Trafficking Day on January 11 of each year and to support all efforts by individuals, businesses, organizations and governing bodies to raise awareness of and opposition to human trafficking; and </w:t>
      </w:r>
    </w:p>
    <w:p w:rsidR="005726AE" w:rsidRPr="005726AE" w:rsidRDefault="005726AE" w:rsidP="005726AE">
      <w:pPr>
        <w:spacing w:line="259" w:lineRule="auto"/>
        <w:rPr>
          <w:rFonts w:ascii="Arial" w:eastAsiaTheme="minorHAnsi" w:hAnsi="Arial" w:cs="Arial"/>
          <w:sz w:val="20"/>
          <w:szCs w:val="20"/>
        </w:rPr>
      </w:pPr>
    </w:p>
    <w:p w:rsidR="005726AE" w:rsidRPr="005726AE" w:rsidRDefault="005726AE" w:rsidP="005726AE">
      <w:pPr>
        <w:spacing w:line="259" w:lineRule="auto"/>
        <w:rPr>
          <w:rFonts w:ascii="Arial" w:eastAsiaTheme="minorHAnsi" w:hAnsi="Arial" w:cs="Arial"/>
          <w:sz w:val="20"/>
          <w:szCs w:val="20"/>
        </w:rPr>
      </w:pPr>
      <w:r w:rsidRPr="005726AE">
        <w:rPr>
          <w:rFonts w:ascii="Arial" w:eastAsiaTheme="minorHAnsi" w:hAnsi="Arial" w:cs="Arial"/>
          <w:b/>
          <w:sz w:val="20"/>
          <w:szCs w:val="20"/>
        </w:rPr>
        <w:t xml:space="preserve">BE IT FURTHER RESOLVED </w:t>
      </w:r>
      <w:r w:rsidRPr="005726AE">
        <w:rPr>
          <w:rFonts w:ascii="Arial" w:eastAsiaTheme="minorHAnsi" w:hAnsi="Arial" w:cs="Arial"/>
          <w:sz w:val="20"/>
          <w:szCs w:val="20"/>
        </w:rPr>
        <w:t xml:space="preserve">that copies of this Resolution be forwarded to the Governor and Lieutenant Governor of New Jersey, The New Jersey Attorney General’s Office, the NJ Commission on Human Trafficking, the NJ Coalition against Human Trafficking, and the New Jersey State League of Municipalities and members of the New Jersey Congressional Delegation. </w:t>
      </w:r>
    </w:p>
    <w:p w:rsidR="00BE4F63" w:rsidRDefault="00BE4F63" w:rsidP="00BE4F63">
      <w:pPr>
        <w:rPr>
          <w:rFonts w:ascii="Arial" w:hAnsi="Arial" w:cs="Arial"/>
          <w:b/>
          <w:sz w:val="20"/>
          <w:szCs w:val="20"/>
          <w:u w:val="single"/>
        </w:rPr>
      </w:pPr>
    </w:p>
    <w:p w:rsidR="005726AE" w:rsidRPr="005726AE" w:rsidRDefault="005726AE" w:rsidP="005726AE">
      <w:pPr>
        <w:rPr>
          <w:rFonts w:ascii="Arial" w:hAnsi="Arial" w:cs="Arial"/>
          <w:b/>
          <w:bCs/>
          <w:sz w:val="20"/>
          <w:szCs w:val="20"/>
          <w:u w:val="single"/>
        </w:rPr>
      </w:pPr>
      <w:r w:rsidRPr="005726AE">
        <w:rPr>
          <w:rFonts w:ascii="Arial" w:hAnsi="Arial" w:cs="Arial"/>
          <w:b/>
          <w:bCs/>
          <w:sz w:val="20"/>
          <w:szCs w:val="20"/>
        </w:rPr>
        <w:t xml:space="preserve">RESOLUTION: </w:t>
      </w:r>
      <w:r w:rsidRPr="005726AE">
        <w:rPr>
          <w:rFonts w:ascii="Arial" w:hAnsi="Arial" w:cs="Arial"/>
          <w:b/>
          <w:bCs/>
          <w:sz w:val="20"/>
          <w:szCs w:val="20"/>
          <w:u w:val="single"/>
        </w:rPr>
        <w:t>2015-402</w:t>
      </w:r>
    </w:p>
    <w:p w:rsidR="005726AE" w:rsidRPr="005726AE" w:rsidRDefault="005726AE" w:rsidP="005726AE">
      <w:pPr>
        <w:jc w:val="both"/>
        <w:rPr>
          <w:rFonts w:ascii="Arial" w:hAnsi="Arial" w:cs="Arial"/>
          <w:sz w:val="20"/>
          <w:szCs w:val="20"/>
        </w:rPr>
      </w:pPr>
    </w:p>
    <w:p w:rsidR="005726AE" w:rsidRPr="005726AE" w:rsidRDefault="005726AE" w:rsidP="005726AE">
      <w:pPr>
        <w:jc w:val="center"/>
        <w:rPr>
          <w:rFonts w:ascii="Arial" w:hAnsi="Arial" w:cs="Arial"/>
          <w:b/>
          <w:bCs/>
          <w:sz w:val="20"/>
          <w:szCs w:val="20"/>
        </w:rPr>
      </w:pPr>
      <w:r w:rsidRPr="005726AE">
        <w:rPr>
          <w:rFonts w:ascii="Arial" w:hAnsi="Arial" w:cs="Arial"/>
          <w:b/>
          <w:bCs/>
          <w:sz w:val="20"/>
          <w:szCs w:val="20"/>
        </w:rPr>
        <w:t>A RESOLUTION AUTHORIZING THAT A LIEN</w:t>
      </w:r>
      <w:r w:rsidRPr="005726AE">
        <w:rPr>
          <w:rFonts w:ascii="Arial" w:hAnsi="Arial" w:cs="Arial"/>
          <w:sz w:val="20"/>
          <w:szCs w:val="20"/>
        </w:rPr>
        <w:t xml:space="preserve"> </w:t>
      </w:r>
      <w:r w:rsidRPr="005726AE">
        <w:rPr>
          <w:rFonts w:ascii="Arial" w:hAnsi="Arial" w:cs="Arial"/>
          <w:b/>
          <w:bCs/>
          <w:sz w:val="20"/>
          <w:szCs w:val="20"/>
        </w:rPr>
        <w:t>BE PLACED</w:t>
      </w:r>
    </w:p>
    <w:p w:rsidR="005726AE" w:rsidRPr="005726AE" w:rsidRDefault="005726AE" w:rsidP="005726AE">
      <w:pPr>
        <w:jc w:val="center"/>
        <w:rPr>
          <w:rFonts w:ascii="Arial" w:hAnsi="Arial" w:cs="Arial"/>
          <w:b/>
          <w:bCs/>
          <w:sz w:val="20"/>
          <w:szCs w:val="20"/>
        </w:rPr>
      </w:pPr>
      <w:r w:rsidRPr="005726AE">
        <w:rPr>
          <w:rFonts w:ascii="Arial" w:hAnsi="Arial" w:cs="Arial"/>
          <w:b/>
          <w:bCs/>
          <w:sz w:val="20"/>
          <w:szCs w:val="20"/>
        </w:rPr>
        <w:t xml:space="preserve">ON VARIOUS PREMISES FOR WORK COMPLETED BY THE DEPT. OF PUBLIC </w:t>
      </w:r>
    </w:p>
    <w:p w:rsidR="005726AE" w:rsidRPr="005726AE" w:rsidRDefault="005726AE" w:rsidP="005726AE">
      <w:pPr>
        <w:jc w:val="center"/>
        <w:rPr>
          <w:rFonts w:ascii="Arial" w:hAnsi="Arial" w:cs="Arial"/>
          <w:sz w:val="20"/>
          <w:szCs w:val="20"/>
        </w:rPr>
      </w:pPr>
      <w:r w:rsidRPr="005726AE">
        <w:rPr>
          <w:rFonts w:ascii="Arial" w:hAnsi="Arial" w:cs="Arial"/>
          <w:b/>
          <w:bCs/>
          <w:sz w:val="20"/>
          <w:szCs w:val="20"/>
        </w:rPr>
        <w:t xml:space="preserve">PROPERTY AND DIVISION OF PUBLIC WORKS OF THE CITY OF LINDEN </w:t>
      </w:r>
    </w:p>
    <w:p w:rsidR="005726AE" w:rsidRPr="005726AE" w:rsidRDefault="005726AE" w:rsidP="005726AE">
      <w:pPr>
        <w:rPr>
          <w:rFonts w:ascii="Arial" w:hAnsi="Arial" w:cs="Arial"/>
          <w:sz w:val="20"/>
          <w:szCs w:val="20"/>
        </w:rPr>
      </w:pPr>
      <w:r w:rsidRPr="005726AE">
        <w:rPr>
          <w:rFonts w:ascii="Arial" w:hAnsi="Arial" w:cs="Arial"/>
          <w:sz w:val="20"/>
          <w:szCs w:val="20"/>
        </w:rPr>
        <w:t xml:space="preserve">  </w:t>
      </w:r>
    </w:p>
    <w:p w:rsidR="005726AE" w:rsidRPr="005726AE" w:rsidRDefault="005726AE" w:rsidP="005726AE">
      <w:pPr>
        <w:tabs>
          <w:tab w:val="left" w:pos="-1440"/>
        </w:tabs>
        <w:ind w:left="720" w:hanging="720"/>
        <w:rPr>
          <w:rFonts w:ascii="Arial" w:hAnsi="Arial" w:cs="Arial"/>
          <w:sz w:val="20"/>
          <w:szCs w:val="20"/>
        </w:rPr>
      </w:pPr>
      <w:r w:rsidRPr="005726AE">
        <w:rPr>
          <w:rFonts w:ascii="Arial" w:hAnsi="Arial" w:cs="Arial"/>
          <w:sz w:val="20"/>
          <w:szCs w:val="20"/>
        </w:rPr>
        <w:t xml:space="preserve"> </w:t>
      </w:r>
      <w:r w:rsidRPr="005726AE">
        <w:rPr>
          <w:rFonts w:ascii="Arial" w:hAnsi="Arial" w:cs="Arial"/>
          <w:b/>
          <w:bCs/>
          <w:sz w:val="20"/>
          <w:szCs w:val="20"/>
        </w:rPr>
        <w:tab/>
        <w:t>WHEREAS,</w:t>
      </w:r>
      <w:r w:rsidRPr="005726AE">
        <w:rPr>
          <w:rFonts w:ascii="Arial" w:hAnsi="Arial" w:cs="Arial"/>
          <w:sz w:val="20"/>
          <w:szCs w:val="20"/>
        </w:rPr>
        <w:t xml:space="preserve"> premises known and designated as follows have been the subject of</w:t>
      </w:r>
    </w:p>
    <w:p w:rsidR="005726AE" w:rsidRPr="005726AE" w:rsidRDefault="005726AE" w:rsidP="005726AE">
      <w:pPr>
        <w:rPr>
          <w:rFonts w:ascii="Arial" w:hAnsi="Arial" w:cs="Arial"/>
          <w:sz w:val="20"/>
          <w:szCs w:val="20"/>
        </w:rPr>
      </w:pPr>
      <w:proofErr w:type="gramStart"/>
      <w:r w:rsidRPr="005726AE">
        <w:rPr>
          <w:rFonts w:ascii="Arial" w:hAnsi="Arial" w:cs="Arial"/>
          <w:sz w:val="20"/>
          <w:szCs w:val="20"/>
        </w:rPr>
        <w:t>much</w:t>
      </w:r>
      <w:proofErr w:type="gramEnd"/>
      <w:r w:rsidRPr="005726AE">
        <w:rPr>
          <w:rFonts w:ascii="Arial" w:hAnsi="Arial" w:cs="Arial"/>
          <w:sz w:val="20"/>
          <w:szCs w:val="20"/>
        </w:rPr>
        <w:t xml:space="preserve"> controversy as said premises had a heavy growth of weeds, grass and debris thereon and/or unsafe and hazardous conditions; and</w:t>
      </w:r>
    </w:p>
    <w:p w:rsidR="005726AE" w:rsidRPr="005726AE" w:rsidRDefault="005726AE" w:rsidP="005726AE">
      <w:pPr>
        <w:ind w:firstLine="720"/>
        <w:rPr>
          <w:rFonts w:ascii="Arial" w:hAnsi="Arial" w:cs="Arial"/>
          <w:sz w:val="20"/>
          <w:szCs w:val="20"/>
        </w:rPr>
      </w:pPr>
      <w:r w:rsidRPr="005726AE">
        <w:rPr>
          <w:rFonts w:ascii="Arial" w:hAnsi="Arial" w:cs="Arial"/>
          <w:sz w:val="20"/>
          <w:szCs w:val="20"/>
        </w:rPr>
        <w:t>Block</w:t>
      </w:r>
      <w:r w:rsidRPr="005726AE">
        <w:rPr>
          <w:rFonts w:ascii="Arial" w:hAnsi="Arial" w:cs="Arial"/>
          <w:sz w:val="20"/>
          <w:szCs w:val="20"/>
        </w:rPr>
        <w:tab/>
        <w:t>377</w:t>
      </w:r>
      <w:r w:rsidRPr="005726AE">
        <w:rPr>
          <w:rFonts w:ascii="Arial" w:hAnsi="Arial" w:cs="Arial"/>
          <w:sz w:val="20"/>
          <w:szCs w:val="20"/>
        </w:rPr>
        <w:tab/>
      </w:r>
      <w:r w:rsidRPr="005726AE">
        <w:rPr>
          <w:rFonts w:ascii="Arial" w:hAnsi="Arial" w:cs="Arial"/>
          <w:sz w:val="20"/>
          <w:szCs w:val="20"/>
        </w:rPr>
        <w:tab/>
        <w:t>Lot 13</w:t>
      </w:r>
      <w:r w:rsidRPr="005726AE">
        <w:rPr>
          <w:rFonts w:ascii="Arial" w:hAnsi="Arial" w:cs="Arial"/>
          <w:sz w:val="20"/>
          <w:szCs w:val="20"/>
        </w:rPr>
        <w:tab/>
      </w:r>
      <w:r w:rsidRPr="005726AE">
        <w:rPr>
          <w:rFonts w:ascii="Arial" w:hAnsi="Arial" w:cs="Arial"/>
          <w:sz w:val="20"/>
          <w:szCs w:val="20"/>
        </w:rPr>
        <w:tab/>
      </w:r>
      <w:r w:rsidRPr="005726AE">
        <w:rPr>
          <w:rFonts w:ascii="Arial" w:hAnsi="Arial" w:cs="Arial"/>
          <w:sz w:val="20"/>
          <w:szCs w:val="20"/>
        </w:rPr>
        <w:tab/>
        <w:t xml:space="preserve">801 </w:t>
      </w:r>
      <w:proofErr w:type="spellStart"/>
      <w:r w:rsidRPr="005726AE">
        <w:rPr>
          <w:rFonts w:ascii="Arial" w:hAnsi="Arial" w:cs="Arial"/>
          <w:sz w:val="20"/>
          <w:szCs w:val="20"/>
        </w:rPr>
        <w:t>Lindegar</w:t>
      </w:r>
      <w:proofErr w:type="spellEnd"/>
      <w:r w:rsidRPr="005726AE">
        <w:rPr>
          <w:rFonts w:ascii="Arial" w:hAnsi="Arial" w:cs="Arial"/>
          <w:sz w:val="20"/>
          <w:szCs w:val="20"/>
        </w:rPr>
        <w:t xml:space="preserve"> Street</w:t>
      </w:r>
    </w:p>
    <w:p w:rsidR="005726AE" w:rsidRPr="005726AE" w:rsidRDefault="005726AE" w:rsidP="005726AE">
      <w:pPr>
        <w:ind w:firstLine="720"/>
        <w:rPr>
          <w:rFonts w:ascii="Arial" w:hAnsi="Arial" w:cs="Arial"/>
          <w:sz w:val="20"/>
          <w:szCs w:val="20"/>
        </w:rPr>
      </w:pPr>
      <w:proofErr w:type="gramStart"/>
      <w:r w:rsidRPr="005726AE">
        <w:rPr>
          <w:rFonts w:ascii="Arial" w:hAnsi="Arial" w:cs="Arial"/>
          <w:sz w:val="20"/>
          <w:szCs w:val="20"/>
        </w:rPr>
        <w:t>Block  230</w:t>
      </w:r>
      <w:proofErr w:type="gramEnd"/>
      <w:r w:rsidRPr="005726AE">
        <w:rPr>
          <w:rFonts w:ascii="Arial" w:hAnsi="Arial" w:cs="Arial"/>
          <w:sz w:val="20"/>
          <w:szCs w:val="20"/>
        </w:rPr>
        <w:tab/>
      </w:r>
      <w:r w:rsidRPr="005726AE">
        <w:rPr>
          <w:rFonts w:ascii="Arial" w:hAnsi="Arial" w:cs="Arial"/>
          <w:sz w:val="20"/>
          <w:szCs w:val="20"/>
        </w:rPr>
        <w:tab/>
        <w:t>Lot 19</w:t>
      </w:r>
      <w:r w:rsidRPr="005726AE">
        <w:rPr>
          <w:rFonts w:ascii="Arial" w:hAnsi="Arial" w:cs="Arial"/>
          <w:sz w:val="20"/>
          <w:szCs w:val="20"/>
        </w:rPr>
        <w:tab/>
      </w:r>
      <w:r w:rsidRPr="005726AE">
        <w:rPr>
          <w:rFonts w:ascii="Arial" w:hAnsi="Arial" w:cs="Arial"/>
          <w:sz w:val="20"/>
          <w:szCs w:val="20"/>
        </w:rPr>
        <w:tab/>
      </w:r>
      <w:r w:rsidRPr="005726AE">
        <w:rPr>
          <w:rFonts w:ascii="Arial" w:hAnsi="Arial" w:cs="Arial"/>
          <w:sz w:val="20"/>
          <w:szCs w:val="20"/>
        </w:rPr>
        <w:tab/>
        <w:t>69 Elmwood Terrace</w:t>
      </w:r>
    </w:p>
    <w:p w:rsidR="005726AE" w:rsidRPr="005726AE" w:rsidRDefault="005726AE" w:rsidP="005726AE">
      <w:pPr>
        <w:ind w:firstLine="720"/>
        <w:rPr>
          <w:rFonts w:ascii="Arial" w:hAnsi="Arial" w:cs="Arial"/>
          <w:sz w:val="20"/>
          <w:szCs w:val="20"/>
        </w:rPr>
      </w:pPr>
      <w:r w:rsidRPr="005726AE">
        <w:rPr>
          <w:rFonts w:ascii="Arial" w:hAnsi="Arial" w:cs="Arial"/>
          <w:sz w:val="20"/>
          <w:szCs w:val="20"/>
        </w:rPr>
        <w:tab/>
      </w:r>
      <w:r w:rsidRPr="005726AE">
        <w:rPr>
          <w:rFonts w:ascii="Arial" w:hAnsi="Arial" w:cs="Arial"/>
          <w:sz w:val="20"/>
          <w:szCs w:val="20"/>
        </w:rPr>
        <w:tab/>
      </w:r>
      <w:r w:rsidRPr="005726AE">
        <w:rPr>
          <w:rFonts w:ascii="Arial" w:hAnsi="Arial" w:cs="Arial"/>
          <w:sz w:val="20"/>
          <w:szCs w:val="20"/>
        </w:rPr>
        <w:tab/>
      </w:r>
    </w:p>
    <w:p w:rsidR="005726AE" w:rsidRPr="005726AE" w:rsidRDefault="005726AE" w:rsidP="005726AE">
      <w:pPr>
        <w:ind w:firstLine="720"/>
        <w:rPr>
          <w:rFonts w:ascii="Arial" w:hAnsi="Arial" w:cs="Arial"/>
          <w:sz w:val="20"/>
          <w:szCs w:val="20"/>
        </w:rPr>
      </w:pPr>
      <w:r w:rsidRPr="005726AE">
        <w:rPr>
          <w:rFonts w:ascii="Arial" w:hAnsi="Arial" w:cs="Arial"/>
          <w:b/>
          <w:bCs/>
          <w:sz w:val="20"/>
          <w:szCs w:val="20"/>
        </w:rPr>
        <w:t>WHEREAS,</w:t>
      </w:r>
      <w:r w:rsidRPr="005726AE">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5726AE" w:rsidRPr="005726AE" w:rsidRDefault="005726AE" w:rsidP="005726AE">
      <w:pPr>
        <w:ind w:firstLine="720"/>
        <w:rPr>
          <w:rFonts w:ascii="Arial" w:hAnsi="Arial" w:cs="Arial"/>
          <w:sz w:val="20"/>
          <w:szCs w:val="20"/>
        </w:rPr>
      </w:pPr>
      <w:r w:rsidRPr="005726AE">
        <w:rPr>
          <w:rFonts w:ascii="Arial" w:hAnsi="Arial" w:cs="Arial"/>
          <w:b/>
          <w:bCs/>
          <w:sz w:val="20"/>
          <w:szCs w:val="20"/>
        </w:rPr>
        <w:t>WHEREAS,</w:t>
      </w:r>
      <w:r w:rsidRPr="005726AE">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5726AE" w:rsidRPr="005726AE" w:rsidRDefault="005726AE" w:rsidP="005726AE">
      <w:pPr>
        <w:tabs>
          <w:tab w:val="left" w:pos="-1440"/>
        </w:tabs>
        <w:rPr>
          <w:rFonts w:ascii="Arial" w:hAnsi="Arial" w:cs="Arial"/>
          <w:sz w:val="20"/>
          <w:szCs w:val="20"/>
        </w:rPr>
      </w:pPr>
      <w:r w:rsidRPr="005726AE">
        <w:rPr>
          <w:rFonts w:ascii="Arial" w:hAnsi="Arial" w:cs="Arial"/>
          <w:sz w:val="20"/>
          <w:szCs w:val="20"/>
        </w:rPr>
        <w:t xml:space="preserve"> </w:t>
      </w:r>
      <w:r w:rsidRPr="005726AE">
        <w:rPr>
          <w:rFonts w:ascii="Arial" w:hAnsi="Arial" w:cs="Arial"/>
          <w:sz w:val="20"/>
          <w:szCs w:val="20"/>
        </w:rPr>
        <w:tab/>
      </w:r>
      <w:r w:rsidRPr="005726AE">
        <w:rPr>
          <w:rFonts w:ascii="Arial" w:hAnsi="Arial" w:cs="Arial"/>
          <w:b/>
          <w:bCs/>
          <w:sz w:val="20"/>
          <w:szCs w:val="20"/>
        </w:rPr>
        <w:t>WHEREAS,</w:t>
      </w:r>
      <w:r w:rsidRPr="005726AE">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5726AE" w:rsidRPr="005726AE" w:rsidRDefault="005726AE" w:rsidP="005726AE">
      <w:pPr>
        <w:rPr>
          <w:rFonts w:ascii="Arial" w:hAnsi="Arial" w:cs="Arial"/>
          <w:sz w:val="20"/>
          <w:szCs w:val="20"/>
        </w:rPr>
      </w:pPr>
      <w:proofErr w:type="gramStart"/>
      <w:r w:rsidRPr="005726AE">
        <w:rPr>
          <w:rFonts w:ascii="Arial" w:hAnsi="Arial" w:cs="Arial"/>
          <w:sz w:val="20"/>
          <w:szCs w:val="20"/>
        </w:rPr>
        <w:t>properties</w:t>
      </w:r>
      <w:proofErr w:type="gramEnd"/>
      <w:r w:rsidRPr="005726AE">
        <w:rPr>
          <w:rFonts w:ascii="Arial" w:hAnsi="Arial" w:cs="Arial"/>
          <w:sz w:val="20"/>
          <w:szCs w:val="20"/>
        </w:rPr>
        <w:t xml:space="preserve"> cleaned up by the Department of Public Property and Division of Public Works employees at the cost as follows: </w:t>
      </w:r>
    </w:p>
    <w:p w:rsidR="005726AE" w:rsidRPr="005726AE" w:rsidRDefault="005726AE" w:rsidP="005726AE">
      <w:pPr>
        <w:ind w:firstLine="720"/>
        <w:rPr>
          <w:rFonts w:ascii="Arial" w:hAnsi="Arial" w:cs="Arial"/>
          <w:sz w:val="20"/>
          <w:szCs w:val="20"/>
        </w:rPr>
      </w:pPr>
      <w:r w:rsidRPr="005726AE">
        <w:rPr>
          <w:rFonts w:ascii="Arial" w:hAnsi="Arial" w:cs="Arial"/>
          <w:sz w:val="20"/>
          <w:szCs w:val="20"/>
        </w:rPr>
        <w:t>Block</w:t>
      </w:r>
      <w:r w:rsidRPr="005726AE">
        <w:rPr>
          <w:rFonts w:ascii="Arial" w:hAnsi="Arial" w:cs="Arial"/>
          <w:sz w:val="20"/>
          <w:szCs w:val="20"/>
        </w:rPr>
        <w:tab/>
        <w:t>377</w:t>
      </w:r>
      <w:r w:rsidRPr="005726AE">
        <w:rPr>
          <w:rFonts w:ascii="Arial" w:hAnsi="Arial" w:cs="Arial"/>
          <w:sz w:val="20"/>
          <w:szCs w:val="20"/>
        </w:rPr>
        <w:tab/>
      </w:r>
      <w:r w:rsidRPr="005726AE">
        <w:rPr>
          <w:rFonts w:ascii="Arial" w:hAnsi="Arial" w:cs="Arial"/>
          <w:sz w:val="20"/>
          <w:szCs w:val="20"/>
        </w:rPr>
        <w:tab/>
        <w:t>Lot 13</w:t>
      </w:r>
      <w:r w:rsidRPr="005726AE">
        <w:rPr>
          <w:rFonts w:ascii="Arial" w:hAnsi="Arial" w:cs="Arial"/>
          <w:sz w:val="20"/>
          <w:szCs w:val="20"/>
        </w:rPr>
        <w:tab/>
      </w:r>
      <w:r w:rsidRPr="005726AE">
        <w:rPr>
          <w:rFonts w:ascii="Arial" w:hAnsi="Arial" w:cs="Arial"/>
          <w:sz w:val="20"/>
          <w:szCs w:val="20"/>
        </w:rPr>
        <w:tab/>
      </w:r>
      <w:r w:rsidRPr="005726AE">
        <w:rPr>
          <w:rFonts w:ascii="Arial" w:hAnsi="Arial" w:cs="Arial"/>
          <w:sz w:val="20"/>
          <w:szCs w:val="20"/>
        </w:rPr>
        <w:tab/>
        <w:t xml:space="preserve">801 </w:t>
      </w:r>
      <w:proofErr w:type="spellStart"/>
      <w:r w:rsidRPr="005726AE">
        <w:rPr>
          <w:rFonts w:ascii="Arial" w:hAnsi="Arial" w:cs="Arial"/>
          <w:sz w:val="20"/>
          <w:szCs w:val="20"/>
        </w:rPr>
        <w:t>Lindegar</w:t>
      </w:r>
      <w:proofErr w:type="spellEnd"/>
      <w:r w:rsidRPr="005726AE">
        <w:rPr>
          <w:rFonts w:ascii="Arial" w:hAnsi="Arial" w:cs="Arial"/>
          <w:sz w:val="20"/>
          <w:szCs w:val="20"/>
        </w:rPr>
        <w:t xml:space="preserve"> Street</w:t>
      </w:r>
      <w:r w:rsidRPr="005726AE">
        <w:rPr>
          <w:rFonts w:ascii="Arial" w:hAnsi="Arial" w:cs="Arial"/>
          <w:sz w:val="20"/>
          <w:szCs w:val="20"/>
        </w:rPr>
        <w:tab/>
      </w:r>
      <w:r w:rsidRPr="005726AE">
        <w:rPr>
          <w:rFonts w:ascii="Arial" w:hAnsi="Arial" w:cs="Arial"/>
          <w:sz w:val="20"/>
          <w:szCs w:val="20"/>
        </w:rPr>
        <w:tab/>
        <w:t>$275.00</w:t>
      </w:r>
    </w:p>
    <w:p w:rsidR="005726AE" w:rsidRPr="005726AE" w:rsidRDefault="005726AE" w:rsidP="005726AE">
      <w:pPr>
        <w:ind w:firstLine="720"/>
        <w:rPr>
          <w:rFonts w:ascii="Arial" w:hAnsi="Arial" w:cs="Arial"/>
          <w:sz w:val="20"/>
          <w:szCs w:val="20"/>
        </w:rPr>
      </w:pPr>
      <w:r w:rsidRPr="005726AE">
        <w:rPr>
          <w:rFonts w:ascii="Arial" w:hAnsi="Arial" w:cs="Arial"/>
          <w:sz w:val="20"/>
          <w:szCs w:val="20"/>
        </w:rPr>
        <w:t xml:space="preserve">Block </w:t>
      </w:r>
      <w:r w:rsidRPr="005726AE">
        <w:rPr>
          <w:rFonts w:ascii="Arial" w:hAnsi="Arial" w:cs="Arial"/>
          <w:sz w:val="20"/>
          <w:szCs w:val="20"/>
        </w:rPr>
        <w:tab/>
        <w:t>230</w:t>
      </w:r>
      <w:r w:rsidRPr="005726AE">
        <w:rPr>
          <w:rFonts w:ascii="Arial" w:hAnsi="Arial" w:cs="Arial"/>
          <w:sz w:val="20"/>
          <w:szCs w:val="20"/>
        </w:rPr>
        <w:tab/>
      </w:r>
      <w:r w:rsidRPr="005726AE">
        <w:rPr>
          <w:rFonts w:ascii="Arial" w:hAnsi="Arial" w:cs="Arial"/>
          <w:sz w:val="20"/>
          <w:szCs w:val="20"/>
        </w:rPr>
        <w:tab/>
        <w:t>Lot 19</w:t>
      </w:r>
      <w:r w:rsidRPr="005726AE">
        <w:rPr>
          <w:rFonts w:ascii="Arial" w:hAnsi="Arial" w:cs="Arial"/>
          <w:sz w:val="20"/>
          <w:szCs w:val="20"/>
        </w:rPr>
        <w:tab/>
      </w:r>
      <w:r w:rsidRPr="005726AE">
        <w:rPr>
          <w:rFonts w:ascii="Arial" w:hAnsi="Arial" w:cs="Arial"/>
          <w:sz w:val="20"/>
          <w:szCs w:val="20"/>
        </w:rPr>
        <w:tab/>
      </w:r>
      <w:r w:rsidRPr="005726AE">
        <w:rPr>
          <w:rFonts w:ascii="Arial" w:hAnsi="Arial" w:cs="Arial"/>
          <w:sz w:val="20"/>
          <w:szCs w:val="20"/>
        </w:rPr>
        <w:tab/>
        <w:t>69 Elmwood Terrace</w:t>
      </w:r>
      <w:r w:rsidRPr="005726AE">
        <w:rPr>
          <w:rFonts w:ascii="Arial" w:hAnsi="Arial" w:cs="Arial"/>
          <w:sz w:val="20"/>
          <w:szCs w:val="20"/>
        </w:rPr>
        <w:tab/>
      </w:r>
      <w:r w:rsidRPr="005726AE">
        <w:rPr>
          <w:rFonts w:ascii="Arial" w:hAnsi="Arial" w:cs="Arial"/>
          <w:sz w:val="20"/>
          <w:szCs w:val="20"/>
        </w:rPr>
        <w:tab/>
        <w:t>$275.00</w:t>
      </w:r>
    </w:p>
    <w:p w:rsidR="005726AE" w:rsidRPr="005726AE" w:rsidRDefault="005726AE" w:rsidP="005726AE">
      <w:pPr>
        <w:tabs>
          <w:tab w:val="left" w:pos="-1440"/>
        </w:tabs>
        <w:ind w:left="2880" w:hanging="2160"/>
        <w:rPr>
          <w:rFonts w:ascii="Arial" w:hAnsi="Arial" w:cs="Arial"/>
          <w:sz w:val="20"/>
          <w:szCs w:val="20"/>
        </w:rPr>
      </w:pPr>
    </w:p>
    <w:p w:rsidR="005726AE" w:rsidRPr="005726AE" w:rsidRDefault="005726AE" w:rsidP="005726AE">
      <w:pPr>
        <w:ind w:firstLine="720"/>
        <w:rPr>
          <w:rFonts w:ascii="Arial" w:hAnsi="Arial" w:cs="Arial"/>
          <w:sz w:val="20"/>
          <w:szCs w:val="20"/>
        </w:rPr>
      </w:pPr>
      <w:r w:rsidRPr="005726AE">
        <w:rPr>
          <w:rFonts w:ascii="Arial" w:hAnsi="Arial" w:cs="Arial"/>
          <w:b/>
          <w:bCs/>
          <w:sz w:val="20"/>
          <w:szCs w:val="20"/>
        </w:rPr>
        <w:t>NOW, THEREFORE, BE IT RESOLVED BY THE COUNCIL OF THE CITY OF</w:t>
      </w:r>
      <w:r w:rsidRPr="005726AE">
        <w:rPr>
          <w:rFonts w:ascii="Arial" w:hAnsi="Arial" w:cs="Arial"/>
          <w:sz w:val="20"/>
          <w:szCs w:val="20"/>
        </w:rPr>
        <w:t xml:space="preserve">  </w:t>
      </w:r>
      <w:r w:rsidRPr="005726AE">
        <w:rPr>
          <w:rFonts w:ascii="Arial" w:hAnsi="Arial" w:cs="Arial"/>
          <w:b/>
          <w:bCs/>
          <w:sz w:val="20"/>
          <w:szCs w:val="20"/>
        </w:rPr>
        <w:t>LINDEN,</w:t>
      </w:r>
      <w:r w:rsidRPr="005726AE">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rsidR="005726AE" w:rsidRPr="005726AE" w:rsidRDefault="005726AE" w:rsidP="005726AE">
      <w:pPr>
        <w:ind w:firstLine="720"/>
        <w:rPr>
          <w:rFonts w:ascii="Arial" w:hAnsi="Arial" w:cs="Arial"/>
          <w:sz w:val="20"/>
          <w:szCs w:val="20"/>
        </w:rPr>
      </w:pPr>
      <w:r w:rsidRPr="005726AE">
        <w:rPr>
          <w:rFonts w:ascii="Arial" w:hAnsi="Arial" w:cs="Arial"/>
          <w:b/>
          <w:bCs/>
          <w:sz w:val="20"/>
          <w:szCs w:val="20"/>
        </w:rPr>
        <w:t>BE IT FURTHER RESOLVED</w:t>
      </w:r>
      <w:r w:rsidRPr="005726AE">
        <w:rPr>
          <w:rFonts w:ascii="Arial" w:hAnsi="Arial" w:cs="Arial"/>
          <w:sz w:val="20"/>
          <w:szCs w:val="20"/>
        </w:rPr>
        <w:t xml:space="preserve"> that a copy of this Resolution be forwarded to the owners of the properties or their agent. </w:t>
      </w:r>
    </w:p>
    <w:p w:rsidR="005726AE" w:rsidRDefault="005726AE" w:rsidP="005726AE">
      <w:pPr>
        <w:rPr>
          <w:rFonts w:ascii="Arial" w:hAnsi="Arial" w:cs="Arial"/>
          <w:b/>
          <w:sz w:val="20"/>
          <w:szCs w:val="20"/>
          <w:u w:val="single"/>
        </w:rPr>
      </w:pPr>
    </w:p>
    <w:p w:rsidR="00AF150B" w:rsidRPr="00314E96" w:rsidRDefault="00AF150B" w:rsidP="00314E96">
      <w:pPr>
        <w:rPr>
          <w:rFonts w:ascii="Arial" w:hAnsi="Arial" w:cs="Arial"/>
          <w:b/>
          <w:bCs/>
          <w:sz w:val="20"/>
          <w:szCs w:val="20"/>
          <w:u w:val="single"/>
        </w:rPr>
      </w:pPr>
      <w:r w:rsidRPr="00314E96">
        <w:rPr>
          <w:rFonts w:ascii="Arial" w:hAnsi="Arial" w:cs="Arial"/>
          <w:b/>
          <w:bCs/>
          <w:sz w:val="20"/>
          <w:szCs w:val="20"/>
        </w:rPr>
        <w:t xml:space="preserve">RESOLUTION: </w:t>
      </w:r>
      <w:r w:rsidRPr="00314E96">
        <w:rPr>
          <w:rFonts w:ascii="Arial" w:hAnsi="Arial" w:cs="Arial"/>
          <w:b/>
          <w:bCs/>
          <w:sz w:val="20"/>
          <w:szCs w:val="20"/>
          <w:u w:val="single"/>
        </w:rPr>
        <w:t>2015-403</w:t>
      </w:r>
    </w:p>
    <w:p w:rsidR="00AF150B" w:rsidRPr="00314E96" w:rsidRDefault="00AF150B" w:rsidP="00314E96">
      <w:pPr>
        <w:rPr>
          <w:rFonts w:ascii="Arial" w:hAnsi="Arial" w:cs="Arial"/>
          <w:sz w:val="20"/>
          <w:szCs w:val="20"/>
        </w:rPr>
      </w:pPr>
    </w:p>
    <w:p w:rsidR="00AF150B" w:rsidRPr="00314E96" w:rsidRDefault="00AF150B" w:rsidP="00314E96">
      <w:pPr>
        <w:jc w:val="center"/>
        <w:rPr>
          <w:rFonts w:ascii="Arial" w:hAnsi="Arial" w:cs="Arial"/>
          <w:sz w:val="20"/>
          <w:szCs w:val="20"/>
        </w:rPr>
      </w:pPr>
      <w:r w:rsidRPr="00314E96">
        <w:rPr>
          <w:rFonts w:ascii="Arial" w:hAnsi="Arial" w:cs="Arial"/>
          <w:b/>
          <w:bCs/>
          <w:sz w:val="20"/>
          <w:szCs w:val="20"/>
        </w:rPr>
        <w:t>RESOLUTION AMENDING A RESOLUTION APPOINTING ACTING PUBLIC DEFENDERS FOR 2015</w:t>
      </w:r>
    </w:p>
    <w:p w:rsidR="00AF150B" w:rsidRPr="00314E96" w:rsidRDefault="00AF150B" w:rsidP="00314E96">
      <w:pPr>
        <w:rPr>
          <w:rFonts w:ascii="Arial" w:hAnsi="Arial" w:cs="Arial"/>
          <w:sz w:val="20"/>
          <w:szCs w:val="20"/>
        </w:rPr>
      </w:pPr>
    </w:p>
    <w:p w:rsidR="00AF150B" w:rsidRPr="00314E96" w:rsidRDefault="00AF150B" w:rsidP="00314E96">
      <w:pPr>
        <w:rPr>
          <w:rFonts w:ascii="Arial" w:hAnsi="Arial" w:cs="Arial"/>
          <w:sz w:val="20"/>
          <w:szCs w:val="20"/>
        </w:rPr>
      </w:pPr>
    </w:p>
    <w:p w:rsidR="00AF150B" w:rsidRPr="00314E96" w:rsidRDefault="00AF150B" w:rsidP="00314E96">
      <w:pPr>
        <w:ind w:firstLine="720"/>
        <w:rPr>
          <w:rFonts w:ascii="Arial" w:hAnsi="Arial" w:cs="Arial"/>
          <w:sz w:val="20"/>
          <w:szCs w:val="20"/>
        </w:rPr>
      </w:pPr>
      <w:r w:rsidRPr="00314E96">
        <w:rPr>
          <w:rFonts w:ascii="Arial" w:hAnsi="Arial" w:cs="Arial"/>
          <w:b/>
          <w:bCs/>
          <w:sz w:val="20"/>
          <w:szCs w:val="20"/>
        </w:rPr>
        <w:t>WHEREAS,</w:t>
      </w:r>
      <w:r w:rsidRPr="00314E96">
        <w:rPr>
          <w:rFonts w:ascii="Arial" w:hAnsi="Arial" w:cs="Arial"/>
          <w:sz w:val="20"/>
          <w:szCs w:val="20"/>
        </w:rPr>
        <w:t xml:space="preserve"> the City Council of the City of Linden passed Resolution No. 2015-48 on January 20, 2015 retaining the services </w:t>
      </w:r>
      <w:proofErr w:type="spellStart"/>
      <w:r w:rsidRPr="00314E96">
        <w:rPr>
          <w:rFonts w:ascii="Arial" w:hAnsi="Arial" w:cs="Arial"/>
          <w:sz w:val="20"/>
          <w:szCs w:val="20"/>
        </w:rPr>
        <w:t>Afonso</w:t>
      </w:r>
      <w:proofErr w:type="spellEnd"/>
      <w:r w:rsidRPr="00314E96">
        <w:rPr>
          <w:rFonts w:ascii="Arial" w:hAnsi="Arial" w:cs="Arial"/>
          <w:sz w:val="20"/>
          <w:szCs w:val="20"/>
        </w:rPr>
        <w:t xml:space="preserve"> &amp; </w:t>
      </w:r>
      <w:proofErr w:type="spellStart"/>
      <w:r w:rsidRPr="00314E96">
        <w:rPr>
          <w:rFonts w:ascii="Arial" w:hAnsi="Arial" w:cs="Arial"/>
          <w:sz w:val="20"/>
          <w:szCs w:val="20"/>
        </w:rPr>
        <w:t>Afonso</w:t>
      </w:r>
      <w:proofErr w:type="spellEnd"/>
      <w:r w:rsidRPr="00314E96">
        <w:rPr>
          <w:rFonts w:ascii="Arial" w:hAnsi="Arial" w:cs="Arial"/>
          <w:sz w:val="20"/>
          <w:szCs w:val="20"/>
        </w:rPr>
        <w:t xml:space="preserve">, Edward Cooper, Esq., Cottrell </w:t>
      </w:r>
      <w:proofErr w:type="spellStart"/>
      <w:r w:rsidRPr="00314E96">
        <w:rPr>
          <w:rFonts w:ascii="Arial" w:hAnsi="Arial" w:cs="Arial"/>
          <w:sz w:val="20"/>
          <w:szCs w:val="20"/>
        </w:rPr>
        <w:t>Solensky</w:t>
      </w:r>
      <w:proofErr w:type="spellEnd"/>
      <w:r w:rsidRPr="00314E96">
        <w:rPr>
          <w:rFonts w:ascii="Arial" w:hAnsi="Arial" w:cs="Arial"/>
          <w:sz w:val="20"/>
          <w:szCs w:val="20"/>
        </w:rPr>
        <w:t xml:space="preserve"> &amp; </w:t>
      </w:r>
      <w:proofErr w:type="spellStart"/>
      <w:r w:rsidRPr="00314E96">
        <w:rPr>
          <w:rFonts w:ascii="Arial" w:hAnsi="Arial" w:cs="Arial"/>
          <w:sz w:val="20"/>
          <w:szCs w:val="20"/>
        </w:rPr>
        <w:t>Semple</w:t>
      </w:r>
      <w:proofErr w:type="spellEnd"/>
      <w:r w:rsidRPr="00314E96">
        <w:rPr>
          <w:rFonts w:ascii="Arial" w:hAnsi="Arial" w:cs="Arial"/>
          <w:sz w:val="20"/>
          <w:szCs w:val="20"/>
        </w:rPr>
        <w:t xml:space="preserve">, PA and Bruno &amp; Ferraro </w:t>
      </w:r>
      <w:proofErr w:type="spellStart"/>
      <w:r w:rsidRPr="00314E96">
        <w:rPr>
          <w:rFonts w:ascii="Arial" w:hAnsi="Arial" w:cs="Arial"/>
          <w:sz w:val="20"/>
          <w:szCs w:val="20"/>
        </w:rPr>
        <w:t>Esqs</w:t>
      </w:r>
      <w:proofErr w:type="spellEnd"/>
      <w:r w:rsidRPr="00314E96">
        <w:rPr>
          <w:rFonts w:ascii="Arial" w:hAnsi="Arial" w:cs="Arial"/>
          <w:sz w:val="20"/>
          <w:szCs w:val="20"/>
        </w:rPr>
        <w:t xml:space="preserve">., as temporary public defender in Linden Municipal Court; and </w:t>
      </w:r>
    </w:p>
    <w:p w:rsidR="00AF150B" w:rsidRPr="00314E96" w:rsidRDefault="00AF150B" w:rsidP="00314E96">
      <w:pPr>
        <w:ind w:firstLine="720"/>
        <w:rPr>
          <w:rFonts w:ascii="Arial" w:hAnsi="Arial" w:cs="Arial"/>
          <w:b/>
          <w:bCs/>
          <w:sz w:val="20"/>
          <w:szCs w:val="20"/>
        </w:rPr>
      </w:pPr>
      <w:r w:rsidRPr="00314E96">
        <w:rPr>
          <w:rFonts w:ascii="Arial" w:hAnsi="Arial" w:cs="Arial"/>
          <w:b/>
          <w:bCs/>
          <w:sz w:val="20"/>
          <w:szCs w:val="20"/>
        </w:rPr>
        <w:t xml:space="preserve">WHEREAS, </w:t>
      </w:r>
      <w:r w:rsidRPr="00314E96">
        <w:rPr>
          <w:rFonts w:ascii="Arial" w:hAnsi="Arial" w:cs="Arial"/>
          <w:bCs/>
          <w:sz w:val="20"/>
          <w:szCs w:val="20"/>
        </w:rPr>
        <w:t xml:space="preserve">because of the ongoing nature of the services for Edward Cooper, Esq., there is a need for additional funds not to exceed $1,000.00 for legal services relative to the aforesaid matter; and </w:t>
      </w:r>
    </w:p>
    <w:p w:rsidR="00AF150B" w:rsidRPr="00314E96" w:rsidRDefault="00AF150B" w:rsidP="00314E96">
      <w:pPr>
        <w:ind w:firstLine="720"/>
        <w:rPr>
          <w:rFonts w:ascii="Arial" w:hAnsi="Arial" w:cs="Arial"/>
          <w:bCs/>
          <w:sz w:val="20"/>
          <w:szCs w:val="20"/>
        </w:rPr>
      </w:pPr>
      <w:r w:rsidRPr="00314E96">
        <w:rPr>
          <w:rFonts w:ascii="Arial" w:hAnsi="Arial" w:cs="Arial"/>
          <w:b/>
          <w:bCs/>
          <w:sz w:val="20"/>
          <w:szCs w:val="20"/>
        </w:rPr>
        <w:t xml:space="preserve">WHEREAS, </w:t>
      </w:r>
      <w:r w:rsidRPr="00314E96">
        <w:rPr>
          <w:rFonts w:ascii="Arial" w:hAnsi="Arial" w:cs="Arial"/>
          <w:bCs/>
          <w:sz w:val="20"/>
          <w:szCs w:val="20"/>
        </w:rPr>
        <w:t xml:space="preserve">inclusive of these additional funds the total expenditures paid to date to Edward Cooper, Esq. for services rendered under the original or substantially related contract is $7,200.00; and </w:t>
      </w:r>
    </w:p>
    <w:p w:rsidR="00AF150B" w:rsidRPr="00314E96" w:rsidRDefault="00AF150B" w:rsidP="00314E96">
      <w:pPr>
        <w:ind w:firstLine="720"/>
        <w:rPr>
          <w:rFonts w:ascii="Arial" w:hAnsi="Arial" w:cs="Arial"/>
          <w:b/>
          <w:bCs/>
          <w:sz w:val="20"/>
          <w:szCs w:val="20"/>
        </w:rPr>
      </w:pPr>
      <w:r w:rsidRPr="00314E96">
        <w:rPr>
          <w:rFonts w:ascii="Arial" w:hAnsi="Arial" w:cs="Arial"/>
          <w:b/>
          <w:bCs/>
          <w:sz w:val="20"/>
          <w:szCs w:val="20"/>
        </w:rPr>
        <w:t xml:space="preserve">WHEREAS, </w:t>
      </w:r>
      <w:r w:rsidRPr="00314E96">
        <w:rPr>
          <w:rFonts w:ascii="Arial" w:hAnsi="Arial" w:cs="Arial"/>
          <w:bCs/>
          <w:sz w:val="20"/>
          <w:szCs w:val="20"/>
        </w:rPr>
        <w:t>the Chief Financial Officer or her designee has certified to the availability of funds for this purpose, to be charged to Account No. 5-01-20-155-123-255</w:t>
      </w:r>
      <w:r w:rsidRPr="00314E96">
        <w:rPr>
          <w:rFonts w:ascii="Arial" w:hAnsi="Arial" w:cs="Arial"/>
          <w:b/>
          <w:bCs/>
          <w:sz w:val="20"/>
          <w:szCs w:val="20"/>
        </w:rPr>
        <w:t>;</w:t>
      </w:r>
    </w:p>
    <w:p w:rsidR="00AF150B" w:rsidRPr="00314E96" w:rsidRDefault="00AF150B" w:rsidP="00314E96">
      <w:pPr>
        <w:ind w:firstLine="720"/>
        <w:rPr>
          <w:rFonts w:ascii="Arial" w:hAnsi="Arial" w:cs="Arial"/>
          <w:sz w:val="20"/>
          <w:szCs w:val="20"/>
        </w:rPr>
      </w:pPr>
      <w:r w:rsidRPr="00314E96">
        <w:rPr>
          <w:rFonts w:ascii="Arial" w:hAnsi="Arial" w:cs="Arial"/>
          <w:b/>
          <w:bCs/>
          <w:sz w:val="20"/>
          <w:szCs w:val="20"/>
        </w:rPr>
        <w:t>BE IT FURTHER RESOLVED</w:t>
      </w:r>
      <w:r w:rsidRPr="00314E96">
        <w:rPr>
          <w:rFonts w:ascii="Arial" w:hAnsi="Arial" w:cs="Arial"/>
          <w:sz w:val="20"/>
          <w:szCs w:val="20"/>
        </w:rPr>
        <w:t xml:space="preserve"> that the Mayor and City Clerk be and hereby are empowered and directed to execute an amendatory agreement for Professional Services consistent with the above; and </w:t>
      </w:r>
    </w:p>
    <w:p w:rsidR="00AF150B" w:rsidRPr="00314E96" w:rsidRDefault="00AF150B" w:rsidP="00314E96">
      <w:pPr>
        <w:ind w:firstLine="720"/>
        <w:rPr>
          <w:rFonts w:ascii="Arial" w:hAnsi="Arial" w:cs="Arial"/>
          <w:sz w:val="20"/>
          <w:szCs w:val="20"/>
        </w:rPr>
      </w:pPr>
      <w:r w:rsidRPr="00314E96">
        <w:rPr>
          <w:rFonts w:ascii="Arial" w:hAnsi="Arial" w:cs="Arial"/>
          <w:b/>
          <w:bCs/>
          <w:sz w:val="20"/>
          <w:szCs w:val="20"/>
        </w:rPr>
        <w:t xml:space="preserve">BE IT FURTHER RESOLVED </w:t>
      </w:r>
      <w:r w:rsidRPr="00314E96">
        <w:rPr>
          <w:rFonts w:ascii="Arial" w:hAnsi="Arial" w:cs="Arial"/>
          <w:sz w:val="20"/>
          <w:szCs w:val="20"/>
        </w:rPr>
        <w:t>that a notice of this action shall be published in accordance with applicable law.</w:t>
      </w:r>
    </w:p>
    <w:p w:rsidR="005726AE" w:rsidRPr="00314E96" w:rsidRDefault="005726AE" w:rsidP="00314E96">
      <w:pPr>
        <w:rPr>
          <w:rFonts w:ascii="Arial" w:hAnsi="Arial" w:cs="Arial"/>
          <w:b/>
          <w:sz w:val="20"/>
          <w:szCs w:val="20"/>
          <w:u w:val="single"/>
        </w:rPr>
      </w:pPr>
    </w:p>
    <w:p w:rsidR="00314E96" w:rsidRPr="00314E96" w:rsidRDefault="00314E96" w:rsidP="00314E96">
      <w:pPr>
        <w:rPr>
          <w:rFonts w:ascii="Arial" w:hAnsi="Arial" w:cs="Arial"/>
          <w:sz w:val="20"/>
          <w:szCs w:val="20"/>
          <w:u w:val="single"/>
        </w:rPr>
      </w:pPr>
      <w:r w:rsidRPr="00314E96">
        <w:rPr>
          <w:rFonts w:ascii="Arial" w:hAnsi="Arial" w:cs="Arial"/>
          <w:b/>
          <w:bCs/>
          <w:sz w:val="20"/>
          <w:szCs w:val="20"/>
        </w:rPr>
        <w:t xml:space="preserve">RESOLUTION: </w:t>
      </w:r>
      <w:r w:rsidRPr="00314E96">
        <w:rPr>
          <w:rFonts w:ascii="Arial" w:hAnsi="Arial" w:cs="Arial"/>
          <w:b/>
          <w:bCs/>
          <w:sz w:val="20"/>
          <w:szCs w:val="20"/>
          <w:u w:val="single"/>
        </w:rPr>
        <w:t>2015-404</w:t>
      </w:r>
    </w:p>
    <w:p w:rsidR="00314E96" w:rsidRPr="00314E96" w:rsidRDefault="00314E96" w:rsidP="00314E96">
      <w:pPr>
        <w:jc w:val="center"/>
        <w:rPr>
          <w:rFonts w:ascii="Arial" w:hAnsi="Arial" w:cs="Arial"/>
          <w:b/>
          <w:bCs/>
          <w:sz w:val="20"/>
          <w:szCs w:val="20"/>
        </w:rPr>
      </w:pPr>
    </w:p>
    <w:p w:rsidR="00314E96" w:rsidRPr="00314E96" w:rsidRDefault="00314E96" w:rsidP="00314E96">
      <w:pPr>
        <w:jc w:val="center"/>
        <w:rPr>
          <w:rFonts w:ascii="Arial" w:hAnsi="Arial" w:cs="Arial"/>
          <w:b/>
          <w:bCs/>
          <w:sz w:val="20"/>
          <w:szCs w:val="20"/>
        </w:rPr>
      </w:pPr>
      <w:r w:rsidRPr="00314E96">
        <w:rPr>
          <w:rFonts w:ascii="Arial" w:hAnsi="Arial" w:cs="Arial"/>
          <w:b/>
          <w:bCs/>
          <w:sz w:val="20"/>
          <w:szCs w:val="20"/>
        </w:rPr>
        <w:t>RESOLUTION AMENDING THE CONTRACT WITH</w:t>
      </w:r>
    </w:p>
    <w:p w:rsidR="00314E96" w:rsidRPr="00314E96" w:rsidRDefault="00314E96" w:rsidP="00314E96">
      <w:pPr>
        <w:jc w:val="center"/>
        <w:rPr>
          <w:rFonts w:ascii="Arial" w:hAnsi="Arial" w:cs="Arial"/>
          <w:sz w:val="20"/>
          <w:szCs w:val="20"/>
        </w:rPr>
      </w:pPr>
      <w:r w:rsidRPr="00314E96">
        <w:rPr>
          <w:rFonts w:ascii="Arial" w:hAnsi="Arial" w:cs="Arial"/>
          <w:b/>
          <w:bCs/>
          <w:sz w:val="20"/>
          <w:szCs w:val="20"/>
        </w:rPr>
        <w:t xml:space="preserve">GUIDO G. KARCHER, P.E. AS EXPERT WITNESS FOR DEFENSE OF THE GULF OIL AND CITGO TAX APPEALS FOR 2015 </w:t>
      </w:r>
    </w:p>
    <w:p w:rsidR="00314E96" w:rsidRPr="00314E96" w:rsidRDefault="00314E96" w:rsidP="00314E96">
      <w:pPr>
        <w:jc w:val="center"/>
        <w:rPr>
          <w:rFonts w:ascii="Arial" w:hAnsi="Arial" w:cs="Arial"/>
          <w:sz w:val="20"/>
          <w:szCs w:val="20"/>
        </w:rPr>
      </w:pPr>
    </w:p>
    <w:p w:rsidR="00314E96" w:rsidRPr="00314E96" w:rsidRDefault="00314E96" w:rsidP="00314E96">
      <w:pPr>
        <w:ind w:firstLine="720"/>
        <w:rPr>
          <w:rFonts w:ascii="Arial" w:hAnsi="Arial" w:cs="Arial"/>
          <w:sz w:val="20"/>
          <w:szCs w:val="20"/>
        </w:rPr>
      </w:pPr>
      <w:r w:rsidRPr="00314E96">
        <w:rPr>
          <w:rFonts w:ascii="Arial" w:hAnsi="Arial" w:cs="Arial"/>
          <w:b/>
          <w:bCs/>
          <w:sz w:val="20"/>
          <w:szCs w:val="20"/>
        </w:rPr>
        <w:t>WHEREAS</w:t>
      </w:r>
      <w:r w:rsidRPr="00314E96">
        <w:rPr>
          <w:rFonts w:ascii="Arial" w:hAnsi="Arial" w:cs="Arial"/>
          <w:sz w:val="20"/>
          <w:szCs w:val="20"/>
        </w:rPr>
        <w:t>, the City of Linden passed a Resolution, No. 2015-37 dated January 21, 2015 retaining the services of an expert witness to provide testimony and assist in the State Tax Court Appeals for Citgo and Buckeye; and</w:t>
      </w:r>
    </w:p>
    <w:p w:rsidR="00314E96" w:rsidRPr="00314E96" w:rsidRDefault="00314E96" w:rsidP="00314E96">
      <w:pPr>
        <w:ind w:firstLine="720"/>
        <w:rPr>
          <w:rFonts w:ascii="Arial" w:hAnsi="Arial" w:cs="Arial"/>
          <w:b/>
          <w:bCs/>
          <w:sz w:val="20"/>
          <w:szCs w:val="20"/>
        </w:rPr>
      </w:pPr>
      <w:r w:rsidRPr="00314E96">
        <w:rPr>
          <w:rFonts w:ascii="Arial" w:hAnsi="Arial" w:cs="Arial"/>
          <w:b/>
          <w:bCs/>
          <w:sz w:val="20"/>
          <w:szCs w:val="20"/>
        </w:rPr>
        <w:t xml:space="preserve">WHEREAS, </w:t>
      </w:r>
      <w:r w:rsidRPr="00314E96">
        <w:rPr>
          <w:rFonts w:ascii="Arial" w:hAnsi="Arial" w:cs="Arial"/>
          <w:sz w:val="20"/>
          <w:szCs w:val="20"/>
        </w:rPr>
        <w:t xml:space="preserve">in accordance with the provisions of </w:t>
      </w:r>
      <w:r w:rsidRPr="00314E96">
        <w:rPr>
          <w:rFonts w:ascii="Arial" w:hAnsi="Arial" w:cs="Arial"/>
          <w:sz w:val="20"/>
          <w:szCs w:val="20"/>
          <w:u w:val="single"/>
        </w:rPr>
        <w:t>N.J.S.A.</w:t>
      </w:r>
      <w:r w:rsidRPr="00314E96">
        <w:rPr>
          <w:rFonts w:ascii="Arial" w:hAnsi="Arial" w:cs="Arial"/>
          <w:sz w:val="20"/>
          <w:szCs w:val="20"/>
        </w:rPr>
        <w:t xml:space="preserve"> 19:44A-20.4, qualifications have been received through a fair and open process; and </w:t>
      </w:r>
    </w:p>
    <w:p w:rsidR="00314E96" w:rsidRPr="00314E96" w:rsidRDefault="00314E96" w:rsidP="00314E96">
      <w:pPr>
        <w:ind w:firstLine="720"/>
        <w:rPr>
          <w:rFonts w:ascii="Arial" w:hAnsi="Arial" w:cs="Arial"/>
          <w:sz w:val="20"/>
          <w:szCs w:val="20"/>
        </w:rPr>
      </w:pPr>
      <w:r w:rsidRPr="00314E96">
        <w:rPr>
          <w:rFonts w:ascii="Arial" w:hAnsi="Arial" w:cs="Arial"/>
          <w:b/>
          <w:bCs/>
          <w:sz w:val="20"/>
          <w:szCs w:val="20"/>
        </w:rPr>
        <w:t>WHEREAS</w:t>
      </w:r>
      <w:r w:rsidRPr="00314E96">
        <w:rPr>
          <w:rFonts w:ascii="Arial" w:hAnsi="Arial" w:cs="Arial"/>
          <w:sz w:val="20"/>
          <w:szCs w:val="20"/>
        </w:rPr>
        <w:t xml:space="preserve">, Guido G. </w:t>
      </w:r>
      <w:proofErr w:type="spellStart"/>
      <w:r w:rsidRPr="00314E96">
        <w:rPr>
          <w:rFonts w:ascii="Arial" w:hAnsi="Arial" w:cs="Arial"/>
          <w:sz w:val="20"/>
          <w:szCs w:val="20"/>
        </w:rPr>
        <w:t>Karcher</w:t>
      </w:r>
      <w:proofErr w:type="spellEnd"/>
      <w:r w:rsidRPr="00314E96">
        <w:rPr>
          <w:rFonts w:ascii="Arial" w:hAnsi="Arial" w:cs="Arial"/>
          <w:sz w:val="20"/>
          <w:szCs w:val="20"/>
        </w:rPr>
        <w:t xml:space="preserve">, P.E. submitted a qualification to the City and has qualified for the aforesaid services for 2015; and  </w:t>
      </w:r>
      <w:r w:rsidRPr="00314E96">
        <w:rPr>
          <w:rFonts w:ascii="Arial" w:hAnsi="Arial" w:cs="Arial"/>
          <w:b/>
          <w:bCs/>
          <w:sz w:val="20"/>
          <w:szCs w:val="20"/>
        </w:rPr>
        <w:t xml:space="preserve"> </w:t>
      </w:r>
    </w:p>
    <w:p w:rsidR="00314E96" w:rsidRPr="00314E96" w:rsidRDefault="00314E96" w:rsidP="00314E96">
      <w:pPr>
        <w:ind w:firstLine="720"/>
        <w:rPr>
          <w:rFonts w:ascii="Arial" w:hAnsi="Arial" w:cs="Arial"/>
          <w:sz w:val="20"/>
          <w:szCs w:val="20"/>
        </w:rPr>
      </w:pPr>
      <w:r w:rsidRPr="00314E96">
        <w:rPr>
          <w:rFonts w:ascii="Arial" w:hAnsi="Arial" w:cs="Arial"/>
          <w:b/>
          <w:bCs/>
          <w:sz w:val="20"/>
          <w:szCs w:val="20"/>
        </w:rPr>
        <w:t>WHEREAS</w:t>
      </w:r>
      <w:r w:rsidRPr="00314E96">
        <w:rPr>
          <w:rFonts w:ascii="Arial" w:hAnsi="Arial" w:cs="Arial"/>
          <w:sz w:val="20"/>
          <w:szCs w:val="20"/>
        </w:rPr>
        <w:t xml:space="preserve">, due to the ongoing nature of said tax appeals, it is necessary to provide for additional funds for said purpose in an amount not to exceed $1,500.00; and </w:t>
      </w:r>
    </w:p>
    <w:p w:rsidR="00314E96" w:rsidRPr="00314E96" w:rsidRDefault="00314E96" w:rsidP="00314E96">
      <w:pPr>
        <w:ind w:firstLine="720"/>
        <w:rPr>
          <w:rFonts w:ascii="Arial" w:hAnsi="Arial" w:cs="Arial"/>
          <w:sz w:val="20"/>
          <w:szCs w:val="20"/>
        </w:rPr>
      </w:pPr>
      <w:r w:rsidRPr="00314E96">
        <w:rPr>
          <w:rFonts w:ascii="Arial" w:hAnsi="Arial" w:cs="Arial"/>
          <w:b/>
          <w:bCs/>
          <w:sz w:val="20"/>
          <w:szCs w:val="20"/>
        </w:rPr>
        <w:t xml:space="preserve">WHEREAS, </w:t>
      </w:r>
      <w:r w:rsidRPr="00314E96">
        <w:rPr>
          <w:rFonts w:ascii="Arial" w:hAnsi="Arial" w:cs="Arial"/>
          <w:sz w:val="20"/>
          <w:szCs w:val="20"/>
        </w:rPr>
        <w:t xml:space="preserve">inclusive of these additional funds the total expenditures paid to date to Guido G. </w:t>
      </w:r>
      <w:proofErr w:type="spellStart"/>
      <w:r w:rsidRPr="00314E96">
        <w:rPr>
          <w:rFonts w:ascii="Arial" w:hAnsi="Arial" w:cs="Arial"/>
          <w:sz w:val="20"/>
          <w:szCs w:val="20"/>
        </w:rPr>
        <w:t>Karcher</w:t>
      </w:r>
      <w:proofErr w:type="spellEnd"/>
      <w:r w:rsidRPr="00314E96">
        <w:rPr>
          <w:rFonts w:ascii="Arial" w:hAnsi="Arial" w:cs="Arial"/>
          <w:sz w:val="20"/>
          <w:szCs w:val="20"/>
        </w:rPr>
        <w:t>, P.E. for services rendered under the said contract is $21,500.00; and</w:t>
      </w:r>
    </w:p>
    <w:p w:rsidR="00314E96" w:rsidRPr="00314E96" w:rsidRDefault="00314E96" w:rsidP="00314E96">
      <w:pPr>
        <w:ind w:firstLine="720"/>
        <w:rPr>
          <w:rFonts w:ascii="Arial" w:hAnsi="Arial" w:cs="Arial"/>
          <w:sz w:val="20"/>
          <w:szCs w:val="20"/>
        </w:rPr>
      </w:pPr>
      <w:r w:rsidRPr="00314E96">
        <w:rPr>
          <w:rFonts w:ascii="Arial" w:hAnsi="Arial" w:cs="Arial"/>
          <w:b/>
          <w:bCs/>
          <w:sz w:val="20"/>
          <w:szCs w:val="20"/>
        </w:rPr>
        <w:t>WHEREAS</w:t>
      </w:r>
      <w:r w:rsidRPr="00314E96">
        <w:rPr>
          <w:rFonts w:ascii="Arial" w:hAnsi="Arial" w:cs="Arial"/>
          <w:sz w:val="20"/>
          <w:szCs w:val="20"/>
        </w:rPr>
        <w:t>, the Chief Financial Officer or his designee has certified to the availability of funds for this purpose, to be charged to Account No. 5-01-20-156-117-273;</w:t>
      </w:r>
    </w:p>
    <w:p w:rsidR="00314E96" w:rsidRPr="00314E96" w:rsidRDefault="00314E96" w:rsidP="00314E96">
      <w:pPr>
        <w:ind w:firstLine="720"/>
        <w:rPr>
          <w:rFonts w:ascii="Arial" w:hAnsi="Arial" w:cs="Arial"/>
          <w:sz w:val="20"/>
          <w:szCs w:val="20"/>
        </w:rPr>
      </w:pPr>
      <w:r w:rsidRPr="00314E96">
        <w:rPr>
          <w:rFonts w:ascii="Arial" w:hAnsi="Arial" w:cs="Arial"/>
          <w:b/>
          <w:bCs/>
          <w:sz w:val="20"/>
          <w:szCs w:val="20"/>
        </w:rPr>
        <w:t xml:space="preserve">NOW, THEREFORE, BE IT RESOLVED BY THE COUNCIL OF THE CITY OF LINDEN </w:t>
      </w:r>
      <w:r w:rsidRPr="00314E96">
        <w:rPr>
          <w:rFonts w:ascii="Arial" w:hAnsi="Arial" w:cs="Arial"/>
          <w:sz w:val="20"/>
          <w:szCs w:val="20"/>
        </w:rPr>
        <w:t xml:space="preserve">that the agreement for Professional Services awarded to Guido G. </w:t>
      </w:r>
      <w:proofErr w:type="spellStart"/>
      <w:r w:rsidRPr="00314E96">
        <w:rPr>
          <w:rFonts w:ascii="Arial" w:hAnsi="Arial" w:cs="Arial"/>
          <w:sz w:val="20"/>
          <w:szCs w:val="20"/>
        </w:rPr>
        <w:t>Karcher</w:t>
      </w:r>
      <w:proofErr w:type="spellEnd"/>
      <w:r w:rsidRPr="00314E96">
        <w:rPr>
          <w:rFonts w:ascii="Arial" w:hAnsi="Arial" w:cs="Arial"/>
          <w:sz w:val="20"/>
          <w:szCs w:val="20"/>
        </w:rPr>
        <w:t xml:space="preserve">, P.E., 38 North Boom Way, Little Egg Harbor, New Jersey 08087 is hereby amended  to increase the contract by the additional sum of $1,500.00; and   </w:t>
      </w:r>
    </w:p>
    <w:p w:rsidR="00314E96" w:rsidRPr="00314E96" w:rsidRDefault="00314E96" w:rsidP="00314E96">
      <w:pPr>
        <w:ind w:firstLine="720"/>
        <w:rPr>
          <w:rFonts w:ascii="Arial" w:hAnsi="Arial" w:cs="Arial"/>
          <w:sz w:val="20"/>
          <w:szCs w:val="20"/>
        </w:rPr>
      </w:pPr>
      <w:r w:rsidRPr="00314E96">
        <w:rPr>
          <w:rFonts w:ascii="Arial" w:hAnsi="Arial" w:cs="Arial"/>
          <w:b/>
          <w:bCs/>
          <w:sz w:val="20"/>
          <w:szCs w:val="20"/>
        </w:rPr>
        <w:t>BE IT FURTHER RESOLVED</w:t>
      </w:r>
      <w:r w:rsidRPr="00314E96">
        <w:rPr>
          <w:rFonts w:ascii="Arial" w:hAnsi="Arial" w:cs="Arial"/>
          <w:sz w:val="20"/>
          <w:szCs w:val="20"/>
        </w:rPr>
        <w:t xml:space="preserve"> that this Resolution is expressly contingent upon the negotiation and execution of the necessary amendatory contract documents between Guido G. </w:t>
      </w:r>
      <w:proofErr w:type="spellStart"/>
      <w:r w:rsidRPr="00314E96">
        <w:rPr>
          <w:rFonts w:ascii="Arial" w:hAnsi="Arial" w:cs="Arial"/>
          <w:sz w:val="20"/>
          <w:szCs w:val="20"/>
        </w:rPr>
        <w:t>Karcher</w:t>
      </w:r>
      <w:proofErr w:type="spellEnd"/>
      <w:r w:rsidRPr="00314E96">
        <w:rPr>
          <w:rFonts w:ascii="Arial" w:hAnsi="Arial" w:cs="Arial"/>
          <w:sz w:val="20"/>
          <w:szCs w:val="20"/>
        </w:rPr>
        <w:t>, P.E. and the City of Linden; and</w:t>
      </w:r>
    </w:p>
    <w:p w:rsidR="00314E96" w:rsidRPr="00314E96" w:rsidRDefault="00314E96" w:rsidP="00314E96">
      <w:pPr>
        <w:ind w:firstLine="720"/>
        <w:rPr>
          <w:rFonts w:ascii="Arial" w:hAnsi="Arial" w:cs="Arial"/>
          <w:sz w:val="20"/>
          <w:szCs w:val="20"/>
        </w:rPr>
      </w:pPr>
      <w:r w:rsidRPr="00314E96">
        <w:rPr>
          <w:rFonts w:ascii="Arial" w:hAnsi="Arial" w:cs="Arial"/>
          <w:b/>
          <w:bCs/>
          <w:sz w:val="20"/>
          <w:szCs w:val="20"/>
        </w:rPr>
        <w:t xml:space="preserve">BE IT FURTHER RESOLVED </w:t>
      </w:r>
      <w:r w:rsidRPr="00314E96">
        <w:rPr>
          <w:rFonts w:ascii="Arial" w:hAnsi="Arial" w:cs="Arial"/>
          <w:sz w:val="20"/>
          <w:szCs w:val="20"/>
        </w:rPr>
        <w:t xml:space="preserve">that the Mayor and City Clerk be and hereby are empowered and directed to execute said amendatory agreement with Guido G. </w:t>
      </w:r>
      <w:proofErr w:type="spellStart"/>
      <w:r w:rsidRPr="00314E96">
        <w:rPr>
          <w:rFonts w:ascii="Arial" w:hAnsi="Arial" w:cs="Arial"/>
          <w:sz w:val="20"/>
          <w:szCs w:val="20"/>
        </w:rPr>
        <w:t>Karcher</w:t>
      </w:r>
      <w:proofErr w:type="spellEnd"/>
      <w:r w:rsidRPr="00314E96">
        <w:rPr>
          <w:rFonts w:ascii="Arial" w:hAnsi="Arial" w:cs="Arial"/>
          <w:sz w:val="20"/>
          <w:szCs w:val="20"/>
        </w:rPr>
        <w:t xml:space="preserve"> to effectuate the foregoing; and  </w:t>
      </w:r>
    </w:p>
    <w:p w:rsidR="00314E96" w:rsidRPr="00314E96" w:rsidRDefault="00314E96" w:rsidP="00314E96">
      <w:pPr>
        <w:ind w:firstLine="720"/>
        <w:rPr>
          <w:rFonts w:ascii="Arial" w:hAnsi="Arial" w:cs="Arial"/>
          <w:sz w:val="20"/>
          <w:szCs w:val="20"/>
        </w:rPr>
      </w:pPr>
      <w:r w:rsidRPr="00314E96">
        <w:rPr>
          <w:rFonts w:ascii="Arial" w:hAnsi="Arial" w:cs="Arial"/>
          <w:b/>
          <w:bCs/>
          <w:sz w:val="20"/>
          <w:szCs w:val="20"/>
        </w:rPr>
        <w:t>BE IT FURTHER RESOLVED</w:t>
      </w:r>
      <w:r w:rsidRPr="00314E96">
        <w:rPr>
          <w:rFonts w:ascii="Arial" w:hAnsi="Arial" w:cs="Arial"/>
          <w:sz w:val="20"/>
          <w:szCs w:val="20"/>
        </w:rPr>
        <w:t xml:space="preserve"> that a notice of this action shall be published in accordance with applicable law.</w:t>
      </w:r>
    </w:p>
    <w:p w:rsidR="00D25DA5" w:rsidRDefault="00D25DA5" w:rsidP="00314E96">
      <w:pPr>
        <w:rPr>
          <w:rFonts w:ascii="Arial" w:hAnsi="Arial" w:cs="Arial"/>
          <w:b/>
          <w:sz w:val="20"/>
          <w:szCs w:val="20"/>
          <w:u w:val="single"/>
        </w:rPr>
      </w:pPr>
    </w:p>
    <w:p w:rsidR="00A71EF3" w:rsidRDefault="00A71EF3" w:rsidP="00A71EF3">
      <w:pPr>
        <w:jc w:val="center"/>
        <w:rPr>
          <w:rFonts w:ascii="Arial" w:hAnsi="Arial" w:cs="Arial"/>
          <w:b/>
          <w:sz w:val="20"/>
          <w:szCs w:val="20"/>
          <w:u w:val="single"/>
        </w:rPr>
      </w:pPr>
      <w:r>
        <w:rPr>
          <w:rFonts w:ascii="Arial" w:hAnsi="Arial" w:cs="Arial"/>
          <w:b/>
          <w:sz w:val="20"/>
          <w:szCs w:val="20"/>
          <w:u w:val="single"/>
        </w:rPr>
        <w:t>Resolution #2015-405 WAS REMOVED FROM CONSIDERATION</w:t>
      </w:r>
    </w:p>
    <w:p w:rsidR="00A71EF3" w:rsidRDefault="00A71EF3" w:rsidP="00A71EF3">
      <w:pPr>
        <w:jc w:val="center"/>
        <w:rPr>
          <w:rFonts w:ascii="Arial" w:hAnsi="Arial" w:cs="Arial"/>
          <w:b/>
          <w:sz w:val="20"/>
          <w:szCs w:val="20"/>
          <w:u w:val="single"/>
        </w:rPr>
      </w:pPr>
    </w:p>
    <w:p w:rsidR="009B015B" w:rsidRPr="009B015B" w:rsidRDefault="009B015B" w:rsidP="009B015B">
      <w:pPr>
        <w:rPr>
          <w:rFonts w:ascii="Arial" w:hAnsi="Arial" w:cs="Arial"/>
          <w:b/>
          <w:bCs/>
          <w:sz w:val="20"/>
          <w:szCs w:val="20"/>
          <w:u w:val="single"/>
        </w:rPr>
      </w:pPr>
      <w:r w:rsidRPr="009B015B">
        <w:rPr>
          <w:rFonts w:ascii="Arial" w:hAnsi="Arial" w:cs="Arial"/>
          <w:b/>
          <w:bCs/>
          <w:sz w:val="20"/>
          <w:szCs w:val="20"/>
        </w:rPr>
        <w:t xml:space="preserve">RESOLUTION: </w:t>
      </w:r>
      <w:r w:rsidRPr="009B015B">
        <w:rPr>
          <w:rFonts w:ascii="Arial" w:hAnsi="Arial" w:cs="Arial"/>
          <w:b/>
          <w:bCs/>
          <w:sz w:val="20"/>
          <w:szCs w:val="20"/>
          <w:u w:val="single"/>
        </w:rPr>
        <w:t>2015-405</w:t>
      </w:r>
    </w:p>
    <w:p w:rsidR="009B015B" w:rsidRDefault="009B015B" w:rsidP="009B015B">
      <w:pPr>
        <w:jc w:val="center"/>
        <w:rPr>
          <w:rFonts w:ascii="Arial" w:hAnsi="Arial" w:cs="Arial"/>
          <w:b/>
          <w:bCs/>
          <w:sz w:val="20"/>
          <w:szCs w:val="20"/>
        </w:rPr>
      </w:pPr>
    </w:p>
    <w:p w:rsidR="009B015B" w:rsidRPr="009B015B" w:rsidRDefault="009B015B" w:rsidP="009B015B">
      <w:pPr>
        <w:jc w:val="center"/>
        <w:rPr>
          <w:rFonts w:ascii="Arial" w:hAnsi="Arial" w:cs="Arial"/>
          <w:b/>
          <w:bCs/>
          <w:sz w:val="20"/>
          <w:szCs w:val="20"/>
        </w:rPr>
      </w:pPr>
      <w:r w:rsidRPr="009B015B">
        <w:rPr>
          <w:rFonts w:ascii="Arial" w:hAnsi="Arial" w:cs="Arial"/>
          <w:b/>
          <w:bCs/>
          <w:sz w:val="20"/>
          <w:szCs w:val="20"/>
        </w:rPr>
        <w:t>RESOLUTION AUTHORIZING AN AMENDMENT TO THE CONTRACT WITH</w:t>
      </w:r>
    </w:p>
    <w:p w:rsidR="009B015B" w:rsidRPr="009B015B" w:rsidRDefault="009B015B" w:rsidP="009B015B">
      <w:pPr>
        <w:jc w:val="center"/>
        <w:rPr>
          <w:rFonts w:ascii="Arial" w:hAnsi="Arial" w:cs="Arial"/>
          <w:sz w:val="20"/>
          <w:szCs w:val="20"/>
        </w:rPr>
      </w:pPr>
      <w:r w:rsidRPr="009B015B">
        <w:rPr>
          <w:rFonts w:ascii="Arial" w:hAnsi="Arial" w:cs="Arial"/>
          <w:b/>
          <w:bCs/>
          <w:sz w:val="20"/>
          <w:szCs w:val="20"/>
        </w:rPr>
        <w:t xml:space="preserve">DAS INDUSTRIAL, LLC FOR THE DEMOLITION OF 1100-1122 E. BALTIMORE AVENUE THE CITY OF LINDEN </w:t>
      </w:r>
    </w:p>
    <w:p w:rsidR="009B015B" w:rsidRPr="009B015B" w:rsidRDefault="009B015B" w:rsidP="009B015B">
      <w:pPr>
        <w:rPr>
          <w:rFonts w:ascii="Arial" w:hAnsi="Arial" w:cs="Arial"/>
          <w:sz w:val="20"/>
          <w:szCs w:val="20"/>
        </w:rPr>
      </w:pPr>
    </w:p>
    <w:p w:rsidR="009B015B" w:rsidRPr="009B015B" w:rsidRDefault="009B015B" w:rsidP="009B015B">
      <w:pPr>
        <w:ind w:firstLine="720"/>
        <w:rPr>
          <w:rFonts w:ascii="Arial" w:hAnsi="Arial" w:cs="Arial"/>
          <w:sz w:val="20"/>
          <w:szCs w:val="20"/>
        </w:rPr>
      </w:pPr>
      <w:r w:rsidRPr="009B015B">
        <w:rPr>
          <w:rFonts w:ascii="Arial" w:hAnsi="Arial" w:cs="Arial"/>
          <w:b/>
          <w:bCs/>
          <w:sz w:val="20"/>
          <w:szCs w:val="20"/>
        </w:rPr>
        <w:t>WHEREAS,</w:t>
      </w:r>
      <w:r w:rsidRPr="009B015B">
        <w:rPr>
          <w:rFonts w:ascii="Arial" w:hAnsi="Arial" w:cs="Arial"/>
          <w:sz w:val="20"/>
          <w:szCs w:val="20"/>
        </w:rPr>
        <w:t xml:space="preserve"> the City Council of the City of Linden passed Resolution No. 2015-268 on July 21, 2015 approving an award of a contract to DAS Industrial, LLC for the demolition of 1100-1122 E. Baltimore Avenue in the City of Linden in the amount of $209,000.00; and  </w:t>
      </w:r>
    </w:p>
    <w:p w:rsidR="009B015B" w:rsidRPr="009B015B" w:rsidRDefault="009B015B" w:rsidP="009B015B">
      <w:pPr>
        <w:ind w:firstLine="720"/>
        <w:rPr>
          <w:rFonts w:ascii="Arial" w:hAnsi="Arial" w:cs="Arial"/>
          <w:sz w:val="20"/>
          <w:szCs w:val="20"/>
        </w:rPr>
      </w:pPr>
      <w:r w:rsidRPr="009B015B">
        <w:rPr>
          <w:rFonts w:ascii="Arial" w:hAnsi="Arial" w:cs="Arial"/>
          <w:b/>
          <w:bCs/>
          <w:sz w:val="20"/>
          <w:szCs w:val="20"/>
        </w:rPr>
        <w:t>WHEREAS,</w:t>
      </w:r>
      <w:r w:rsidRPr="009B015B">
        <w:rPr>
          <w:rFonts w:ascii="Arial" w:hAnsi="Arial" w:cs="Arial"/>
          <w:sz w:val="20"/>
          <w:szCs w:val="20"/>
        </w:rPr>
        <w:t xml:space="preserve"> a second change order in the amount of $14,180.00 is required soil erosion devices; and</w:t>
      </w:r>
    </w:p>
    <w:p w:rsidR="009B015B" w:rsidRPr="009B015B" w:rsidRDefault="009B015B" w:rsidP="009B015B">
      <w:pPr>
        <w:ind w:firstLine="720"/>
        <w:rPr>
          <w:rFonts w:ascii="Arial" w:hAnsi="Arial" w:cs="Arial"/>
          <w:sz w:val="20"/>
          <w:szCs w:val="20"/>
        </w:rPr>
      </w:pPr>
      <w:r w:rsidRPr="009B015B">
        <w:rPr>
          <w:rFonts w:ascii="Arial" w:hAnsi="Arial" w:cs="Arial"/>
          <w:b/>
          <w:bCs/>
          <w:sz w:val="20"/>
          <w:szCs w:val="20"/>
        </w:rPr>
        <w:t>WHEREAS,</w:t>
      </w:r>
      <w:r w:rsidRPr="009B015B">
        <w:rPr>
          <w:rFonts w:ascii="Arial" w:hAnsi="Arial" w:cs="Arial"/>
          <w:sz w:val="20"/>
          <w:szCs w:val="20"/>
        </w:rPr>
        <w:t xml:space="preserve"> inclusive of these additional funds the total expenditures for said contract is $223,180.00; and </w:t>
      </w:r>
    </w:p>
    <w:p w:rsidR="009B015B" w:rsidRPr="009B015B" w:rsidRDefault="009B015B" w:rsidP="009B015B">
      <w:pPr>
        <w:ind w:firstLine="720"/>
        <w:rPr>
          <w:rFonts w:ascii="Arial" w:hAnsi="Arial" w:cs="Arial"/>
          <w:sz w:val="20"/>
          <w:szCs w:val="20"/>
        </w:rPr>
      </w:pPr>
      <w:r w:rsidRPr="009B015B">
        <w:rPr>
          <w:rFonts w:ascii="Arial" w:hAnsi="Arial" w:cs="Arial"/>
          <w:b/>
          <w:bCs/>
          <w:sz w:val="20"/>
          <w:szCs w:val="20"/>
        </w:rPr>
        <w:t>WHEREAS,</w:t>
      </w:r>
      <w:r w:rsidRPr="009B015B">
        <w:rPr>
          <w:rFonts w:ascii="Arial" w:hAnsi="Arial" w:cs="Arial"/>
          <w:sz w:val="20"/>
          <w:szCs w:val="20"/>
        </w:rPr>
        <w:t xml:space="preserve"> the Chief Financial Officer or her designee has certified to the availability of funds for this purpose, to be charged to Account No. C-04-55-901-579-919;  </w:t>
      </w:r>
    </w:p>
    <w:p w:rsidR="009B015B" w:rsidRPr="009B015B" w:rsidRDefault="009B015B" w:rsidP="009B015B">
      <w:pPr>
        <w:ind w:firstLine="720"/>
        <w:rPr>
          <w:rFonts w:ascii="Arial" w:hAnsi="Arial" w:cs="Arial"/>
          <w:sz w:val="20"/>
          <w:szCs w:val="20"/>
        </w:rPr>
      </w:pPr>
      <w:r w:rsidRPr="009B015B">
        <w:rPr>
          <w:rFonts w:ascii="Arial" w:hAnsi="Arial" w:cs="Arial"/>
          <w:b/>
          <w:bCs/>
          <w:sz w:val="20"/>
          <w:szCs w:val="20"/>
        </w:rPr>
        <w:t xml:space="preserve">NOW, THEREFORE, BE IT RESOLVED BY THE COUNCIL OF THE CITY OF LINDEN </w:t>
      </w:r>
      <w:r w:rsidRPr="009B015B">
        <w:rPr>
          <w:rFonts w:ascii="Arial" w:hAnsi="Arial" w:cs="Arial"/>
          <w:sz w:val="20"/>
          <w:szCs w:val="20"/>
        </w:rPr>
        <w:t xml:space="preserve">that the agreement awarded to DAS Industrial, LLC, 21 Pine Street, Rockaway, New Jersey 07866 is hereby amended to increase the contract by the additional sum of $14,180.00, for a total contract of $223,180.00; and  </w:t>
      </w:r>
    </w:p>
    <w:p w:rsidR="009B015B" w:rsidRPr="009B015B" w:rsidRDefault="009B015B" w:rsidP="009B015B">
      <w:pPr>
        <w:ind w:firstLine="720"/>
        <w:rPr>
          <w:rFonts w:ascii="Arial" w:hAnsi="Arial" w:cs="Arial"/>
          <w:sz w:val="20"/>
          <w:szCs w:val="20"/>
        </w:rPr>
      </w:pPr>
      <w:r w:rsidRPr="009B015B">
        <w:rPr>
          <w:rFonts w:ascii="Arial" w:hAnsi="Arial" w:cs="Arial"/>
          <w:b/>
          <w:bCs/>
          <w:sz w:val="20"/>
          <w:szCs w:val="20"/>
        </w:rPr>
        <w:t>BE IT FURTHER RESOLVED</w:t>
      </w:r>
      <w:r w:rsidRPr="009B015B">
        <w:rPr>
          <w:rFonts w:ascii="Arial" w:hAnsi="Arial" w:cs="Arial"/>
          <w:sz w:val="20"/>
          <w:szCs w:val="20"/>
        </w:rPr>
        <w:t xml:space="preserve"> that this Resolution is expressly contingent upon the negotiation and execution of the necessary amended contract documents between DAS Industrial, LLC and the City of Linden; and </w:t>
      </w:r>
    </w:p>
    <w:p w:rsidR="009B015B" w:rsidRPr="009B015B" w:rsidRDefault="009B015B" w:rsidP="009B015B">
      <w:pPr>
        <w:ind w:firstLine="720"/>
        <w:rPr>
          <w:rFonts w:ascii="Arial" w:hAnsi="Arial" w:cs="Arial"/>
          <w:sz w:val="20"/>
          <w:szCs w:val="20"/>
        </w:rPr>
      </w:pPr>
      <w:r w:rsidRPr="009B015B">
        <w:rPr>
          <w:rFonts w:ascii="Arial" w:hAnsi="Arial" w:cs="Arial"/>
          <w:b/>
          <w:bCs/>
          <w:sz w:val="20"/>
          <w:szCs w:val="20"/>
        </w:rPr>
        <w:t>BE IT FURTHER RESOLVED</w:t>
      </w:r>
      <w:r w:rsidRPr="009B015B">
        <w:rPr>
          <w:rFonts w:ascii="Arial" w:hAnsi="Arial" w:cs="Arial"/>
          <w:sz w:val="20"/>
          <w:szCs w:val="20"/>
        </w:rPr>
        <w:t xml:space="preserve"> that the Mayor and City Clerk be and hereby are empowered and directed to execute an amendatory agreement with DAS Industrial, LLC; and </w:t>
      </w:r>
    </w:p>
    <w:p w:rsidR="009B015B" w:rsidRPr="009B015B" w:rsidRDefault="009B015B" w:rsidP="009B015B">
      <w:pPr>
        <w:ind w:firstLine="720"/>
        <w:rPr>
          <w:rFonts w:ascii="Arial" w:hAnsi="Arial" w:cs="Arial"/>
          <w:sz w:val="20"/>
          <w:szCs w:val="20"/>
        </w:rPr>
      </w:pPr>
      <w:r w:rsidRPr="009B015B">
        <w:rPr>
          <w:rFonts w:ascii="Arial" w:hAnsi="Arial" w:cs="Arial"/>
          <w:b/>
          <w:bCs/>
          <w:sz w:val="20"/>
          <w:szCs w:val="20"/>
        </w:rPr>
        <w:t xml:space="preserve">BE IT FURTHER RESOLVED </w:t>
      </w:r>
      <w:r w:rsidRPr="009B015B">
        <w:rPr>
          <w:rFonts w:ascii="Arial" w:hAnsi="Arial" w:cs="Arial"/>
          <w:sz w:val="20"/>
          <w:szCs w:val="20"/>
        </w:rPr>
        <w:t>that a notice of this action shall be published in accordance with applicable law.</w:t>
      </w:r>
    </w:p>
    <w:p w:rsidR="00A71EF3" w:rsidRDefault="00A71EF3" w:rsidP="00A70030">
      <w:pPr>
        <w:rPr>
          <w:rFonts w:ascii="Arial" w:hAnsi="Arial" w:cs="Arial"/>
          <w:b/>
          <w:sz w:val="20"/>
          <w:szCs w:val="20"/>
          <w:u w:val="single"/>
        </w:rPr>
      </w:pPr>
    </w:p>
    <w:p w:rsidR="00A70030" w:rsidRPr="00A70030" w:rsidRDefault="00A70030" w:rsidP="00A70030">
      <w:pPr>
        <w:rPr>
          <w:rFonts w:ascii="Arial" w:hAnsi="Arial" w:cs="Arial"/>
          <w:b/>
          <w:bCs/>
          <w:sz w:val="20"/>
          <w:szCs w:val="20"/>
        </w:rPr>
      </w:pPr>
      <w:r w:rsidRPr="00A70030">
        <w:rPr>
          <w:rFonts w:ascii="Arial" w:hAnsi="Arial" w:cs="Arial"/>
          <w:b/>
          <w:bCs/>
          <w:sz w:val="20"/>
          <w:szCs w:val="20"/>
        </w:rPr>
        <w:t xml:space="preserve">RESOLUTION: </w:t>
      </w:r>
      <w:r w:rsidRPr="00A70030">
        <w:rPr>
          <w:rFonts w:ascii="Arial" w:hAnsi="Arial" w:cs="Arial"/>
          <w:b/>
          <w:bCs/>
          <w:sz w:val="20"/>
          <w:szCs w:val="20"/>
          <w:u w:val="single"/>
        </w:rPr>
        <w:t>2015-406</w:t>
      </w:r>
    </w:p>
    <w:p w:rsidR="00A70030" w:rsidRPr="00A70030" w:rsidRDefault="00A70030" w:rsidP="00A70030">
      <w:pPr>
        <w:jc w:val="center"/>
        <w:rPr>
          <w:rFonts w:ascii="Arial" w:hAnsi="Arial" w:cs="Arial"/>
          <w:b/>
          <w:bCs/>
          <w:sz w:val="20"/>
          <w:szCs w:val="20"/>
        </w:rPr>
      </w:pPr>
    </w:p>
    <w:p w:rsidR="00A70030" w:rsidRPr="00A70030" w:rsidRDefault="00A70030" w:rsidP="00A70030">
      <w:pPr>
        <w:jc w:val="center"/>
        <w:rPr>
          <w:rFonts w:ascii="Arial" w:hAnsi="Arial" w:cs="Arial"/>
          <w:b/>
          <w:bCs/>
          <w:sz w:val="20"/>
          <w:szCs w:val="20"/>
        </w:rPr>
      </w:pPr>
      <w:r w:rsidRPr="00A70030">
        <w:rPr>
          <w:rFonts w:ascii="Arial" w:hAnsi="Arial" w:cs="Arial"/>
          <w:b/>
          <w:bCs/>
          <w:sz w:val="20"/>
          <w:szCs w:val="20"/>
        </w:rPr>
        <w:t xml:space="preserve">RESOLUTION APPROVING THE AWARD OF A CONTRACT TO </w:t>
      </w:r>
    </w:p>
    <w:p w:rsidR="00A70030" w:rsidRPr="00A70030" w:rsidRDefault="00A70030" w:rsidP="00A70030">
      <w:pPr>
        <w:jc w:val="center"/>
        <w:rPr>
          <w:rFonts w:ascii="Arial" w:hAnsi="Arial" w:cs="Arial"/>
          <w:b/>
          <w:bCs/>
          <w:sz w:val="20"/>
          <w:szCs w:val="20"/>
        </w:rPr>
      </w:pPr>
      <w:r w:rsidRPr="00A70030">
        <w:rPr>
          <w:rFonts w:ascii="Arial" w:hAnsi="Arial" w:cs="Arial"/>
          <w:b/>
          <w:bCs/>
          <w:sz w:val="20"/>
          <w:szCs w:val="20"/>
        </w:rPr>
        <w:t>ALLIANCE BUS GROUP, INC. FOR THE PURCHASE OF ONE NEW 2016 STARTRANS SENATOR HD BUS OR EQUAL</w:t>
      </w:r>
    </w:p>
    <w:p w:rsidR="00A70030" w:rsidRPr="00A70030" w:rsidRDefault="00A70030" w:rsidP="00A70030">
      <w:pPr>
        <w:rPr>
          <w:rFonts w:ascii="Arial" w:hAnsi="Arial" w:cs="Arial"/>
          <w:b/>
          <w:bCs/>
          <w:sz w:val="20"/>
          <w:szCs w:val="20"/>
        </w:rPr>
      </w:pPr>
    </w:p>
    <w:p w:rsidR="00A70030" w:rsidRPr="00A70030" w:rsidRDefault="00A70030" w:rsidP="00A70030">
      <w:pPr>
        <w:rPr>
          <w:rFonts w:ascii="Arial" w:hAnsi="Arial" w:cs="Arial"/>
          <w:sz w:val="20"/>
          <w:szCs w:val="20"/>
        </w:rPr>
      </w:pPr>
      <w:r w:rsidRPr="00A70030">
        <w:rPr>
          <w:rFonts w:ascii="Arial" w:hAnsi="Arial" w:cs="Arial"/>
          <w:b/>
          <w:bCs/>
          <w:sz w:val="20"/>
          <w:szCs w:val="20"/>
        </w:rPr>
        <w:tab/>
        <w:t xml:space="preserve">WHEREAS, </w:t>
      </w:r>
      <w:r w:rsidRPr="00A70030">
        <w:rPr>
          <w:rFonts w:ascii="Arial" w:hAnsi="Arial" w:cs="Arial"/>
          <w:bCs/>
          <w:sz w:val="20"/>
          <w:szCs w:val="20"/>
        </w:rPr>
        <w:t>sealed</w:t>
      </w:r>
      <w:r w:rsidRPr="00A70030">
        <w:rPr>
          <w:rFonts w:ascii="Arial" w:hAnsi="Arial" w:cs="Arial"/>
          <w:sz w:val="20"/>
          <w:szCs w:val="20"/>
        </w:rPr>
        <w:t xml:space="preserve"> bids were received by the Purchasing Agent on November 10, 2015 for the purchase of one new 2016 </w:t>
      </w:r>
      <w:proofErr w:type="spellStart"/>
      <w:r w:rsidRPr="00A70030">
        <w:rPr>
          <w:rFonts w:ascii="Arial" w:hAnsi="Arial" w:cs="Arial"/>
          <w:sz w:val="20"/>
          <w:szCs w:val="20"/>
        </w:rPr>
        <w:t>Startrans</w:t>
      </w:r>
      <w:proofErr w:type="spellEnd"/>
      <w:r w:rsidRPr="00A70030">
        <w:rPr>
          <w:rFonts w:ascii="Arial" w:hAnsi="Arial" w:cs="Arial"/>
          <w:sz w:val="20"/>
          <w:szCs w:val="20"/>
        </w:rPr>
        <w:t xml:space="preserve"> Senator HD Bus or equal; and  </w:t>
      </w:r>
    </w:p>
    <w:p w:rsidR="00A70030" w:rsidRPr="00A70030" w:rsidRDefault="00A70030" w:rsidP="00A70030">
      <w:pPr>
        <w:rPr>
          <w:rFonts w:ascii="Arial" w:hAnsi="Arial" w:cs="Arial"/>
          <w:sz w:val="20"/>
          <w:szCs w:val="20"/>
        </w:rPr>
      </w:pPr>
      <w:r w:rsidRPr="00A70030">
        <w:rPr>
          <w:rFonts w:ascii="Arial" w:hAnsi="Arial" w:cs="Arial"/>
          <w:sz w:val="20"/>
          <w:szCs w:val="20"/>
        </w:rPr>
        <w:t xml:space="preserve">   </w:t>
      </w:r>
      <w:r w:rsidRPr="00A70030">
        <w:rPr>
          <w:rFonts w:ascii="Arial" w:hAnsi="Arial" w:cs="Arial"/>
          <w:b/>
          <w:bCs/>
          <w:sz w:val="20"/>
          <w:szCs w:val="20"/>
        </w:rPr>
        <w:tab/>
        <w:t>WHEREAS,</w:t>
      </w:r>
      <w:r w:rsidRPr="00A70030">
        <w:rPr>
          <w:rFonts w:ascii="Arial" w:hAnsi="Arial" w:cs="Arial"/>
          <w:sz w:val="20"/>
          <w:szCs w:val="20"/>
        </w:rPr>
        <w:t xml:space="preserve"> a notice to bidders for said purpose was properly and legally advertised in the official publication(s); and</w:t>
      </w:r>
    </w:p>
    <w:p w:rsidR="00A70030" w:rsidRPr="00A70030" w:rsidRDefault="00A70030" w:rsidP="00A70030">
      <w:pPr>
        <w:ind w:firstLine="720"/>
        <w:rPr>
          <w:rFonts w:ascii="Arial" w:hAnsi="Arial" w:cs="Arial"/>
          <w:sz w:val="20"/>
          <w:szCs w:val="20"/>
        </w:rPr>
      </w:pPr>
      <w:r w:rsidRPr="00A70030">
        <w:rPr>
          <w:rFonts w:ascii="Arial" w:hAnsi="Arial" w:cs="Arial"/>
          <w:b/>
          <w:bCs/>
          <w:sz w:val="20"/>
          <w:szCs w:val="20"/>
        </w:rPr>
        <w:t>WHEREAS,</w:t>
      </w:r>
      <w:r w:rsidRPr="00A70030">
        <w:rPr>
          <w:rFonts w:ascii="Arial" w:hAnsi="Arial" w:cs="Arial"/>
          <w:sz w:val="20"/>
          <w:szCs w:val="20"/>
        </w:rPr>
        <w:t xml:space="preserve">  the Chief Financial Officer or her designee has certified as to the availability of funds for this purpose, as attached hereto, which will be charged to Account/Line Item No. C-04-55-904-630-919; and </w:t>
      </w:r>
    </w:p>
    <w:p w:rsidR="00A70030" w:rsidRPr="00A70030" w:rsidRDefault="00A70030" w:rsidP="00A70030">
      <w:pPr>
        <w:ind w:firstLine="720"/>
        <w:rPr>
          <w:rFonts w:ascii="Arial" w:hAnsi="Arial" w:cs="Arial"/>
          <w:sz w:val="20"/>
          <w:szCs w:val="20"/>
        </w:rPr>
      </w:pPr>
      <w:r w:rsidRPr="00A70030">
        <w:rPr>
          <w:rFonts w:ascii="Arial" w:hAnsi="Arial" w:cs="Arial"/>
          <w:b/>
          <w:bCs/>
          <w:sz w:val="20"/>
          <w:szCs w:val="20"/>
        </w:rPr>
        <w:t>WHEREAS</w:t>
      </w:r>
      <w:r w:rsidRPr="00A70030">
        <w:rPr>
          <w:rFonts w:ascii="Arial" w:hAnsi="Arial" w:cs="Arial"/>
          <w:sz w:val="20"/>
          <w:szCs w:val="20"/>
        </w:rPr>
        <w:t xml:space="preserve">, Alliance Bus Group, Inc. was the only bidder at their total bid of $88,950.00; and </w:t>
      </w:r>
    </w:p>
    <w:p w:rsidR="00A70030" w:rsidRPr="00A70030" w:rsidRDefault="00A70030" w:rsidP="00A70030">
      <w:pPr>
        <w:ind w:firstLine="720"/>
        <w:rPr>
          <w:rFonts w:ascii="Arial" w:hAnsi="Arial" w:cs="Arial"/>
          <w:sz w:val="20"/>
          <w:szCs w:val="20"/>
        </w:rPr>
      </w:pPr>
      <w:r w:rsidRPr="00A70030">
        <w:rPr>
          <w:rFonts w:ascii="Arial" w:hAnsi="Arial" w:cs="Arial"/>
          <w:b/>
          <w:bCs/>
          <w:sz w:val="20"/>
          <w:szCs w:val="20"/>
        </w:rPr>
        <w:t>WHEREAS,</w:t>
      </w:r>
      <w:r w:rsidRPr="00A70030">
        <w:rPr>
          <w:rFonts w:ascii="Arial" w:hAnsi="Arial" w:cs="Arial"/>
          <w:sz w:val="20"/>
          <w:szCs w:val="20"/>
        </w:rPr>
        <w:t xml:space="preserve"> the Local Public Contracts Law (</w:t>
      </w:r>
      <w:r w:rsidRPr="00A70030">
        <w:rPr>
          <w:rFonts w:ascii="Arial" w:hAnsi="Arial" w:cs="Arial"/>
          <w:sz w:val="20"/>
          <w:szCs w:val="20"/>
          <w:u w:val="single"/>
        </w:rPr>
        <w:t>N.J.S.A</w:t>
      </w:r>
      <w:r w:rsidRPr="00A70030">
        <w:rPr>
          <w:rFonts w:ascii="Arial" w:hAnsi="Arial" w:cs="Arial"/>
          <w:sz w:val="20"/>
          <w:szCs w:val="20"/>
        </w:rPr>
        <w:t xml:space="preserve">. 40A:11-1 </w:t>
      </w:r>
      <w:r w:rsidRPr="00A70030">
        <w:rPr>
          <w:rFonts w:ascii="Arial" w:hAnsi="Arial" w:cs="Arial"/>
          <w:sz w:val="20"/>
          <w:szCs w:val="20"/>
          <w:u w:val="single"/>
        </w:rPr>
        <w:t>et</w:t>
      </w:r>
      <w:r w:rsidRPr="00A70030">
        <w:rPr>
          <w:rFonts w:ascii="Arial" w:hAnsi="Arial" w:cs="Arial"/>
          <w:sz w:val="20"/>
          <w:szCs w:val="20"/>
        </w:rPr>
        <w:t xml:space="preserve"> </w:t>
      </w:r>
      <w:r w:rsidRPr="00A70030">
        <w:rPr>
          <w:rFonts w:ascii="Arial" w:hAnsi="Arial" w:cs="Arial"/>
          <w:sz w:val="20"/>
          <w:szCs w:val="20"/>
          <w:u w:val="single"/>
        </w:rPr>
        <w:t>seq</w:t>
      </w:r>
      <w:r w:rsidRPr="00A70030">
        <w:rPr>
          <w:rFonts w:ascii="Arial" w:hAnsi="Arial" w:cs="Arial"/>
          <w:sz w:val="20"/>
          <w:szCs w:val="20"/>
        </w:rPr>
        <w:t>.) requires that Council pass a Resolution authorizing the award of contracts;</w:t>
      </w:r>
    </w:p>
    <w:p w:rsidR="00A70030" w:rsidRPr="00A70030" w:rsidRDefault="00A70030" w:rsidP="00A70030">
      <w:pPr>
        <w:ind w:firstLine="720"/>
        <w:rPr>
          <w:rFonts w:ascii="Arial" w:hAnsi="Arial" w:cs="Arial"/>
          <w:sz w:val="20"/>
          <w:szCs w:val="20"/>
        </w:rPr>
      </w:pPr>
      <w:r w:rsidRPr="00A70030">
        <w:rPr>
          <w:rFonts w:ascii="Arial" w:hAnsi="Arial" w:cs="Arial"/>
          <w:b/>
          <w:bCs/>
          <w:sz w:val="20"/>
          <w:szCs w:val="20"/>
        </w:rPr>
        <w:t>NOW, THEREFORE, BE IT RESOLVED BY THE COUNCIL OF THE CITY OF LINDEN</w:t>
      </w:r>
      <w:r w:rsidRPr="00A70030">
        <w:rPr>
          <w:rFonts w:ascii="Arial" w:hAnsi="Arial" w:cs="Arial"/>
          <w:sz w:val="20"/>
          <w:szCs w:val="20"/>
        </w:rPr>
        <w:t xml:space="preserve"> as follows:</w:t>
      </w:r>
    </w:p>
    <w:p w:rsidR="00A70030" w:rsidRPr="00A70030" w:rsidRDefault="00A70030" w:rsidP="00A70030">
      <w:pPr>
        <w:ind w:firstLine="720"/>
        <w:rPr>
          <w:rFonts w:ascii="Arial" w:hAnsi="Arial" w:cs="Arial"/>
          <w:sz w:val="20"/>
          <w:szCs w:val="20"/>
        </w:rPr>
      </w:pPr>
      <w:r w:rsidRPr="00A70030">
        <w:rPr>
          <w:rFonts w:ascii="Arial" w:hAnsi="Arial" w:cs="Arial"/>
          <w:sz w:val="20"/>
          <w:szCs w:val="20"/>
        </w:rPr>
        <w:t xml:space="preserve">1.  A contract is awarded to Alliance Bus Group, Inc., 51 </w:t>
      </w:r>
      <w:proofErr w:type="spellStart"/>
      <w:r w:rsidRPr="00A70030">
        <w:rPr>
          <w:rFonts w:ascii="Arial" w:hAnsi="Arial" w:cs="Arial"/>
          <w:sz w:val="20"/>
          <w:szCs w:val="20"/>
        </w:rPr>
        <w:t>Kero</w:t>
      </w:r>
      <w:proofErr w:type="spellEnd"/>
      <w:r w:rsidRPr="00A70030">
        <w:rPr>
          <w:rFonts w:ascii="Arial" w:hAnsi="Arial" w:cs="Arial"/>
          <w:sz w:val="20"/>
          <w:szCs w:val="20"/>
        </w:rPr>
        <w:t xml:space="preserve"> Road, Carlstadt, New Jersey 07072 at their total bid of $88,950.00.    </w:t>
      </w:r>
    </w:p>
    <w:p w:rsidR="00A70030" w:rsidRPr="00A70030" w:rsidRDefault="00A70030" w:rsidP="00A70030">
      <w:pPr>
        <w:rPr>
          <w:rFonts w:ascii="Arial" w:hAnsi="Arial" w:cs="Arial"/>
          <w:sz w:val="20"/>
          <w:szCs w:val="20"/>
        </w:rPr>
      </w:pPr>
      <w:r w:rsidRPr="00A70030">
        <w:rPr>
          <w:rFonts w:ascii="Arial" w:hAnsi="Arial" w:cs="Arial"/>
          <w:sz w:val="20"/>
          <w:szCs w:val="20"/>
        </w:rPr>
        <w:t xml:space="preserve"> </w:t>
      </w:r>
      <w:r w:rsidRPr="00A70030">
        <w:rPr>
          <w:rFonts w:ascii="Arial" w:hAnsi="Arial" w:cs="Arial"/>
          <w:sz w:val="20"/>
          <w:szCs w:val="20"/>
        </w:rPr>
        <w:tab/>
        <w:t xml:space="preserve">2. This Resolution is expressly contingent upon the negotiation and execution of the necessary contract documents between Alliance Bus Group, Inc. and the City of Linden. </w:t>
      </w:r>
    </w:p>
    <w:p w:rsidR="00A70030" w:rsidRPr="00A70030" w:rsidRDefault="00A70030" w:rsidP="00A70030">
      <w:pPr>
        <w:ind w:firstLine="720"/>
        <w:rPr>
          <w:rFonts w:ascii="Arial" w:hAnsi="Arial" w:cs="Arial"/>
          <w:sz w:val="20"/>
          <w:szCs w:val="20"/>
        </w:rPr>
      </w:pPr>
      <w:r w:rsidRPr="00A70030">
        <w:rPr>
          <w:rFonts w:ascii="Arial" w:hAnsi="Arial" w:cs="Arial"/>
          <w:sz w:val="20"/>
          <w:szCs w:val="20"/>
        </w:rPr>
        <w:t xml:space="preserve">3.  The Mayor and </w:t>
      </w:r>
      <w:smartTag w:uri="urn:schemas-microsoft-com:office:smarttags" w:element="PersonName">
        <w:r w:rsidRPr="00A70030">
          <w:rPr>
            <w:rFonts w:ascii="Arial" w:hAnsi="Arial" w:cs="Arial"/>
            <w:sz w:val="20"/>
            <w:szCs w:val="20"/>
          </w:rPr>
          <w:t>City Clerk</w:t>
        </w:r>
      </w:smartTag>
      <w:r w:rsidRPr="00A70030">
        <w:rPr>
          <w:rFonts w:ascii="Arial" w:hAnsi="Arial" w:cs="Arial"/>
          <w:sz w:val="20"/>
          <w:szCs w:val="20"/>
        </w:rPr>
        <w:t xml:space="preserve"> are hereby authorized to execute all documents to effectuate the purposes herein above expressed.</w:t>
      </w:r>
    </w:p>
    <w:p w:rsidR="00A70030" w:rsidRPr="00A70030" w:rsidRDefault="00A70030" w:rsidP="00A70030">
      <w:pPr>
        <w:tabs>
          <w:tab w:val="left" w:pos="-1440"/>
        </w:tabs>
        <w:ind w:left="1980" w:hanging="1980"/>
        <w:rPr>
          <w:rFonts w:ascii="Arial" w:hAnsi="Arial" w:cs="Arial"/>
          <w:sz w:val="20"/>
          <w:szCs w:val="20"/>
        </w:rPr>
      </w:pPr>
    </w:p>
    <w:p w:rsidR="009F00FE" w:rsidRPr="00DD28D7" w:rsidRDefault="009F00FE" w:rsidP="009F00FE">
      <w:pPr>
        <w:rPr>
          <w:rFonts w:ascii="Arial" w:hAnsi="Arial" w:cs="Arial"/>
          <w:b/>
          <w:sz w:val="20"/>
          <w:szCs w:val="20"/>
          <w:u w:val="single"/>
        </w:rPr>
      </w:pPr>
      <w:r w:rsidRPr="00DD28D7">
        <w:rPr>
          <w:rFonts w:ascii="Arial" w:hAnsi="Arial" w:cs="Arial"/>
          <w:b/>
          <w:sz w:val="20"/>
          <w:szCs w:val="20"/>
          <w:u w:val="single"/>
        </w:rPr>
        <w:t>RESOLUTION: 2015-407</w:t>
      </w:r>
    </w:p>
    <w:p w:rsidR="009F00FE" w:rsidRPr="009F00FE" w:rsidRDefault="009F00FE" w:rsidP="009F00FE">
      <w:pPr>
        <w:jc w:val="center"/>
        <w:rPr>
          <w:rFonts w:ascii="Arial" w:hAnsi="Arial" w:cs="Arial"/>
          <w:sz w:val="20"/>
          <w:szCs w:val="20"/>
        </w:rPr>
      </w:pPr>
    </w:p>
    <w:p w:rsidR="009F00FE" w:rsidRDefault="009F00FE" w:rsidP="009F00FE">
      <w:pPr>
        <w:jc w:val="center"/>
        <w:rPr>
          <w:rFonts w:ascii="Arial" w:hAnsi="Arial" w:cs="Arial"/>
          <w:sz w:val="20"/>
          <w:szCs w:val="20"/>
        </w:rPr>
      </w:pPr>
      <w:r w:rsidRPr="009F00FE">
        <w:rPr>
          <w:rFonts w:ascii="Arial" w:hAnsi="Arial" w:cs="Arial"/>
          <w:sz w:val="20"/>
          <w:szCs w:val="20"/>
        </w:rPr>
        <w:t xml:space="preserve">RESOLUTION APPROVING THE AWARD OF CONTRACT TO BINSKY &amp; SNYDER SERVICE, </w:t>
      </w:r>
      <w:proofErr w:type="gramStart"/>
      <w:r w:rsidRPr="009F00FE">
        <w:rPr>
          <w:rFonts w:ascii="Arial" w:hAnsi="Arial" w:cs="Arial"/>
          <w:sz w:val="20"/>
          <w:szCs w:val="20"/>
        </w:rPr>
        <w:t>LLC  FOR</w:t>
      </w:r>
      <w:proofErr w:type="gramEnd"/>
      <w:r w:rsidRPr="009F00FE">
        <w:rPr>
          <w:rFonts w:ascii="Arial" w:hAnsi="Arial" w:cs="Arial"/>
          <w:sz w:val="20"/>
          <w:szCs w:val="20"/>
        </w:rPr>
        <w:t xml:space="preserve"> THE REPLACEMENT OF HVAC UNITS AT THE MULTI-PURPOSE </w:t>
      </w:r>
    </w:p>
    <w:p w:rsidR="009F00FE" w:rsidRPr="009F00FE" w:rsidRDefault="009F00FE" w:rsidP="009F00FE">
      <w:pPr>
        <w:jc w:val="center"/>
        <w:rPr>
          <w:rFonts w:ascii="Arial" w:hAnsi="Arial" w:cs="Arial"/>
          <w:sz w:val="20"/>
          <w:szCs w:val="20"/>
        </w:rPr>
      </w:pPr>
      <w:r w:rsidRPr="009F00FE">
        <w:rPr>
          <w:rFonts w:ascii="Arial" w:hAnsi="Arial" w:cs="Arial"/>
          <w:sz w:val="20"/>
          <w:szCs w:val="20"/>
        </w:rPr>
        <w:t>CENTER IN THE CITY OF LINDEN</w:t>
      </w:r>
    </w:p>
    <w:p w:rsidR="009F00FE" w:rsidRDefault="009F00FE" w:rsidP="009F00FE">
      <w:pPr>
        <w:rPr>
          <w:rFonts w:ascii="Arial" w:hAnsi="Arial" w:cs="Arial"/>
          <w:sz w:val="20"/>
          <w:szCs w:val="20"/>
        </w:rPr>
      </w:pPr>
      <w:r w:rsidRPr="009F00FE">
        <w:rPr>
          <w:rFonts w:ascii="Arial" w:hAnsi="Arial" w:cs="Arial"/>
          <w:sz w:val="20"/>
          <w:szCs w:val="20"/>
        </w:rPr>
        <w:tab/>
      </w:r>
    </w:p>
    <w:p w:rsidR="009F00FE" w:rsidRPr="009F00FE" w:rsidRDefault="009F00FE" w:rsidP="009F00FE">
      <w:pPr>
        <w:ind w:firstLine="720"/>
        <w:rPr>
          <w:rFonts w:ascii="Arial" w:hAnsi="Arial" w:cs="Arial"/>
          <w:b/>
          <w:smallCaps/>
          <w:sz w:val="20"/>
          <w:szCs w:val="20"/>
        </w:rPr>
      </w:pPr>
      <w:r w:rsidRPr="009F00FE">
        <w:rPr>
          <w:rFonts w:ascii="Arial" w:hAnsi="Arial" w:cs="Arial"/>
          <w:sz w:val="20"/>
          <w:szCs w:val="20"/>
        </w:rPr>
        <w:t xml:space="preserve">WHEREAS, </w:t>
      </w:r>
      <w:r w:rsidRPr="009F00FE">
        <w:rPr>
          <w:rFonts w:ascii="Arial" w:hAnsi="Arial" w:cs="Arial"/>
          <w:b/>
          <w:smallCaps/>
          <w:sz w:val="20"/>
          <w:szCs w:val="20"/>
        </w:rPr>
        <w:t xml:space="preserve">sealed bids were received by the Purchasing Agent on October 7, 2015 for the replacement of HVAC units at the Multi-Purpose Center in the City of Linden; and </w:t>
      </w:r>
    </w:p>
    <w:p w:rsidR="009F00FE" w:rsidRPr="009F00FE" w:rsidRDefault="009F00FE" w:rsidP="009F00FE">
      <w:pPr>
        <w:rPr>
          <w:rFonts w:ascii="Arial" w:hAnsi="Arial" w:cs="Arial"/>
          <w:b/>
          <w:smallCaps/>
          <w:sz w:val="20"/>
          <w:szCs w:val="20"/>
        </w:rPr>
      </w:pPr>
      <w:r w:rsidRPr="009F00FE">
        <w:rPr>
          <w:rFonts w:ascii="Arial" w:hAnsi="Arial" w:cs="Arial"/>
          <w:b/>
          <w:smallCaps/>
          <w:sz w:val="20"/>
          <w:szCs w:val="20"/>
        </w:rPr>
        <w:tab/>
      </w:r>
      <w:r w:rsidRPr="009F00FE">
        <w:rPr>
          <w:rFonts w:ascii="Arial" w:hAnsi="Arial" w:cs="Arial"/>
          <w:smallCaps/>
          <w:sz w:val="20"/>
          <w:szCs w:val="20"/>
        </w:rPr>
        <w:t>WHEREAS</w:t>
      </w:r>
      <w:r w:rsidRPr="009F00FE">
        <w:rPr>
          <w:rFonts w:ascii="Arial" w:hAnsi="Arial" w:cs="Arial"/>
          <w:b/>
          <w:smallCaps/>
          <w:sz w:val="20"/>
          <w:szCs w:val="20"/>
        </w:rPr>
        <w:t>, a notice to bidders for said purpose was properly and legally advertised in the official publication (s); and</w:t>
      </w:r>
    </w:p>
    <w:p w:rsidR="009F00FE" w:rsidRPr="009F00FE" w:rsidRDefault="009F00FE" w:rsidP="009F00FE">
      <w:pPr>
        <w:rPr>
          <w:rFonts w:ascii="Arial" w:hAnsi="Arial" w:cs="Arial"/>
          <w:b/>
          <w:smallCaps/>
          <w:sz w:val="20"/>
          <w:szCs w:val="20"/>
        </w:rPr>
      </w:pPr>
      <w:r w:rsidRPr="009F00FE">
        <w:rPr>
          <w:rFonts w:ascii="Arial" w:hAnsi="Arial" w:cs="Arial"/>
          <w:b/>
          <w:smallCaps/>
          <w:sz w:val="20"/>
          <w:szCs w:val="20"/>
        </w:rPr>
        <w:tab/>
      </w:r>
      <w:r w:rsidRPr="009F00FE">
        <w:rPr>
          <w:rFonts w:ascii="Arial" w:hAnsi="Arial" w:cs="Arial"/>
          <w:smallCaps/>
          <w:sz w:val="20"/>
          <w:szCs w:val="20"/>
        </w:rPr>
        <w:t>WHEREAS</w:t>
      </w:r>
      <w:r w:rsidRPr="009F00FE">
        <w:rPr>
          <w:rFonts w:ascii="Arial" w:hAnsi="Arial" w:cs="Arial"/>
          <w:b/>
          <w:smallCaps/>
          <w:sz w:val="20"/>
          <w:szCs w:val="20"/>
        </w:rPr>
        <w:t xml:space="preserve">, the Chief Financial Officer or her designee has certified as to the availability of funds for this purpose, as attached hereto, which will be charged to account/line item C-04-55-904-619-919; and </w:t>
      </w:r>
    </w:p>
    <w:p w:rsidR="009F00FE" w:rsidRPr="009F00FE" w:rsidRDefault="009F00FE" w:rsidP="009F00FE">
      <w:pPr>
        <w:rPr>
          <w:rFonts w:ascii="Arial" w:hAnsi="Arial" w:cs="Arial"/>
          <w:b/>
          <w:smallCaps/>
          <w:sz w:val="20"/>
          <w:szCs w:val="20"/>
        </w:rPr>
      </w:pPr>
      <w:r w:rsidRPr="009F00FE">
        <w:rPr>
          <w:rFonts w:ascii="Arial" w:hAnsi="Arial" w:cs="Arial"/>
          <w:b/>
          <w:smallCaps/>
          <w:sz w:val="20"/>
          <w:szCs w:val="20"/>
        </w:rPr>
        <w:tab/>
      </w:r>
      <w:r w:rsidRPr="009F00FE">
        <w:rPr>
          <w:rFonts w:ascii="Arial" w:hAnsi="Arial" w:cs="Arial"/>
          <w:smallCaps/>
          <w:sz w:val="20"/>
          <w:szCs w:val="20"/>
        </w:rPr>
        <w:t>WHEREAS,</w:t>
      </w:r>
      <w:r w:rsidRPr="009F00FE">
        <w:rPr>
          <w:rFonts w:ascii="Arial" w:hAnsi="Arial" w:cs="Arial"/>
          <w:b/>
          <w:smallCaps/>
          <w:sz w:val="20"/>
          <w:szCs w:val="20"/>
        </w:rPr>
        <w:t xml:space="preserve"> the Local Public Contracts Law (</w:t>
      </w:r>
      <w:r w:rsidRPr="009F00FE">
        <w:rPr>
          <w:rFonts w:ascii="Arial" w:hAnsi="Arial" w:cs="Arial"/>
          <w:b/>
          <w:smallCaps/>
          <w:sz w:val="20"/>
          <w:szCs w:val="20"/>
          <w:u w:val="single"/>
        </w:rPr>
        <w:t>N.J.S.A</w:t>
      </w:r>
      <w:r w:rsidRPr="009F00FE">
        <w:rPr>
          <w:rFonts w:ascii="Arial" w:hAnsi="Arial" w:cs="Arial"/>
          <w:b/>
          <w:smallCaps/>
          <w:sz w:val="20"/>
          <w:szCs w:val="20"/>
        </w:rPr>
        <w:t xml:space="preserve">. 40A:11-1 </w:t>
      </w:r>
      <w:r w:rsidRPr="009F00FE">
        <w:rPr>
          <w:rFonts w:ascii="Arial" w:hAnsi="Arial" w:cs="Arial"/>
          <w:b/>
          <w:smallCaps/>
          <w:sz w:val="20"/>
          <w:szCs w:val="20"/>
          <w:u w:val="single"/>
        </w:rPr>
        <w:t>et seq</w:t>
      </w:r>
      <w:r w:rsidRPr="009F00FE">
        <w:rPr>
          <w:rFonts w:ascii="Arial" w:hAnsi="Arial" w:cs="Arial"/>
          <w:b/>
          <w:smallCaps/>
          <w:sz w:val="20"/>
          <w:szCs w:val="20"/>
        </w:rPr>
        <w:t>.) requires that Council pass a resolution authorizing the award of contracts;</w:t>
      </w:r>
    </w:p>
    <w:p w:rsidR="009F00FE" w:rsidRPr="009F00FE" w:rsidRDefault="009F00FE" w:rsidP="009F00FE">
      <w:pPr>
        <w:rPr>
          <w:rFonts w:ascii="Arial" w:hAnsi="Arial" w:cs="Arial"/>
          <w:b/>
          <w:smallCaps/>
          <w:sz w:val="20"/>
          <w:szCs w:val="20"/>
        </w:rPr>
      </w:pPr>
      <w:r w:rsidRPr="009F00FE">
        <w:rPr>
          <w:rFonts w:ascii="Arial" w:hAnsi="Arial" w:cs="Arial"/>
          <w:b/>
          <w:smallCaps/>
          <w:sz w:val="20"/>
          <w:szCs w:val="20"/>
        </w:rPr>
        <w:tab/>
      </w:r>
      <w:r w:rsidRPr="009F00FE">
        <w:rPr>
          <w:rFonts w:ascii="Arial" w:hAnsi="Arial" w:cs="Arial"/>
          <w:smallCaps/>
          <w:sz w:val="20"/>
          <w:szCs w:val="20"/>
        </w:rPr>
        <w:t>NOW, THEREFORE, BE IT RESOLVED BY THE CITY COUNCIL OF THE CITY OF LINDEN</w:t>
      </w:r>
      <w:r w:rsidRPr="009F00FE">
        <w:rPr>
          <w:rFonts w:ascii="Arial" w:hAnsi="Arial" w:cs="Arial"/>
          <w:b/>
          <w:smallCaps/>
          <w:sz w:val="20"/>
          <w:szCs w:val="20"/>
        </w:rPr>
        <w:t xml:space="preserve"> as follows:</w:t>
      </w:r>
    </w:p>
    <w:p w:rsidR="009F00FE" w:rsidRPr="009F00FE" w:rsidRDefault="009F00FE" w:rsidP="009F00FE">
      <w:pPr>
        <w:pStyle w:val="ListParagraph"/>
        <w:numPr>
          <w:ilvl w:val="0"/>
          <w:numId w:val="3"/>
        </w:numPr>
        <w:rPr>
          <w:rFonts w:ascii="Arial" w:hAnsi="Arial" w:cs="Arial"/>
          <w:b/>
          <w:smallCaps/>
          <w:sz w:val="20"/>
          <w:szCs w:val="20"/>
        </w:rPr>
      </w:pPr>
      <w:r w:rsidRPr="009F00FE">
        <w:rPr>
          <w:rFonts w:ascii="Arial" w:hAnsi="Arial" w:cs="Arial"/>
          <w:b/>
          <w:smallCaps/>
          <w:sz w:val="20"/>
          <w:szCs w:val="20"/>
        </w:rPr>
        <w:t xml:space="preserve"> A contract is awarded to </w:t>
      </w:r>
      <w:proofErr w:type="spellStart"/>
      <w:r w:rsidRPr="009F00FE">
        <w:rPr>
          <w:rFonts w:ascii="Arial" w:hAnsi="Arial" w:cs="Arial"/>
          <w:b/>
          <w:smallCaps/>
          <w:sz w:val="20"/>
          <w:szCs w:val="20"/>
        </w:rPr>
        <w:t>Binsky</w:t>
      </w:r>
      <w:proofErr w:type="spellEnd"/>
      <w:r w:rsidRPr="009F00FE">
        <w:rPr>
          <w:rFonts w:ascii="Arial" w:hAnsi="Arial" w:cs="Arial"/>
          <w:b/>
          <w:smallCaps/>
          <w:sz w:val="20"/>
          <w:szCs w:val="20"/>
        </w:rPr>
        <w:t xml:space="preserve"> &amp; Snyder Service, LLC at their bid of $74,998.00.</w:t>
      </w:r>
    </w:p>
    <w:p w:rsidR="009F00FE" w:rsidRPr="009F00FE" w:rsidRDefault="009F00FE" w:rsidP="009F00FE">
      <w:pPr>
        <w:pStyle w:val="ListParagraph"/>
        <w:numPr>
          <w:ilvl w:val="0"/>
          <w:numId w:val="3"/>
        </w:numPr>
        <w:rPr>
          <w:rFonts w:ascii="Arial" w:hAnsi="Arial" w:cs="Arial"/>
          <w:b/>
          <w:smallCaps/>
          <w:sz w:val="20"/>
          <w:szCs w:val="20"/>
        </w:rPr>
      </w:pPr>
      <w:r w:rsidRPr="009F00FE">
        <w:rPr>
          <w:rFonts w:ascii="Arial" w:hAnsi="Arial" w:cs="Arial"/>
          <w:b/>
          <w:smallCaps/>
          <w:sz w:val="20"/>
          <w:szCs w:val="20"/>
        </w:rPr>
        <w:t xml:space="preserve">This Resolution is expressly contingent upon the negotiation and execution of the necessary contract documents between </w:t>
      </w:r>
      <w:proofErr w:type="spellStart"/>
      <w:r w:rsidRPr="009F00FE">
        <w:rPr>
          <w:rFonts w:ascii="Arial" w:hAnsi="Arial" w:cs="Arial"/>
          <w:b/>
          <w:smallCaps/>
          <w:sz w:val="20"/>
          <w:szCs w:val="20"/>
        </w:rPr>
        <w:t>Binsky</w:t>
      </w:r>
      <w:proofErr w:type="spellEnd"/>
      <w:r w:rsidRPr="009F00FE">
        <w:rPr>
          <w:rFonts w:ascii="Arial" w:hAnsi="Arial" w:cs="Arial"/>
          <w:b/>
          <w:smallCaps/>
          <w:sz w:val="20"/>
          <w:szCs w:val="20"/>
        </w:rPr>
        <w:t xml:space="preserve"> &amp; Snyder Service, LLC and the City of Linden.</w:t>
      </w:r>
    </w:p>
    <w:p w:rsidR="009F00FE" w:rsidRPr="009F00FE" w:rsidRDefault="009F00FE" w:rsidP="009F00FE">
      <w:pPr>
        <w:pStyle w:val="ListParagraph"/>
        <w:numPr>
          <w:ilvl w:val="0"/>
          <w:numId w:val="3"/>
        </w:numPr>
        <w:rPr>
          <w:rFonts w:ascii="Arial" w:hAnsi="Arial" w:cs="Arial"/>
          <w:b/>
          <w:smallCaps/>
          <w:sz w:val="20"/>
          <w:szCs w:val="20"/>
        </w:rPr>
      </w:pPr>
      <w:r w:rsidRPr="009F00FE">
        <w:rPr>
          <w:rFonts w:ascii="Arial" w:hAnsi="Arial" w:cs="Arial"/>
          <w:b/>
          <w:smallCaps/>
          <w:sz w:val="20"/>
          <w:szCs w:val="20"/>
        </w:rPr>
        <w:t>The Mayor and City Clerk are hereby authorized to execute all documents to effectuate the purposes herein above expressed.</w:t>
      </w:r>
    </w:p>
    <w:p w:rsidR="009B015B" w:rsidRDefault="009B015B" w:rsidP="009F00FE">
      <w:pPr>
        <w:rPr>
          <w:rFonts w:ascii="Arial" w:hAnsi="Arial" w:cs="Arial"/>
          <w:b/>
          <w:sz w:val="20"/>
          <w:szCs w:val="20"/>
          <w:u w:val="single"/>
        </w:rPr>
      </w:pPr>
    </w:p>
    <w:p w:rsidR="00D015E8" w:rsidRPr="00D015E8" w:rsidRDefault="00D015E8" w:rsidP="00D015E8">
      <w:pPr>
        <w:rPr>
          <w:rFonts w:ascii="Arial" w:hAnsi="Arial" w:cs="Arial"/>
          <w:b/>
          <w:sz w:val="20"/>
          <w:szCs w:val="20"/>
          <w:u w:val="single"/>
        </w:rPr>
      </w:pPr>
      <w:r w:rsidRPr="00D015E8">
        <w:rPr>
          <w:rFonts w:ascii="Arial" w:hAnsi="Arial" w:cs="Arial"/>
          <w:b/>
          <w:sz w:val="20"/>
          <w:szCs w:val="20"/>
        </w:rPr>
        <w:t xml:space="preserve">RESOLUTION: </w:t>
      </w:r>
      <w:r w:rsidRPr="00D015E8">
        <w:rPr>
          <w:rFonts w:ascii="Arial" w:hAnsi="Arial" w:cs="Arial"/>
          <w:b/>
          <w:sz w:val="20"/>
          <w:szCs w:val="20"/>
          <w:u w:val="single"/>
        </w:rPr>
        <w:t>2015-408</w:t>
      </w:r>
    </w:p>
    <w:p w:rsidR="00D015E8" w:rsidRPr="00D015E8" w:rsidRDefault="00D015E8" w:rsidP="00D015E8">
      <w:pPr>
        <w:rPr>
          <w:rFonts w:ascii="Arial" w:hAnsi="Arial" w:cs="Arial"/>
          <w:sz w:val="20"/>
          <w:szCs w:val="20"/>
        </w:rPr>
      </w:pPr>
    </w:p>
    <w:p w:rsidR="00D015E8" w:rsidRPr="00D015E8" w:rsidRDefault="00D015E8" w:rsidP="00D015E8">
      <w:pPr>
        <w:jc w:val="center"/>
        <w:rPr>
          <w:rFonts w:ascii="Arial" w:hAnsi="Arial" w:cs="Arial"/>
          <w:sz w:val="20"/>
          <w:szCs w:val="20"/>
        </w:rPr>
      </w:pPr>
      <w:r w:rsidRPr="00D015E8">
        <w:rPr>
          <w:rFonts w:ascii="Arial" w:hAnsi="Arial" w:cs="Arial"/>
          <w:sz w:val="20"/>
          <w:szCs w:val="20"/>
        </w:rPr>
        <w:t>Resolution Authorizing Tax Collector</w:t>
      </w:r>
    </w:p>
    <w:p w:rsidR="00D015E8" w:rsidRPr="00D015E8" w:rsidRDefault="00D015E8" w:rsidP="00D015E8">
      <w:pPr>
        <w:jc w:val="center"/>
        <w:rPr>
          <w:rFonts w:ascii="Arial" w:hAnsi="Arial" w:cs="Arial"/>
          <w:sz w:val="20"/>
          <w:szCs w:val="20"/>
        </w:rPr>
      </w:pPr>
      <w:proofErr w:type="gramStart"/>
      <w:r w:rsidRPr="00D015E8">
        <w:rPr>
          <w:rFonts w:ascii="Arial" w:hAnsi="Arial" w:cs="Arial"/>
          <w:sz w:val="20"/>
          <w:szCs w:val="20"/>
        </w:rPr>
        <w:t>to</w:t>
      </w:r>
      <w:proofErr w:type="gramEnd"/>
      <w:r w:rsidRPr="00D015E8">
        <w:rPr>
          <w:rFonts w:ascii="Arial" w:hAnsi="Arial" w:cs="Arial"/>
          <w:sz w:val="20"/>
          <w:szCs w:val="20"/>
        </w:rPr>
        <w:t xml:space="preserve"> forward monies to lien holders</w:t>
      </w:r>
    </w:p>
    <w:p w:rsidR="00D015E8" w:rsidRPr="00D015E8" w:rsidRDefault="00D015E8" w:rsidP="00D015E8">
      <w:pPr>
        <w:jc w:val="center"/>
        <w:rPr>
          <w:rFonts w:ascii="Arial" w:hAnsi="Arial" w:cs="Arial"/>
          <w:sz w:val="20"/>
          <w:szCs w:val="20"/>
        </w:rPr>
      </w:pPr>
    </w:p>
    <w:p w:rsidR="00D015E8" w:rsidRPr="00D015E8" w:rsidRDefault="00D015E8" w:rsidP="00D015E8">
      <w:pPr>
        <w:rPr>
          <w:rFonts w:ascii="Arial" w:hAnsi="Arial" w:cs="Arial"/>
          <w:sz w:val="20"/>
          <w:szCs w:val="20"/>
        </w:rPr>
      </w:pPr>
      <w:r w:rsidRPr="00D015E8">
        <w:rPr>
          <w:rFonts w:ascii="Arial" w:hAnsi="Arial" w:cs="Arial"/>
          <w:sz w:val="20"/>
          <w:szCs w:val="20"/>
        </w:rPr>
        <w:tab/>
        <w:t>WHEREAS, the City of Linden has held tax sales, where bidders purchased certificates</w:t>
      </w:r>
      <w:proofErr w:type="gramStart"/>
      <w:r w:rsidRPr="00D015E8">
        <w:rPr>
          <w:rFonts w:ascii="Arial" w:hAnsi="Arial" w:cs="Arial"/>
          <w:sz w:val="20"/>
          <w:szCs w:val="20"/>
        </w:rPr>
        <w:t>,  where</w:t>
      </w:r>
      <w:proofErr w:type="gramEnd"/>
      <w:r w:rsidRPr="00D015E8">
        <w:rPr>
          <w:rFonts w:ascii="Arial" w:hAnsi="Arial" w:cs="Arial"/>
          <w:sz w:val="20"/>
          <w:szCs w:val="20"/>
        </w:rPr>
        <w:t xml:space="preserve"> the property owners have filed for bankruptcy, and</w:t>
      </w:r>
    </w:p>
    <w:p w:rsidR="00D015E8" w:rsidRPr="00D015E8" w:rsidRDefault="00D015E8" w:rsidP="00D015E8">
      <w:pPr>
        <w:rPr>
          <w:rFonts w:ascii="Arial" w:hAnsi="Arial" w:cs="Arial"/>
          <w:sz w:val="20"/>
          <w:szCs w:val="20"/>
        </w:rPr>
      </w:pPr>
    </w:p>
    <w:p w:rsidR="00D015E8" w:rsidRPr="00D015E8" w:rsidRDefault="00D015E8" w:rsidP="00D015E8">
      <w:pPr>
        <w:rPr>
          <w:rFonts w:ascii="Arial" w:hAnsi="Arial" w:cs="Arial"/>
          <w:sz w:val="20"/>
          <w:szCs w:val="20"/>
        </w:rPr>
      </w:pPr>
      <w:r w:rsidRPr="00D015E8">
        <w:rPr>
          <w:rFonts w:ascii="Arial" w:hAnsi="Arial" w:cs="Arial"/>
          <w:sz w:val="20"/>
          <w:szCs w:val="20"/>
        </w:rPr>
        <w:tab/>
        <w:t xml:space="preserve">WHEREAS, the City has filed a proof of claim on behalf the lien holder, </w:t>
      </w:r>
      <w:proofErr w:type="spellStart"/>
      <w:r w:rsidRPr="00D015E8">
        <w:rPr>
          <w:rFonts w:ascii="Arial" w:hAnsi="Arial" w:cs="Arial"/>
          <w:sz w:val="20"/>
          <w:szCs w:val="20"/>
        </w:rPr>
        <w:t>Amaco</w:t>
      </w:r>
      <w:proofErr w:type="spellEnd"/>
      <w:r w:rsidRPr="00D015E8">
        <w:rPr>
          <w:rFonts w:ascii="Arial" w:hAnsi="Arial" w:cs="Arial"/>
          <w:sz w:val="20"/>
          <w:szCs w:val="20"/>
        </w:rPr>
        <w:t xml:space="preserve"> and Trustees have forwarded monies to the Tax Collector; and</w:t>
      </w:r>
    </w:p>
    <w:p w:rsidR="00D015E8" w:rsidRPr="00D015E8" w:rsidRDefault="00D015E8" w:rsidP="00D015E8">
      <w:pPr>
        <w:rPr>
          <w:rFonts w:ascii="Arial" w:hAnsi="Arial" w:cs="Arial"/>
          <w:sz w:val="20"/>
          <w:szCs w:val="20"/>
        </w:rPr>
      </w:pPr>
    </w:p>
    <w:p w:rsidR="00D015E8" w:rsidRPr="00D015E8" w:rsidRDefault="00D015E8" w:rsidP="00D015E8">
      <w:pPr>
        <w:rPr>
          <w:rFonts w:ascii="Arial" w:hAnsi="Arial" w:cs="Arial"/>
          <w:sz w:val="20"/>
          <w:szCs w:val="20"/>
        </w:rPr>
      </w:pPr>
      <w:r w:rsidRPr="00D015E8">
        <w:rPr>
          <w:rFonts w:ascii="Arial" w:hAnsi="Arial" w:cs="Arial"/>
          <w:sz w:val="20"/>
          <w:szCs w:val="20"/>
        </w:rPr>
        <w:tab/>
        <w:t xml:space="preserve">WHEREAS, the monies should have been sent directly to the lien holders, for Block 200 Lot 16 C2036 in the amount of #433.76.  </w:t>
      </w:r>
    </w:p>
    <w:p w:rsidR="00D015E8" w:rsidRPr="00D015E8" w:rsidRDefault="00D015E8" w:rsidP="00D015E8">
      <w:pPr>
        <w:rPr>
          <w:rFonts w:ascii="Arial" w:hAnsi="Arial" w:cs="Arial"/>
          <w:sz w:val="20"/>
          <w:szCs w:val="20"/>
        </w:rPr>
      </w:pPr>
      <w:r w:rsidRPr="00D015E8">
        <w:rPr>
          <w:rFonts w:ascii="Arial" w:hAnsi="Arial" w:cs="Arial"/>
          <w:sz w:val="20"/>
          <w:szCs w:val="20"/>
        </w:rPr>
        <w:tab/>
      </w:r>
      <w:r w:rsidRPr="00D015E8">
        <w:rPr>
          <w:rFonts w:ascii="Arial" w:hAnsi="Arial" w:cs="Arial"/>
          <w:sz w:val="20"/>
          <w:szCs w:val="20"/>
        </w:rPr>
        <w:tab/>
      </w:r>
    </w:p>
    <w:p w:rsidR="00D015E8" w:rsidRPr="00D015E8" w:rsidRDefault="00D015E8" w:rsidP="00D015E8">
      <w:pPr>
        <w:rPr>
          <w:rFonts w:ascii="Arial" w:hAnsi="Arial" w:cs="Arial"/>
          <w:sz w:val="20"/>
          <w:szCs w:val="20"/>
        </w:rPr>
      </w:pPr>
      <w:r w:rsidRPr="00D015E8">
        <w:rPr>
          <w:rFonts w:ascii="Arial" w:hAnsi="Arial" w:cs="Arial"/>
          <w:sz w:val="20"/>
          <w:szCs w:val="20"/>
        </w:rPr>
        <w:tab/>
        <w:t xml:space="preserve">NOW, THEREFORE, BE IT RESOLVED, that the Tax Collector is hereby authorized to issue a check from the Tax Collector Tax Sale Redemption Account in the amount of $433.76 to </w:t>
      </w:r>
      <w:proofErr w:type="spellStart"/>
      <w:r w:rsidRPr="00D015E8">
        <w:rPr>
          <w:rFonts w:ascii="Arial" w:hAnsi="Arial" w:cs="Arial"/>
          <w:sz w:val="20"/>
          <w:szCs w:val="20"/>
        </w:rPr>
        <w:t>Amaco</w:t>
      </w:r>
      <w:proofErr w:type="spellEnd"/>
      <w:r w:rsidRPr="00D015E8">
        <w:rPr>
          <w:rFonts w:ascii="Arial" w:hAnsi="Arial" w:cs="Arial"/>
          <w:sz w:val="20"/>
          <w:szCs w:val="20"/>
        </w:rPr>
        <w:t xml:space="preserve">, 125 Rocky Boulevard # 623, Bear, DE, 19701. </w:t>
      </w:r>
    </w:p>
    <w:p w:rsidR="00D015E8" w:rsidRPr="00D015E8" w:rsidRDefault="00D015E8" w:rsidP="00D015E8">
      <w:pPr>
        <w:rPr>
          <w:rFonts w:ascii="Arial" w:hAnsi="Arial" w:cs="Arial"/>
          <w:sz w:val="20"/>
          <w:szCs w:val="20"/>
        </w:rPr>
      </w:pPr>
    </w:p>
    <w:p w:rsidR="006365BD" w:rsidRPr="006365BD" w:rsidRDefault="006365BD" w:rsidP="006365BD">
      <w:pPr>
        <w:rPr>
          <w:rFonts w:ascii="Arial" w:hAnsi="Arial" w:cs="Arial"/>
          <w:b/>
          <w:bCs/>
          <w:sz w:val="20"/>
          <w:szCs w:val="20"/>
          <w:u w:val="single"/>
        </w:rPr>
      </w:pPr>
      <w:r w:rsidRPr="006365BD">
        <w:rPr>
          <w:rFonts w:ascii="Arial" w:hAnsi="Arial" w:cs="Arial"/>
          <w:b/>
          <w:bCs/>
          <w:sz w:val="20"/>
          <w:szCs w:val="20"/>
        </w:rPr>
        <w:t>RESOLUTION:</w:t>
      </w:r>
      <w:r w:rsidRPr="006365BD">
        <w:rPr>
          <w:rFonts w:ascii="Arial" w:hAnsi="Arial" w:cs="Arial"/>
          <w:b/>
          <w:bCs/>
          <w:sz w:val="20"/>
          <w:szCs w:val="20"/>
          <w:u w:val="single"/>
        </w:rPr>
        <w:t xml:space="preserve"> 2015-409</w:t>
      </w:r>
    </w:p>
    <w:p w:rsidR="006365BD" w:rsidRPr="006365BD" w:rsidRDefault="006365BD" w:rsidP="006365BD">
      <w:pPr>
        <w:jc w:val="center"/>
        <w:rPr>
          <w:rFonts w:ascii="Arial" w:hAnsi="Arial" w:cs="Arial"/>
          <w:b/>
          <w:bCs/>
          <w:sz w:val="20"/>
          <w:szCs w:val="20"/>
        </w:rPr>
      </w:pPr>
    </w:p>
    <w:p w:rsidR="006365BD" w:rsidRPr="006365BD" w:rsidRDefault="006365BD" w:rsidP="006365BD">
      <w:pPr>
        <w:jc w:val="center"/>
        <w:rPr>
          <w:rFonts w:ascii="Arial" w:hAnsi="Arial" w:cs="Arial"/>
          <w:b/>
          <w:bCs/>
          <w:sz w:val="20"/>
          <w:szCs w:val="20"/>
        </w:rPr>
      </w:pPr>
      <w:r w:rsidRPr="006365BD">
        <w:rPr>
          <w:rFonts w:ascii="Arial" w:hAnsi="Arial" w:cs="Arial"/>
          <w:b/>
          <w:bCs/>
          <w:sz w:val="20"/>
          <w:szCs w:val="20"/>
        </w:rPr>
        <w:t>RESOLUTION AUTHORIZING AN AGREEMENT BETWEEN THE CITY OF LINDEN AND FRIENDS</w:t>
      </w:r>
      <w:r w:rsidRPr="006365BD">
        <w:rPr>
          <w:rFonts w:ascii="Arial" w:hAnsi="Arial" w:cs="Arial"/>
          <w:b/>
          <w:sz w:val="20"/>
          <w:szCs w:val="20"/>
        </w:rPr>
        <w:t xml:space="preserve"> OF LINDEN ANIMAL SHELTER, INC. (“FOLAS”)</w:t>
      </w:r>
    </w:p>
    <w:p w:rsidR="006365BD" w:rsidRPr="006365BD" w:rsidRDefault="006365BD" w:rsidP="006365BD">
      <w:pPr>
        <w:jc w:val="center"/>
        <w:rPr>
          <w:rFonts w:ascii="Arial" w:hAnsi="Arial" w:cs="Arial"/>
          <w:b/>
          <w:sz w:val="20"/>
          <w:szCs w:val="20"/>
        </w:rPr>
      </w:pPr>
    </w:p>
    <w:p w:rsidR="006365BD" w:rsidRPr="006365BD" w:rsidRDefault="006365BD" w:rsidP="006365BD">
      <w:pPr>
        <w:jc w:val="center"/>
        <w:rPr>
          <w:rFonts w:ascii="Arial" w:hAnsi="Arial" w:cs="Arial"/>
          <w:sz w:val="20"/>
          <w:szCs w:val="20"/>
        </w:rPr>
      </w:pPr>
    </w:p>
    <w:p w:rsidR="006365BD" w:rsidRPr="006365BD" w:rsidRDefault="006365BD" w:rsidP="006365BD">
      <w:pPr>
        <w:ind w:firstLine="720"/>
        <w:jc w:val="both"/>
        <w:rPr>
          <w:rFonts w:ascii="Arial" w:hAnsi="Arial" w:cs="Arial"/>
          <w:sz w:val="20"/>
          <w:szCs w:val="20"/>
        </w:rPr>
      </w:pPr>
      <w:r w:rsidRPr="006365BD">
        <w:rPr>
          <w:rFonts w:ascii="Arial" w:hAnsi="Arial" w:cs="Arial"/>
          <w:b/>
          <w:bCs/>
          <w:sz w:val="20"/>
          <w:szCs w:val="20"/>
        </w:rPr>
        <w:t>WHEREAS,</w:t>
      </w:r>
      <w:r w:rsidRPr="006365BD">
        <w:rPr>
          <w:rFonts w:ascii="Arial" w:hAnsi="Arial" w:cs="Arial"/>
          <w:sz w:val="20"/>
          <w:szCs w:val="20"/>
        </w:rPr>
        <w:t xml:space="preserve"> the Friends of Linden Animal Shelter, Inc. (“FOLAS”), 131 Edgewood Road, Linden, New Jersey 07036, is a non-profit corporation or association organized primarily for the benefit of adopting stray and unwanted animals; and</w:t>
      </w:r>
    </w:p>
    <w:p w:rsidR="006365BD" w:rsidRPr="006365BD" w:rsidRDefault="006365BD" w:rsidP="006365BD">
      <w:pPr>
        <w:jc w:val="both"/>
        <w:rPr>
          <w:rFonts w:ascii="Arial" w:hAnsi="Arial" w:cs="Arial"/>
          <w:sz w:val="20"/>
          <w:szCs w:val="20"/>
        </w:rPr>
      </w:pPr>
      <w:r w:rsidRPr="006365BD">
        <w:rPr>
          <w:rFonts w:ascii="Arial" w:hAnsi="Arial" w:cs="Arial"/>
          <w:b/>
          <w:sz w:val="20"/>
          <w:szCs w:val="20"/>
        </w:rPr>
        <w:tab/>
        <w:t>WHEREAS,</w:t>
      </w:r>
      <w:r w:rsidRPr="006365BD">
        <w:rPr>
          <w:rFonts w:ascii="Arial" w:hAnsi="Arial" w:cs="Arial"/>
          <w:sz w:val="20"/>
          <w:szCs w:val="20"/>
        </w:rPr>
        <w:t xml:space="preserve"> it shall serve the interests of the public of the City of Linden for FOLAS to operate and maintain a facility to house and maintain the stray pets and/or animals removed from the streets, public areas of the City of Linden, and from premises situated in Linden which are deemed to or found to require supervision by the Health Officer of the City of Linden and process same for adoption if said animals qualify for same; and </w:t>
      </w:r>
    </w:p>
    <w:p w:rsidR="006365BD" w:rsidRPr="006365BD" w:rsidRDefault="006365BD" w:rsidP="006365BD">
      <w:pPr>
        <w:jc w:val="both"/>
        <w:rPr>
          <w:rFonts w:ascii="Arial" w:hAnsi="Arial" w:cs="Arial"/>
          <w:sz w:val="20"/>
          <w:szCs w:val="20"/>
        </w:rPr>
      </w:pPr>
      <w:r w:rsidRPr="006365BD">
        <w:rPr>
          <w:rFonts w:ascii="Arial" w:hAnsi="Arial" w:cs="Arial"/>
          <w:sz w:val="20"/>
          <w:szCs w:val="20"/>
        </w:rPr>
        <w:tab/>
      </w:r>
      <w:r w:rsidRPr="006365BD">
        <w:rPr>
          <w:rFonts w:ascii="Arial" w:hAnsi="Arial" w:cs="Arial"/>
          <w:b/>
          <w:sz w:val="20"/>
          <w:szCs w:val="20"/>
        </w:rPr>
        <w:t>WHEREAS,</w:t>
      </w:r>
      <w:r w:rsidRPr="006365BD">
        <w:rPr>
          <w:rFonts w:ascii="Arial" w:hAnsi="Arial" w:cs="Arial"/>
          <w:sz w:val="20"/>
          <w:szCs w:val="20"/>
        </w:rPr>
        <w:t xml:space="preserve"> it benefits the people and citizens of the City of Linden for FOLAS to undertake this responsibility to maintain and to in fact maintain and process for adoption these animals on behalf of the citizens and people of the City of Linden; and</w:t>
      </w:r>
    </w:p>
    <w:p w:rsidR="006365BD" w:rsidRPr="006365BD" w:rsidRDefault="006365BD" w:rsidP="006365BD">
      <w:pPr>
        <w:jc w:val="both"/>
        <w:rPr>
          <w:rFonts w:ascii="Arial" w:hAnsi="Arial" w:cs="Arial"/>
          <w:sz w:val="20"/>
          <w:szCs w:val="20"/>
        </w:rPr>
      </w:pPr>
      <w:r w:rsidRPr="006365BD">
        <w:rPr>
          <w:rFonts w:ascii="Arial" w:hAnsi="Arial" w:cs="Arial"/>
          <w:sz w:val="20"/>
          <w:szCs w:val="20"/>
        </w:rPr>
        <w:tab/>
      </w:r>
      <w:r w:rsidRPr="006365BD">
        <w:rPr>
          <w:rFonts w:ascii="Arial" w:hAnsi="Arial" w:cs="Arial"/>
          <w:b/>
          <w:sz w:val="20"/>
          <w:szCs w:val="20"/>
        </w:rPr>
        <w:t>WHEREAS,</w:t>
      </w:r>
      <w:r w:rsidRPr="006365BD">
        <w:rPr>
          <w:rFonts w:ascii="Arial" w:hAnsi="Arial" w:cs="Arial"/>
          <w:sz w:val="20"/>
          <w:szCs w:val="20"/>
        </w:rPr>
        <w:t xml:space="preserve"> the City of Linden is desirous of maintaining and processing for adoption these animals within the borders of its own municipality; and</w:t>
      </w:r>
    </w:p>
    <w:p w:rsidR="006365BD" w:rsidRPr="006365BD" w:rsidRDefault="006365BD" w:rsidP="006365BD">
      <w:pPr>
        <w:jc w:val="both"/>
        <w:rPr>
          <w:rFonts w:ascii="Arial" w:hAnsi="Arial" w:cs="Arial"/>
          <w:sz w:val="20"/>
          <w:szCs w:val="20"/>
        </w:rPr>
      </w:pPr>
      <w:r w:rsidRPr="006365BD">
        <w:rPr>
          <w:rFonts w:ascii="Arial" w:hAnsi="Arial" w:cs="Arial"/>
          <w:sz w:val="20"/>
          <w:szCs w:val="20"/>
        </w:rPr>
        <w:tab/>
      </w:r>
      <w:r w:rsidRPr="006365BD">
        <w:rPr>
          <w:rFonts w:ascii="Arial" w:hAnsi="Arial" w:cs="Arial"/>
          <w:b/>
          <w:sz w:val="20"/>
          <w:szCs w:val="20"/>
        </w:rPr>
        <w:t>WHEREAS,</w:t>
      </w:r>
      <w:r w:rsidRPr="006365BD">
        <w:rPr>
          <w:rFonts w:ascii="Arial" w:hAnsi="Arial" w:cs="Arial"/>
          <w:sz w:val="20"/>
          <w:szCs w:val="20"/>
        </w:rPr>
        <w:t xml:space="preserve"> this activity shall benefit and actively promote the health, safety morals and general welfare of the City of Linden and therefore these activities of FOLAS shall promote the welfare of the City of Linden, serve a public purpose of the City of Linden and constitute an Extraordinary unspecifiable  service pursuant to </w:t>
      </w:r>
      <w:r w:rsidRPr="006365BD">
        <w:rPr>
          <w:rFonts w:ascii="Arial" w:hAnsi="Arial" w:cs="Arial"/>
          <w:sz w:val="20"/>
          <w:szCs w:val="20"/>
          <w:u w:val="single"/>
        </w:rPr>
        <w:t>N.J.S.A.</w:t>
      </w:r>
      <w:r w:rsidRPr="006365BD">
        <w:rPr>
          <w:rFonts w:ascii="Arial" w:hAnsi="Arial" w:cs="Arial"/>
          <w:sz w:val="20"/>
          <w:szCs w:val="20"/>
        </w:rPr>
        <w:t xml:space="preserve"> 40A:11-5(a); and </w:t>
      </w:r>
    </w:p>
    <w:p w:rsidR="006365BD" w:rsidRPr="006365BD" w:rsidRDefault="006365BD" w:rsidP="006365BD">
      <w:pPr>
        <w:jc w:val="both"/>
        <w:rPr>
          <w:rFonts w:ascii="Arial" w:hAnsi="Arial" w:cs="Arial"/>
          <w:sz w:val="20"/>
          <w:szCs w:val="20"/>
        </w:rPr>
      </w:pPr>
      <w:r w:rsidRPr="006365BD">
        <w:rPr>
          <w:rFonts w:ascii="Arial" w:hAnsi="Arial" w:cs="Arial"/>
          <w:sz w:val="20"/>
          <w:szCs w:val="20"/>
        </w:rPr>
        <w:tab/>
      </w:r>
      <w:r w:rsidRPr="006365BD">
        <w:rPr>
          <w:rFonts w:ascii="Arial" w:hAnsi="Arial" w:cs="Arial"/>
          <w:b/>
          <w:sz w:val="20"/>
          <w:szCs w:val="20"/>
        </w:rPr>
        <w:t>WHEREAS,</w:t>
      </w:r>
      <w:r w:rsidRPr="006365BD">
        <w:rPr>
          <w:rFonts w:ascii="Arial" w:hAnsi="Arial" w:cs="Arial"/>
          <w:sz w:val="20"/>
          <w:szCs w:val="20"/>
        </w:rPr>
        <w:t xml:space="preserve"> FOLAS has agreed and shall in fact submit an Annual Report to the City of Linden Animal Shelter Committee, and to the Health Office of the City of Linden, and to the Mayor of the City of Linden, which reports shall set forth the activities of FOLAS which were undertaken in furtherance of the public purpose of processing qualified animals for adoption, the approximate value or cost, if any, of such activities in furtherance of said purpose and an affirmation of the continued tax exempt status of the non-profit corporation pursuant to both state and federal law; and</w:t>
      </w:r>
    </w:p>
    <w:p w:rsidR="006365BD" w:rsidRPr="006365BD" w:rsidRDefault="006365BD" w:rsidP="006365BD">
      <w:pPr>
        <w:jc w:val="both"/>
        <w:rPr>
          <w:rFonts w:ascii="Arial" w:hAnsi="Arial" w:cs="Arial"/>
          <w:sz w:val="20"/>
          <w:szCs w:val="20"/>
        </w:rPr>
      </w:pPr>
      <w:r w:rsidRPr="006365BD">
        <w:rPr>
          <w:rFonts w:ascii="Arial" w:hAnsi="Arial" w:cs="Arial"/>
          <w:sz w:val="20"/>
          <w:szCs w:val="20"/>
        </w:rPr>
        <w:tab/>
      </w:r>
      <w:r w:rsidRPr="006365BD">
        <w:rPr>
          <w:rFonts w:ascii="Arial" w:hAnsi="Arial" w:cs="Arial"/>
          <w:b/>
          <w:sz w:val="20"/>
          <w:szCs w:val="20"/>
        </w:rPr>
        <w:t>WHEREAS,</w:t>
      </w:r>
      <w:r w:rsidRPr="006365BD">
        <w:rPr>
          <w:rFonts w:ascii="Arial" w:hAnsi="Arial" w:cs="Arial"/>
          <w:sz w:val="20"/>
          <w:szCs w:val="20"/>
        </w:rPr>
        <w:t xml:space="preserve"> it is in the best interest of the City of Linden and FOLAS to enter into an agreement concerning same.</w:t>
      </w:r>
    </w:p>
    <w:p w:rsidR="006365BD" w:rsidRPr="006365BD" w:rsidRDefault="006365BD" w:rsidP="006365BD">
      <w:pPr>
        <w:ind w:firstLine="720"/>
        <w:rPr>
          <w:rFonts w:ascii="Arial" w:hAnsi="Arial" w:cs="Arial"/>
          <w:sz w:val="20"/>
          <w:szCs w:val="20"/>
        </w:rPr>
      </w:pPr>
      <w:r w:rsidRPr="006365BD">
        <w:rPr>
          <w:rFonts w:ascii="Arial" w:hAnsi="Arial" w:cs="Arial"/>
          <w:b/>
          <w:bCs/>
          <w:sz w:val="20"/>
          <w:szCs w:val="20"/>
        </w:rPr>
        <w:t>NOW, THEREFORE, BE IT RESOLVED BY THE CITY COUNCIL OF THE CITY OF LINDEN</w:t>
      </w:r>
      <w:r w:rsidRPr="006365BD">
        <w:rPr>
          <w:rFonts w:ascii="Arial" w:hAnsi="Arial" w:cs="Arial"/>
          <w:sz w:val="20"/>
          <w:szCs w:val="20"/>
        </w:rPr>
        <w:t xml:space="preserve"> as follows:</w:t>
      </w:r>
    </w:p>
    <w:p w:rsidR="006365BD" w:rsidRPr="006365BD" w:rsidRDefault="006365BD" w:rsidP="006365BD">
      <w:pPr>
        <w:ind w:left="720"/>
        <w:rPr>
          <w:rFonts w:ascii="Arial" w:hAnsi="Arial" w:cs="Arial"/>
          <w:sz w:val="20"/>
          <w:szCs w:val="20"/>
        </w:rPr>
      </w:pPr>
      <w:r w:rsidRPr="006365BD">
        <w:rPr>
          <w:rFonts w:ascii="Arial" w:hAnsi="Arial" w:cs="Arial"/>
          <w:sz w:val="20"/>
          <w:szCs w:val="20"/>
        </w:rPr>
        <w:t xml:space="preserve">1.  Pursuant to </w:t>
      </w:r>
      <w:r w:rsidRPr="006365BD">
        <w:rPr>
          <w:rFonts w:ascii="Arial" w:hAnsi="Arial" w:cs="Arial"/>
          <w:sz w:val="20"/>
          <w:szCs w:val="20"/>
          <w:u w:val="single"/>
        </w:rPr>
        <w:t>N.J.S.A</w:t>
      </w:r>
      <w:r w:rsidRPr="006365BD">
        <w:rPr>
          <w:rFonts w:ascii="Arial" w:hAnsi="Arial" w:cs="Arial"/>
          <w:sz w:val="20"/>
          <w:szCs w:val="20"/>
        </w:rPr>
        <w:t xml:space="preserve">. </w:t>
      </w:r>
      <w:r w:rsidRPr="006365BD">
        <w:rPr>
          <w:rFonts w:ascii="Arial" w:hAnsi="Arial" w:cs="Arial"/>
          <w:sz w:val="20"/>
          <w:szCs w:val="20"/>
          <w:u w:val="single"/>
        </w:rPr>
        <w:t>N.J.S.A.</w:t>
      </w:r>
      <w:r w:rsidRPr="006365BD">
        <w:rPr>
          <w:rFonts w:ascii="Arial" w:hAnsi="Arial" w:cs="Arial"/>
          <w:sz w:val="20"/>
          <w:szCs w:val="20"/>
        </w:rPr>
        <w:t xml:space="preserve"> 40A:11-5(a), the City of Linden hereby awards a contract to the Friends of Linden Animal Shelter, Inc. to operate and maintain a facility to house and maintain the stray pets and/or animals removed from the streets, public areas of the City of Linden, and from premises situated in Linden which are deemed to or found to require supervision by the Health Officer of the City of Linden and process same for adoption if said animals qualify for same</w:t>
      </w:r>
    </w:p>
    <w:p w:rsidR="006365BD" w:rsidRPr="006365BD" w:rsidRDefault="006365BD" w:rsidP="006365BD">
      <w:pPr>
        <w:ind w:left="720"/>
        <w:rPr>
          <w:rFonts w:ascii="Arial" w:hAnsi="Arial" w:cs="Arial"/>
          <w:sz w:val="20"/>
          <w:szCs w:val="20"/>
        </w:rPr>
      </w:pPr>
      <w:r w:rsidRPr="006365BD">
        <w:rPr>
          <w:rFonts w:ascii="Arial" w:hAnsi="Arial" w:cs="Arial"/>
          <w:sz w:val="20"/>
          <w:szCs w:val="20"/>
        </w:rPr>
        <w:t xml:space="preserve">2.  The aforesaid agreement shall commence as of January 1, 2016 through December 31, 2016, for the annual consideration of One Dollar ($1.00).  </w:t>
      </w:r>
    </w:p>
    <w:p w:rsidR="006365BD" w:rsidRPr="006365BD" w:rsidRDefault="006365BD" w:rsidP="006365BD">
      <w:pPr>
        <w:ind w:left="720"/>
        <w:rPr>
          <w:rFonts w:ascii="Arial" w:hAnsi="Arial" w:cs="Arial"/>
          <w:sz w:val="20"/>
          <w:szCs w:val="20"/>
        </w:rPr>
      </w:pPr>
      <w:r w:rsidRPr="006365BD">
        <w:rPr>
          <w:rFonts w:ascii="Arial" w:hAnsi="Arial" w:cs="Arial"/>
          <w:sz w:val="20"/>
          <w:szCs w:val="20"/>
        </w:rPr>
        <w:t>3.  FOLAS shall submit an annual report to the Governing Body of the City of Linden setting out the use to which the leasehold was put during each year, its activities as undertaken in furtherance of the public purpose for which the leasehold is granted; the approximate value or cost, if any, of such activities in furtherance of such purpose; and an affirmation of the continued tax exempt status of the non-profit corporation pursuant to both State and Federal law.</w:t>
      </w:r>
      <w:r w:rsidRPr="006365BD">
        <w:rPr>
          <w:rFonts w:ascii="Arial" w:hAnsi="Arial" w:cs="Arial"/>
          <w:sz w:val="20"/>
          <w:szCs w:val="20"/>
        </w:rPr>
        <w:tab/>
      </w:r>
      <w:r w:rsidRPr="006365BD">
        <w:rPr>
          <w:rFonts w:ascii="Arial" w:hAnsi="Arial" w:cs="Arial"/>
          <w:sz w:val="20"/>
          <w:szCs w:val="20"/>
        </w:rPr>
        <w:tab/>
      </w:r>
    </w:p>
    <w:p w:rsidR="006365BD" w:rsidRPr="006365BD" w:rsidRDefault="006365BD" w:rsidP="006365BD">
      <w:pPr>
        <w:ind w:left="720"/>
        <w:rPr>
          <w:rFonts w:ascii="Arial" w:hAnsi="Arial" w:cs="Arial"/>
          <w:sz w:val="20"/>
          <w:szCs w:val="20"/>
        </w:rPr>
      </w:pPr>
      <w:r w:rsidRPr="006365BD">
        <w:rPr>
          <w:rFonts w:ascii="Arial" w:hAnsi="Arial" w:cs="Arial"/>
          <w:sz w:val="20"/>
          <w:szCs w:val="20"/>
        </w:rPr>
        <w:t>6.  The Mayor and City Clerk be and hereby are authorized and directed to execute an agreement with FOLAS as well as any other documents as necessary to effectuate the above purposes.</w:t>
      </w:r>
    </w:p>
    <w:p w:rsidR="009F00FE" w:rsidRDefault="009F00FE" w:rsidP="006365BD">
      <w:pPr>
        <w:rPr>
          <w:rFonts w:ascii="Arial" w:hAnsi="Arial" w:cs="Arial"/>
          <w:b/>
          <w:sz w:val="20"/>
          <w:szCs w:val="20"/>
          <w:u w:val="single"/>
        </w:rPr>
      </w:pPr>
    </w:p>
    <w:p w:rsidR="005B6C77" w:rsidRPr="005B6C77" w:rsidRDefault="005B6C77" w:rsidP="005B6C77">
      <w:pPr>
        <w:rPr>
          <w:rFonts w:ascii="Arial" w:hAnsi="Arial" w:cs="Arial"/>
          <w:b/>
          <w:sz w:val="20"/>
          <w:szCs w:val="20"/>
          <w:u w:val="single"/>
        </w:rPr>
      </w:pPr>
      <w:r w:rsidRPr="005B6C77">
        <w:rPr>
          <w:rFonts w:ascii="Arial" w:hAnsi="Arial" w:cs="Arial"/>
          <w:b/>
          <w:sz w:val="20"/>
          <w:szCs w:val="20"/>
        </w:rPr>
        <w:t xml:space="preserve">RESOLUTION: </w:t>
      </w:r>
      <w:r w:rsidRPr="005B6C77">
        <w:rPr>
          <w:rFonts w:ascii="Arial" w:hAnsi="Arial" w:cs="Arial"/>
          <w:b/>
          <w:sz w:val="20"/>
          <w:szCs w:val="20"/>
          <w:u w:val="single"/>
        </w:rPr>
        <w:t>2015-410</w:t>
      </w:r>
    </w:p>
    <w:p w:rsidR="005B6C77" w:rsidRPr="005B6C77" w:rsidRDefault="005B6C77" w:rsidP="005B6C77">
      <w:pPr>
        <w:rPr>
          <w:rFonts w:ascii="Arial" w:hAnsi="Arial" w:cs="Arial"/>
          <w:b/>
          <w:sz w:val="20"/>
          <w:szCs w:val="20"/>
        </w:rPr>
      </w:pPr>
    </w:p>
    <w:p w:rsidR="005B6C77" w:rsidRPr="005B6C77" w:rsidRDefault="005B6C77" w:rsidP="005B6C77">
      <w:pPr>
        <w:jc w:val="center"/>
        <w:rPr>
          <w:rFonts w:ascii="Arial" w:hAnsi="Arial" w:cs="Arial"/>
          <w:b/>
          <w:sz w:val="20"/>
          <w:szCs w:val="20"/>
        </w:rPr>
      </w:pPr>
      <w:r w:rsidRPr="005B6C77">
        <w:rPr>
          <w:rFonts w:ascii="Arial" w:hAnsi="Arial" w:cs="Arial"/>
          <w:b/>
          <w:sz w:val="20"/>
          <w:szCs w:val="20"/>
        </w:rPr>
        <w:t>A RESOLUTION TO ACCEPT EMERGENCY MANAGEMENT PERFORMANCE GRANT PROGRAM EMAA FUNDING FOR FY15 ON BEHALF OF THE OFFICE OF EMERGENCY MANAGEMENT</w:t>
      </w:r>
    </w:p>
    <w:p w:rsidR="005B6C77" w:rsidRPr="005B6C77" w:rsidRDefault="005B6C77" w:rsidP="005B6C77">
      <w:pPr>
        <w:jc w:val="center"/>
        <w:rPr>
          <w:rFonts w:ascii="Arial" w:hAnsi="Arial" w:cs="Arial"/>
          <w:b/>
          <w:sz w:val="20"/>
          <w:szCs w:val="20"/>
        </w:rPr>
      </w:pPr>
    </w:p>
    <w:p w:rsidR="005B6C77" w:rsidRPr="005B6C77" w:rsidRDefault="005B6C77" w:rsidP="005B6C77">
      <w:pPr>
        <w:rPr>
          <w:rFonts w:ascii="Arial" w:hAnsi="Arial" w:cs="Arial"/>
          <w:b/>
          <w:sz w:val="20"/>
          <w:szCs w:val="20"/>
        </w:rPr>
      </w:pPr>
      <w:r w:rsidRPr="005B6C77">
        <w:rPr>
          <w:rFonts w:ascii="Arial" w:hAnsi="Arial" w:cs="Arial"/>
          <w:b/>
          <w:sz w:val="20"/>
          <w:szCs w:val="20"/>
        </w:rPr>
        <w:tab/>
      </w:r>
    </w:p>
    <w:p w:rsidR="005B6C77" w:rsidRPr="005B6C77" w:rsidRDefault="005B6C77" w:rsidP="005B6C77">
      <w:pPr>
        <w:widowControl w:val="0"/>
        <w:rPr>
          <w:rFonts w:ascii="Arial" w:hAnsi="Arial" w:cs="Arial"/>
          <w:sz w:val="20"/>
          <w:szCs w:val="20"/>
        </w:rPr>
      </w:pPr>
      <w:r w:rsidRPr="005B6C77">
        <w:rPr>
          <w:rFonts w:ascii="Arial" w:hAnsi="Arial" w:cs="Arial"/>
          <w:b/>
          <w:sz w:val="20"/>
          <w:szCs w:val="20"/>
        </w:rPr>
        <w:tab/>
        <w:t>WHEREAS,</w:t>
      </w:r>
      <w:r w:rsidRPr="005B6C77">
        <w:rPr>
          <w:rFonts w:ascii="Arial" w:hAnsi="Arial" w:cs="Arial"/>
          <w:sz w:val="20"/>
          <w:szCs w:val="20"/>
        </w:rPr>
        <w:t xml:space="preserve"> the City of Linden, on behalf of the Office of Emergency Management is </w:t>
      </w:r>
    </w:p>
    <w:p w:rsidR="005B6C77" w:rsidRPr="005B6C77" w:rsidRDefault="005B6C77" w:rsidP="005B6C77">
      <w:pPr>
        <w:widowControl w:val="0"/>
        <w:rPr>
          <w:rFonts w:ascii="Arial" w:hAnsi="Arial" w:cs="Arial"/>
          <w:sz w:val="20"/>
          <w:szCs w:val="20"/>
        </w:rPr>
      </w:pPr>
      <w:proofErr w:type="gramStart"/>
      <w:r w:rsidRPr="005B6C77">
        <w:rPr>
          <w:rFonts w:ascii="Arial" w:hAnsi="Arial" w:cs="Arial"/>
          <w:sz w:val="20"/>
          <w:szCs w:val="20"/>
        </w:rPr>
        <w:t>applying</w:t>
      </w:r>
      <w:proofErr w:type="gramEnd"/>
      <w:r w:rsidRPr="005B6C77">
        <w:rPr>
          <w:rFonts w:ascii="Arial" w:hAnsi="Arial" w:cs="Arial"/>
          <w:sz w:val="20"/>
          <w:szCs w:val="20"/>
        </w:rPr>
        <w:t xml:space="preserve"> for funding from the Emergency Management Performance Grant Program EMAA for FY2015; and</w:t>
      </w:r>
    </w:p>
    <w:p w:rsidR="005B6C77" w:rsidRPr="005B6C77" w:rsidRDefault="005B6C77" w:rsidP="005B6C77">
      <w:pPr>
        <w:widowControl w:val="0"/>
        <w:rPr>
          <w:rFonts w:ascii="Arial" w:hAnsi="Arial" w:cs="Arial"/>
          <w:sz w:val="20"/>
          <w:szCs w:val="20"/>
        </w:rPr>
      </w:pPr>
      <w:r w:rsidRPr="005B6C77">
        <w:rPr>
          <w:rFonts w:ascii="Arial" w:hAnsi="Arial" w:cs="Arial"/>
          <w:sz w:val="20"/>
          <w:szCs w:val="20"/>
        </w:rPr>
        <w:tab/>
      </w:r>
      <w:r w:rsidRPr="005B6C77">
        <w:rPr>
          <w:rFonts w:ascii="Arial" w:hAnsi="Arial" w:cs="Arial"/>
          <w:b/>
          <w:sz w:val="20"/>
          <w:szCs w:val="20"/>
        </w:rPr>
        <w:t>WHEREAS,</w:t>
      </w:r>
      <w:r w:rsidRPr="005B6C77">
        <w:rPr>
          <w:rFonts w:ascii="Arial" w:hAnsi="Arial" w:cs="Arial"/>
          <w:sz w:val="20"/>
          <w:szCs w:val="20"/>
        </w:rPr>
        <w:t xml:space="preserve"> the Office of Emergency Management and the City of Linden is </w:t>
      </w:r>
    </w:p>
    <w:p w:rsidR="005B6C77" w:rsidRPr="005B6C77" w:rsidRDefault="005B6C77" w:rsidP="005B6C77">
      <w:pPr>
        <w:widowControl w:val="0"/>
        <w:rPr>
          <w:rFonts w:ascii="Arial" w:hAnsi="Arial" w:cs="Arial"/>
          <w:sz w:val="20"/>
          <w:szCs w:val="20"/>
        </w:rPr>
      </w:pPr>
      <w:proofErr w:type="gramStart"/>
      <w:r w:rsidRPr="005B6C77">
        <w:rPr>
          <w:rFonts w:ascii="Arial" w:hAnsi="Arial" w:cs="Arial"/>
          <w:sz w:val="20"/>
          <w:szCs w:val="20"/>
        </w:rPr>
        <w:t>desirous</w:t>
      </w:r>
      <w:proofErr w:type="gramEnd"/>
      <w:r w:rsidRPr="005B6C77">
        <w:rPr>
          <w:rFonts w:ascii="Arial" w:hAnsi="Arial" w:cs="Arial"/>
          <w:sz w:val="20"/>
          <w:szCs w:val="20"/>
        </w:rPr>
        <w:t xml:space="preserve"> of applying for said grant;</w:t>
      </w:r>
    </w:p>
    <w:p w:rsidR="005B6C77" w:rsidRPr="005B6C77" w:rsidRDefault="005B6C77" w:rsidP="005B6C77">
      <w:pPr>
        <w:widowControl w:val="0"/>
        <w:rPr>
          <w:rFonts w:ascii="Arial" w:hAnsi="Arial" w:cs="Arial"/>
          <w:b/>
          <w:sz w:val="20"/>
          <w:szCs w:val="20"/>
        </w:rPr>
      </w:pPr>
      <w:r w:rsidRPr="005B6C77">
        <w:rPr>
          <w:rFonts w:ascii="Arial" w:hAnsi="Arial" w:cs="Arial"/>
          <w:sz w:val="20"/>
          <w:szCs w:val="20"/>
        </w:rPr>
        <w:tab/>
      </w:r>
      <w:r w:rsidRPr="005B6C77">
        <w:rPr>
          <w:rFonts w:ascii="Arial" w:hAnsi="Arial" w:cs="Arial"/>
          <w:b/>
          <w:sz w:val="20"/>
          <w:szCs w:val="20"/>
        </w:rPr>
        <w:t>NOW, THEREFORE, BE IT RESOLVED BY THE GOVERNING BODY OF</w:t>
      </w:r>
    </w:p>
    <w:p w:rsidR="005B6C77" w:rsidRPr="005B6C77" w:rsidRDefault="005B6C77" w:rsidP="005B6C77">
      <w:pPr>
        <w:widowControl w:val="0"/>
        <w:rPr>
          <w:rFonts w:ascii="Arial" w:hAnsi="Arial" w:cs="Arial"/>
          <w:sz w:val="20"/>
          <w:szCs w:val="20"/>
        </w:rPr>
      </w:pPr>
      <w:r w:rsidRPr="005B6C77">
        <w:rPr>
          <w:rFonts w:ascii="Arial" w:hAnsi="Arial" w:cs="Arial"/>
          <w:b/>
          <w:sz w:val="20"/>
          <w:szCs w:val="20"/>
        </w:rPr>
        <w:t>THE CITY OF LINDEN</w:t>
      </w:r>
      <w:r w:rsidRPr="005B6C77">
        <w:rPr>
          <w:rFonts w:ascii="Arial" w:hAnsi="Arial" w:cs="Arial"/>
          <w:sz w:val="20"/>
          <w:szCs w:val="20"/>
        </w:rPr>
        <w:t xml:space="preserve"> as follows:</w:t>
      </w:r>
    </w:p>
    <w:p w:rsidR="005B6C77" w:rsidRPr="005B6C77" w:rsidRDefault="005B6C77" w:rsidP="005B6C77">
      <w:pPr>
        <w:widowControl w:val="0"/>
        <w:rPr>
          <w:rFonts w:ascii="Arial" w:hAnsi="Arial" w:cs="Arial"/>
          <w:sz w:val="20"/>
          <w:szCs w:val="20"/>
        </w:rPr>
      </w:pPr>
      <w:r w:rsidRPr="005B6C77">
        <w:rPr>
          <w:rFonts w:ascii="Arial" w:hAnsi="Arial" w:cs="Arial"/>
          <w:sz w:val="20"/>
          <w:szCs w:val="20"/>
        </w:rPr>
        <w:tab/>
        <w:t xml:space="preserve">1.  That the City of Linden will accept the $7,000 grant on behalf of the local Office of Emergency Management, and provide the $7,000 required non-federal match for the Emergency Management Performance Grant EMAA FY 2015 funding as the </w:t>
      </w:r>
      <w:proofErr w:type="spellStart"/>
      <w:r w:rsidRPr="005B6C77">
        <w:rPr>
          <w:rFonts w:ascii="Arial" w:hAnsi="Arial" w:cs="Arial"/>
          <w:sz w:val="20"/>
          <w:szCs w:val="20"/>
        </w:rPr>
        <w:t>subgrantee</w:t>
      </w:r>
      <w:proofErr w:type="spellEnd"/>
      <w:r w:rsidRPr="005B6C77">
        <w:rPr>
          <w:rFonts w:ascii="Arial" w:hAnsi="Arial" w:cs="Arial"/>
          <w:sz w:val="20"/>
          <w:szCs w:val="20"/>
        </w:rPr>
        <w:t xml:space="preserve"> from the from the State of New Jersey, Department of Law and Public Safety, Division of State Police.</w:t>
      </w:r>
    </w:p>
    <w:p w:rsidR="005B6C77" w:rsidRPr="005B6C77" w:rsidRDefault="005B6C77" w:rsidP="005B6C77">
      <w:pPr>
        <w:widowControl w:val="0"/>
        <w:rPr>
          <w:rFonts w:ascii="Arial" w:hAnsi="Arial" w:cs="Arial"/>
          <w:sz w:val="20"/>
          <w:szCs w:val="20"/>
        </w:rPr>
      </w:pPr>
      <w:r w:rsidRPr="005B6C77">
        <w:rPr>
          <w:rFonts w:ascii="Arial" w:hAnsi="Arial" w:cs="Arial"/>
          <w:sz w:val="20"/>
          <w:szCs w:val="20"/>
        </w:rPr>
        <w:tab/>
        <w:t>2. That the Mayor, City Clerk, Chief Financial Officer or other City Official</w:t>
      </w:r>
    </w:p>
    <w:p w:rsidR="005B6C77" w:rsidRPr="005B6C77" w:rsidRDefault="005B6C77" w:rsidP="005B6C77">
      <w:pPr>
        <w:widowControl w:val="0"/>
        <w:rPr>
          <w:rFonts w:ascii="Arial" w:hAnsi="Arial" w:cs="Arial"/>
          <w:sz w:val="20"/>
          <w:szCs w:val="20"/>
        </w:rPr>
      </w:pPr>
      <w:proofErr w:type="gramStart"/>
      <w:r w:rsidRPr="005B6C77">
        <w:rPr>
          <w:rFonts w:ascii="Arial" w:hAnsi="Arial" w:cs="Arial"/>
          <w:sz w:val="20"/>
          <w:szCs w:val="20"/>
        </w:rPr>
        <w:t>as</w:t>
      </w:r>
      <w:proofErr w:type="gramEnd"/>
      <w:r w:rsidRPr="005B6C77">
        <w:rPr>
          <w:rFonts w:ascii="Arial" w:hAnsi="Arial" w:cs="Arial"/>
          <w:sz w:val="20"/>
          <w:szCs w:val="20"/>
        </w:rPr>
        <w:t xml:space="preserve"> required are hereby directed and empowered to execute any documents,</w:t>
      </w:r>
    </w:p>
    <w:p w:rsidR="005B6C77" w:rsidRPr="005B6C77" w:rsidRDefault="005B6C77" w:rsidP="005B6C77">
      <w:pPr>
        <w:widowControl w:val="0"/>
        <w:rPr>
          <w:rFonts w:ascii="Arial" w:hAnsi="Arial" w:cs="Arial"/>
          <w:sz w:val="20"/>
          <w:szCs w:val="20"/>
        </w:rPr>
      </w:pPr>
      <w:proofErr w:type="gramStart"/>
      <w:r w:rsidRPr="005B6C77">
        <w:rPr>
          <w:rFonts w:ascii="Arial" w:hAnsi="Arial" w:cs="Arial"/>
          <w:sz w:val="20"/>
          <w:szCs w:val="20"/>
        </w:rPr>
        <w:t>as</w:t>
      </w:r>
      <w:proofErr w:type="gramEnd"/>
      <w:r w:rsidRPr="005B6C77">
        <w:rPr>
          <w:rFonts w:ascii="Arial" w:hAnsi="Arial" w:cs="Arial"/>
          <w:sz w:val="20"/>
          <w:szCs w:val="20"/>
        </w:rPr>
        <w:t xml:space="preserve"> needed, to effectuate the foregoing.</w:t>
      </w:r>
    </w:p>
    <w:p w:rsidR="005B6C77" w:rsidRPr="005B6C77" w:rsidRDefault="005B6C77" w:rsidP="005B6C77">
      <w:pPr>
        <w:widowControl w:val="0"/>
        <w:rPr>
          <w:rFonts w:ascii="Arial" w:hAnsi="Arial" w:cs="Arial"/>
          <w:sz w:val="20"/>
          <w:szCs w:val="20"/>
        </w:rPr>
      </w:pPr>
      <w:r w:rsidRPr="005B6C77">
        <w:rPr>
          <w:rFonts w:ascii="Arial" w:hAnsi="Arial" w:cs="Arial"/>
          <w:sz w:val="20"/>
          <w:szCs w:val="20"/>
        </w:rPr>
        <w:tab/>
        <w:t>3. This Resolution shall take effect pursuant to law.</w:t>
      </w:r>
    </w:p>
    <w:p w:rsidR="005B6C77" w:rsidRPr="005B6C77" w:rsidRDefault="005B6C77" w:rsidP="005B6C77">
      <w:pPr>
        <w:widowControl w:val="0"/>
        <w:rPr>
          <w:rFonts w:ascii="Arial" w:hAnsi="Arial" w:cs="Arial"/>
          <w:sz w:val="20"/>
          <w:szCs w:val="20"/>
        </w:rPr>
      </w:pPr>
    </w:p>
    <w:p w:rsidR="005B6C77" w:rsidRPr="005B6C77" w:rsidRDefault="005B6C77" w:rsidP="005B6C77">
      <w:pPr>
        <w:widowControl w:val="0"/>
        <w:rPr>
          <w:rFonts w:ascii="Arial" w:hAnsi="Arial" w:cs="Arial"/>
          <w:sz w:val="20"/>
          <w:szCs w:val="20"/>
        </w:rPr>
      </w:pPr>
    </w:p>
    <w:p w:rsidR="00A51B2F" w:rsidRPr="00A51B2F" w:rsidRDefault="00A51B2F" w:rsidP="00A51B2F">
      <w:pPr>
        <w:rPr>
          <w:rFonts w:ascii="Arial" w:hAnsi="Arial" w:cs="Arial"/>
          <w:b/>
          <w:bCs/>
          <w:sz w:val="20"/>
          <w:szCs w:val="20"/>
          <w:u w:val="single"/>
        </w:rPr>
      </w:pPr>
      <w:r w:rsidRPr="00A51B2F">
        <w:rPr>
          <w:rFonts w:ascii="Arial" w:hAnsi="Arial" w:cs="Arial"/>
          <w:b/>
          <w:bCs/>
          <w:sz w:val="20"/>
          <w:szCs w:val="20"/>
        </w:rPr>
        <w:t xml:space="preserve">RESOLUTION: </w:t>
      </w:r>
      <w:r w:rsidRPr="00A51B2F">
        <w:rPr>
          <w:rFonts w:ascii="Arial" w:hAnsi="Arial" w:cs="Arial"/>
          <w:b/>
          <w:bCs/>
          <w:sz w:val="20"/>
          <w:szCs w:val="20"/>
          <w:u w:val="single"/>
        </w:rPr>
        <w:softHyphen/>
      </w:r>
      <w:r w:rsidRPr="00A51B2F">
        <w:rPr>
          <w:rFonts w:ascii="Arial" w:hAnsi="Arial" w:cs="Arial"/>
          <w:b/>
          <w:bCs/>
          <w:sz w:val="20"/>
          <w:szCs w:val="20"/>
          <w:u w:val="single"/>
        </w:rPr>
        <w:softHyphen/>
      </w:r>
      <w:r w:rsidRPr="00A51B2F">
        <w:rPr>
          <w:rFonts w:ascii="Arial" w:hAnsi="Arial" w:cs="Arial"/>
          <w:b/>
          <w:bCs/>
          <w:sz w:val="20"/>
          <w:szCs w:val="20"/>
          <w:u w:val="single"/>
        </w:rPr>
        <w:softHyphen/>
      </w:r>
      <w:r w:rsidRPr="00A51B2F">
        <w:rPr>
          <w:rFonts w:ascii="Arial" w:hAnsi="Arial" w:cs="Arial"/>
          <w:b/>
          <w:bCs/>
          <w:sz w:val="20"/>
          <w:szCs w:val="20"/>
          <w:u w:val="single"/>
        </w:rPr>
        <w:softHyphen/>
      </w:r>
      <w:r w:rsidRPr="00A51B2F">
        <w:rPr>
          <w:rFonts w:ascii="Arial" w:hAnsi="Arial" w:cs="Arial"/>
          <w:b/>
          <w:bCs/>
          <w:sz w:val="20"/>
          <w:szCs w:val="20"/>
          <w:u w:val="single"/>
        </w:rPr>
        <w:softHyphen/>
        <w:t>2015-411</w:t>
      </w:r>
    </w:p>
    <w:p w:rsidR="00A51B2F" w:rsidRPr="00A51B2F" w:rsidRDefault="00A51B2F" w:rsidP="00A51B2F">
      <w:pPr>
        <w:jc w:val="center"/>
        <w:rPr>
          <w:rFonts w:ascii="Arial" w:hAnsi="Arial" w:cs="Arial"/>
          <w:b/>
          <w:bCs/>
          <w:sz w:val="20"/>
          <w:szCs w:val="20"/>
        </w:rPr>
      </w:pPr>
    </w:p>
    <w:p w:rsidR="00A51B2F" w:rsidRPr="00A51B2F" w:rsidRDefault="00A51B2F" w:rsidP="00A51B2F">
      <w:pPr>
        <w:jc w:val="center"/>
        <w:rPr>
          <w:rFonts w:ascii="Arial" w:hAnsi="Arial" w:cs="Arial"/>
          <w:b/>
          <w:bCs/>
          <w:sz w:val="20"/>
          <w:szCs w:val="20"/>
        </w:rPr>
      </w:pPr>
      <w:r w:rsidRPr="00A51B2F">
        <w:rPr>
          <w:rFonts w:ascii="Arial" w:hAnsi="Arial" w:cs="Arial"/>
          <w:b/>
          <w:bCs/>
          <w:sz w:val="20"/>
          <w:szCs w:val="20"/>
        </w:rPr>
        <w:t>RESOLUTION PERMITTING THE CITY ATTORNEY OR HIS DESIGNEE TO AUTHORIZE THE RELEASE OF NEIGHBORHOOD PRESERVATION LIENS ON CITY OF LINDEN PROPERTIES AFTER TEN (10) YEARS IN GOOD STANDING</w:t>
      </w:r>
    </w:p>
    <w:p w:rsidR="00A51B2F" w:rsidRPr="00A51B2F" w:rsidRDefault="00A51B2F" w:rsidP="00A51B2F">
      <w:pPr>
        <w:jc w:val="center"/>
        <w:rPr>
          <w:rFonts w:ascii="Arial" w:hAnsi="Arial" w:cs="Arial"/>
          <w:b/>
          <w:bCs/>
          <w:sz w:val="20"/>
          <w:szCs w:val="20"/>
        </w:rPr>
      </w:pPr>
    </w:p>
    <w:p w:rsidR="00A51B2F" w:rsidRPr="00A51B2F" w:rsidRDefault="00A51B2F" w:rsidP="00A51B2F">
      <w:pPr>
        <w:ind w:firstLine="720"/>
        <w:rPr>
          <w:rFonts w:ascii="Arial" w:hAnsi="Arial" w:cs="Arial"/>
          <w:sz w:val="20"/>
          <w:szCs w:val="20"/>
        </w:rPr>
      </w:pPr>
      <w:r w:rsidRPr="00A51B2F">
        <w:rPr>
          <w:rFonts w:ascii="Arial" w:hAnsi="Arial" w:cs="Arial"/>
          <w:b/>
          <w:bCs/>
          <w:sz w:val="20"/>
          <w:szCs w:val="20"/>
        </w:rPr>
        <w:t xml:space="preserve">WHEREAS, </w:t>
      </w:r>
      <w:r w:rsidRPr="00A51B2F">
        <w:rPr>
          <w:rFonts w:ascii="Arial" w:hAnsi="Arial" w:cs="Arial"/>
          <w:sz w:val="20"/>
          <w:szCs w:val="20"/>
        </w:rPr>
        <w:t xml:space="preserve">the City of Linden through the Linden Home Improvement Program and/or Neighborhood Preservation Program holds a mortgage with a perpetual lien property in Linden, New Jersey; and </w:t>
      </w:r>
    </w:p>
    <w:p w:rsidR="00A51B2F" w:rsidRPr="00A51B2F" w:rsidRDefault="00A51B2F" w:rsidP="00A51B2F">
      <w:pPr>
        <w:ind w:firstLine="720"/>
        <w:rPr>
          <w:rFonts w:ascii="Arial" w:hAnsi="Arial" w:cs="Arial"/>
          <w:sz w:val="20"/>
          <w:szCs w:val="20"/>
        </w:rPr>
      </w:pPr>
      <w:r w:rsidRPr="00A51B2F">
        <w:rPr>
          <w:rFonts w:ascii="Arial" w:hAnsi="Arial" w:cs="Arial"/>
          <w:b/>
          <w:bCs/>
          <w:sz w:val="20"/>
          <w:szCs w:val="20"/>
        </w:rPr>
        <w:t xml:space="preserve">WHEREAS, </w:t>
      </w:r>
      <w:r w:rsidRPr="00A51B2F">
        <w:rPr>
          <w:rFonts w:ascii="Arial" w:hAnsi="Arial" w:cs="Arial"/>
          <w:bCs/>
          <w:sz w:val="20"/>
          <w:szCs w:val="20"/>
        </w:rPr>
        <w:t>it is in the best interests of the City of Linden to release said liens after ten (10) years of the homeowner being in good standing with their first mortgage</w:t>
      </w:r>
      <w:r w:rsidRPr="00A51B2F">
        <w:rPr>
          <w:rFonts w:ascii="Arial" w:hAnsi="Arial" w:cs="Arial"/>
          <w:sz w:val="20"/>
          <w:szCs w:val="20"/>
        </w:rPr>
        <w:t xml:space="preserve">; and </w:t>
      </w:r>
    </w:p>
    <w:p w:rsidR="00A51B2F" w:rsidRPr="00A51B2F" w:rsidRDefault="00A51B2F" w:rsidP="00A51B2F">
      <w:pPr>
        <w:ind w:firstLine="720"/>
        <w:rPr>
          <w:rFonts w:ascii="Arial" w:hAnsi="Arial" w:cs="Arial"/>
          <w:sz w:val="20"/>
          <w:szCs w:val="20"/>
        </w:rPr>
      </w:pPr>
      <w:r w:rsidRPr="00A51B2F">
        <w:rPr>
          <w:rFonts w:ascii="Arial" w:hAnsi="Arial" w:cs="Arial"/>
          <w:b/>
          <w:bCs/>
          <w:sz w:val="20"/>
          <w:szCs w:val="20"/>
        </w:rPr>
        <w:t xml:space="preserve">NOW, THEREFORE, BE IT RESOLVED BY THE CITY COUNCIL OF THE CITY OF LINDEN </w:t>
      </w:r>
      <w:r w:rsidRPr="00A51B2F">
        <w:rPr>
          <w:rFonts w:ascii="Arial" w:hAnsi="Arial" w:cs="Arial"/>
          <w:sz w:val="20"/>
          <w:szCs w:val="20"/>
        </w:rPr>
        <w:t>as follows:</w:t>
      </w:r>
    </w:p>
    <w:p w:rsidR="00A51B2F" w:rsidRPr="00A51B2F" w:rsidRDefault="00A51B2F" w:rsidP="00A51B2F">
      <w:pPr>
        <w:tabs>
          <w:tab w:val="left" w:pos="-1440"/>
        </w:tabs>
        <w:ind w:left="1440" w:hanging="720"/>
        <w:rPr>
          <w:rFonts w:ascii="Arial" w:hAnsi="Arial" w:cs="Arial"/>
          <w:sz w:val="20"/>
          <w:szCs w:val="20"/>
        </w:rPr>
      </w:pPr>
      <w:r w:rsidRPr="00A51B2F">
        <w:rPr>
          <w:rFonts w:ascii="Arial" w:hAnsi="Arial" w:cs="Arial"/>
          <w:sz w:val="20"/>
          <w:szCs w:val="20"/>
        </w:rPr>
        <w:t>1.</w:t>
      </w:r>
      <w:r w:rsidRPr="00A51B2F">
        <w:rPr>
          <w:rFonts w:ascii="Arial" w:hAnsi="Arial" w:cs="Arial"/>
          <w:sz w:val="20"/>
          <w:szCs w:val="20"/>
        </w:rPr>
        <w:tab/>
        <w:t>Upon approval by the City Attorney or his designee, the Mayor, and/or his designee, and the City Clerk, and/or his designee are hereby authorized to release Linden Home Improvement Program and/or Neighborhood Preservation liens on properties in the City of Linden so long as the homeowner is in good standing with their first mortgage.</w:t>
      </w:r>
    </w:p>
    <w:p w:rsidR="00A51B2F" w:rsidRPr="00A51B2F" w:rsidRDefault="00A51B2F" w:rsidP="00A51B2F">
      <w:pPr>
        <w:tabs>
          <w:tab w:val="left" w:pos="-1440"/>
        </w:tabs>
        <w:ind w:left="1440" w:hanging="720"/>
        <w:rPr>
          <w:rFonts w:ascii="Arial" w:hAnsi="Arial" w:cs="Arial"/>
          <w:sz w:val="20"/>
          <w:szCs w:val="20"/>
        </w:rPr>
      </w:pPr>
      <w:r w:rsidRPr="00A51B2F">
        <w:rPr>
          <w:rFonts w:ascii="Arial" w:hAnsi="Arial" w:cs="Arial"/>
          <w:sz w:val="20"/>
          <w:szCs w:val="20"/>
        </w:rPr>
        <w:t>2.</w:t>
      </w:r>
      <w:r w:rsidRPr="00A51B2F">
        <w:rPr>
          <w:rFonts w:ascii="Arial" w:hAnsi="Arial" w:cs="Arial"/>
          <w:sz w:val="20"/>
          <w:szCs w:val="20"/>
        </w:rPr>
        <w:tab/>
        <w:t xml:space="preserve">This Resolution shall take effect immediately. </w:t>
      </w:r>
    </w:p>
    <w:p w:rsidR="006365BD" w:rsidRDefault="006365BD" w:rsidP="00A51B2F">
      <w:pPr>
        <w:rPr>
          <w:rFonts w:ascii="Arial" w:hAnsi="Arial" w:cs="Arial"/>
          <w:b/>
          <w:sz w:val="20"/>
          <w:szCs w:val="20"/>
          <w:u w:val="single"/>
        </w:rPr>
      </w:pPr>
    </w:p>
    <w:p w:rsidR="00D103F4" w:rsidRDefault="00D103F4" w:rsidP="00A51B2F">
      <w:pPr>
        <w:rPr>
          <w:rFonts w:ascii="Arial" w:hAnsi="Arial" w:cs="Arial"/>
          <w:b/>
          <w:sz w:val="20"/>
          <w:szCs w:val="20"/>
          <w:u w:val="single"/>
        </w:rPr>
      </w:pPr>
      <w:r w:rsidRPr="00D103F4">
        <w:rPr>
          <w:rFonts w:ascii="Arial" w:hAnsi="Arial" w:cs="Arial"/>
          <w:b/>
          <w:sz w:val="20"/>
          <w:szCs w:val="20"/>
        </w:rPr>
        <w:t xml:space="preserve">RESOLUTION: </w:t>
      </w:r>
      <w:r>
        <w:rPr>
          <w:rFonts w:ascii="Arial" w:hAnsi="Arial" w:cs="Arial"/>
          <w:b/>
          <w:sz w:val="20"/>
          <w:szCs w:val="20"/>
          <w:u w:val="single"/>
        </w:rPr>
        <w:t>2015-412</w:t>
      </w:r>
    </w:p>
    <w:p w:rsidR="00D103F4" w:rsidRPr="00D103F4" w:rsidRDefault="00D103F4" w:rsidP="00A51B2F">
      <w:pPr>
        <w:rPr>
          <w:rFonts w:ascii="Arial" w:hAnsi="Arial" w:cs="Arial"/>
          <w:b/>
          <w:sz w:val="20"/>
          <w:szCs w:val="20"/>
          <w:u w:val="single"/>
        </w:rPr>
      </w:pPr>
    </w:p>
    <w:p w:rsidR="00D103F4" w:rsidRPr="00A71EF3" w:rsidRDefault="00D103F4" w:rsidP="00D103F4">
      <w:pPr>
        <w:spacing w:line="256" w:lineRule="auto"/>
        <w:jc w:val="center"/>
        <w:rPr>
          <w:rFonts w:ascii="Arial" w:eastAsiaTheme="minorHAnsi" w:hAnsi="Arial" w:cs="Arial"/>
          <w:b/>
          <w:sz w:val="20"/>
          <w:szCs w:val="20"/>
        </w:rPr>
      </w:pPr>
      <w:r w:rsidRPr="00A71EF3">
        <w:rPr>
          <w:rFonts w:ascii="Arial" w:eastAsiaTheme="minorHAnsi" w:hAnsi="Arial" w:cs="Arial"/>
          <w:b/>
          <w:sz w:val="20"/>
          <w:szCs w:val="20"/>
        </w:rPr>
        <w:t xml:space="preserve">RESOLUTION RECOGNIZING KATHY SANDERS AND FELICIA CONNERS AS </w:t>
      </w:r>
    </w:p>
    <w:p w:rsidR="00D103F4" w:rsidRPr="00A71EF3" w:rsidRDefault="00D103F4" w:rsidP="00D103F4">
      <w:pPr>
        <w:spacing w:line="256" w:lineRule="auto"/>
        <w:jc w:val="center"/>
        <w:rPr>
          <w:rFonts w:ascii="Arial" w:eastAsiaTheme="minorHAnsi" w:hAnsi="Arial" w:cs="Arial"/>
          <w:b/>
          <w:sz w:val="20"/>
          <w:szCs w:val="20"/>
        </w:rPr>
      </w:pPr>
      <w:r w:rsidRPr="00A71EF3">
        <w:rPr>
          <w:rFonts w:ascii="Arial" w:eastAsiaTheme="minorHAnsi" w:hAnsi="Arial" w:cs="Arial"/>
          <w:b/>
          <w:sz w:val="20"/>
          <w:szCs w:val="20"/>
        </w:rPr>
        <w:t>“GOOD NEIGHBORS”</w:t>
      </w:r>
    </w:p>
    <w:p w:rsidR="00D103F4" w:rsidRPr="00A71EF3" w:rsidRDefault="00D103F4" w:rsidP="00D103F4">
      <w:pPr>
        <w:spacing w:line="256" w:lineRule="auto"/>
        <w:rPr>
          <w:rFonts w:ascii="Arial" w:eastAsiaTheme="minorHAnsi" w:hAnsi="Arial" w:cs="Arial"/>
          <w:b/>
          <w:sz w:val="20"/>
          <w:szCs w:val="20"/>
        </w:rPr>
      </w:pPr>
    </w:p>
    <w:p w:rsidR="00D103F4" w:rsidRPr="00A71EF3" w:rsidRDefault="00D103F4" w:rsidP="00D103F4">
      <w:pPr>
        <w:spacing w:line="256" w:lineRule="auto"/>
        <w:rPr>
          <w:rFonts w:ascii="Arial" w:eastAsiaTheme="minorHAnsi" w:hAnsi="Arial" w:cs="Arial"/>
          <w:sz w:val="20"/>
          <w:szCs w:val="20"/>
        </w:rPr>
      </w:pPr>
      <w:r w:rsidRPr="00A71EF3">
        <w:rPr>
          <w:rFonts w:ascii="Arial" w:eastAsiaTheme="minorHAnsi" w:hAnsi="Arial" w:cs="Arial"/>
          <w:b/>
          <w:sz w:val="20"/>
          <w:szCs w:val="20"/>
        </w:rPr>
        <w:t xml:space="preserve">WHEREAS, </w:t>
      </w:r>
      <w:r w:rsidRPr="00A71EF3">
        <w:rPr>
          <w:rFonts w:ascii="Arial" w:eastAsiaTheme="minorHAnsi" w:hAnsi="Arial" w:cs="Arial"/>
          <w:sz w:val="20"/>
          <w:szCs w:val="20"/>
        </w:rPr>
        <w:t>Albert Schweitzer once said “Even if it’s a little thing, do something for  those who have need of a man’s help, something for which you get no pay but the privilege of doing it. For, remember, you don’t live in a world all your own. Your brothers are here too;” and</w:t>
      </w:r>
    </w:p>
    <w:p w:rsidR="00D103F4" w:rsidRPr="00A71EF3" w:rsidRDefault="00D103F4" w:rsidP="00D103F4">
      <w:pPr>
        <w:spacing w:line="256" w:lineRule="auto"/>
        <w:rPr>
          <w:rFonts w:ascii="Arial" w:eastAsiaTheme="minorHAnsi" w:hAnsi="Arial" w:cs="Arial"/>
          <w:sz w:val="20"/>
          <w:szCs w:val="20"/>
        </w:rPr>
      </w:pPr>
    </w:p>
    <w:p w:rsidR="00D103F4" w:rsidRPr="00A71EF3" w:rsidRDefault="00D103F4" w:rsidP="00D103F4">
      <w:pPr>
        <w:spacing w:line="256" w:lineRule="auto"/>
        <w:rPr>
          <w:rFonts w:ascii="Arial" w:eastAsiaTheme="minorHAnsi" w:hAnsi="Arial" w:cs="Arial"/>
          <w:sz w:val="20"/>
          <w:szCs w:val="20"/>
        </w:rPr>
      </w:pPr>
      <w:r w:rsidRPr="00A71EF3">
        <w:rPr>
          <w:rFonts w:ascii="Arial" w:eastAsiaTheme="minorHAnsi" w:hAnsi="Arial" w:cs="Arial"/>
          <w:b/>
          <w:sz w:val="20"/>
          <w:szCs w:val="20"/>
        </w:rPr>
        <w:t xml:space="preserve">WHEREAS, </w:t>
      </w:r>
      <w:r w:rsidRPr="00A71EF3">
        <w:rPr>
          <w:rFonts w:ascii="Arial" w:eastAsiaTheme="minorHAnsi" w:hAnsi="Arial" w:cs="Arial"/>
          <w:sz w:val="20"/>
          <w:szCs w:val="20"/>
        </w:rPr>
        <w:t xml:space="preserve">many of our fellow citizens have adopted this philosophy, doing things, not for recognition but as a statement about the type of community they want to live in; and </w:t>
      </w:r>
    </w:p>
    <w:p w:rsidR="00D103F4" w:rsidRPr="00A71EF3" w:rsidRDefault="00D103F4" w:rsidP="00D103F4">
      <w:pPr>
        <w:spacing w:line="256" w:lineRule="auto"/>
        <w:rPr>
          <w:rFonts w:ascii="Arial" w:eastAsiaTheme="minorHAnsi" w:hAnsi="Arial" w:cs="Arial"/>
          <w:sz w:val="20"/>
          <w:szCs w:val="20"/>
        </w:rPr>
      </w:pPr>
    </w:p>
    <w:p w:rsidR="00D103F4" w:rsidRPr="00A71EF3" w:rsidRDefault="00D103F4" w:rsidP="00D103F4">
      <w:pPr>
        <w:spacing w:line="256" w:lineRule="auto"/>
        <w:rPr>
          <w:rFonts w:ascii="Arial" w:eastAsiaTheme="minorHAnsi" w:hAnsi="Arial" w:cs="Arial"/>
          <w:sz w:val="20"/>
          <w:szCs w:val="20"/>
        </w:rPr>
      </w:pPr>
      <w:r w:rsidRPr="00A71EF3">
        <w:rPr>
          <w:rFonts w:ascii="Arial" w:eastAsiaTheme="minorHAnsi" w:hAnsi="Arial" w:cs="Arial"/>
          <w:b/>
          <w:sz w:val="20"/>
          <w:szCs w:val="20"/>
        </w:rPr>
        <w:t xml:space="preserve">WHEREAS, </w:t>
      </w:r>
      <w:r w:rsidRPr="00A71EF3">
        <w:rPr>
          <w:rFonts w:ascii="Arial" w:eastAsiaTheme="minorHAnsi" w:hAnsi="Arial" w:cs="Arial"/>
          <w:sz w:val="20"/>
          <w:szCs w:val="20"/>
        </w:rPr>
        <w:t xml:space="preserve">Kathy Sanders and Felicia </w:t>
      </w:r>
      <w:proofErr w:type="spellStart"/>
      <w:r w:rsidRPr="00A71EF3">
        <w:rPr>
          <w:rFonts w:ascii="Arial" w:eastAsiaTheme="minorHAnsi" w:hAnsi="Arial" w:cs="Arial"/>
          <w:sz w:val="20"/>
          <w:szCs w:val="20"/>
        </w:rPr>
        <w:t>Conners</w:t>
      </w:r>
      <w:proofErr w:type="spellEnd"/>
      <w:r w:rsidRPr="00A71EF3">
        <w:rPr>
          <w:rFonts w:ascii="Arial" w:eastAsiaTheme="minorHAnsi" w:hAnsi="Arial" w:cs="Arial"/>
          <w:sz w:val="20"/>
          <w:szCs w:val="20"/>
        </w:rPr>
        <w:t xml:space="preserve">,  residents of Linden, has quietly taken on the role of making their neighborhood, and the City of Linden a better place for its residents; and </w:t>
      </w:r>
    </w:p>
    <w:p w:rsidR="00D103F4" w:rsidRPr="00A71EF3" w:rsidRDefault="00D103F4" w:rsidP="00D103F4">
      <w:pPr>
        <w:spacing w:line="256" w:lineRule="auto"/>
        <w:rPr>
          <w:rFonts w:ascii="Arial" w:eastAsiaTheme="minorHAnsi" w:hAnsi="Arial" w:cs="Arial"/>
          <w:sz w:val="20"/>
          <w:szCs w:val="20"/>
        </w:rPr>
      </w:pPr>
    </w:p>
    <w:p w:rsidR="00D103F4" w:rsidRPr="00A71EF3" w:rsidRDefault="00D103F4" w:rsidP="00D103F4">
      <w:pPr>
        <w:spacing w:line="256" w:lineRule="auto"/>
        <w:rPr>
          <w:rFonts w:ascii="Arial" w:eastAsiaTheme="minorHAnsi" w:hAnsi="Arial" w:cs="Arial"/>
          <w:sz w:val="20"/>
          <w:szCs w:val="20"/>
        </w:rPr>
      </w:pPr>
      <w:r w:rsidRPr="00A71EF3">
        <w:rPr>
          <w:rFonts w:ascii="Arial" w:eastAsiaTheme="minorHAnsi" w:hAnsi="Arial" w:cs="Arial"/>
          <w:b/>
          <w:sz w:val="20"/>
          <w:szCs w:val="20"/>
        </w:rPr>
        <w:t xml:space="preserve">WHEREAS, </w:t>
      </w:r>
      <w:r w:rsidRPr="00A71EF3">
        <w:rPr>
          <w:rFonts w:ascii="Arial" w:eastAsiaTheme="minorHAnsi" w:hAnsi="Arial" w:cs="Arial"/>
          <w:sz w:val="20"/>
          <w:szCs w:val="20"/>
        </w:rPr>
        <w:t xml:space="preserve">Kathy Sanders and Felicia </w:t>
      </w:r>
      <w:proofErr w:type="spellStart"/>
      <w:r w:rsidRPr="00A71EF3">
        <w:rPr>
          <w:rFonts w:ascii="Arial" w:eastAsiaTheme="minorHAnsi" w:hAnsi="Arial" w:cs="Arial"/>
          <w:sz w:val="20"/>
          <w:szCs w:val="20"/>
        </w:rPr>
        <w:t>Conners</w:t>
      </w:r>
      <w:proofErr w:type="spellEnd"/>
      <w:r w:rsidRPr="00A71EF3">
        <w:rPr>
          <w:rFonts w:ascii="Arial" w:eastAsiaTheme="minorHAnsi" w:hAnsi="Arial" w:cs="Arial"/>
          <w:sz w:val="20"/>
          <w:szCs w:val="20"/>
        </w:rPr>
        <w:t xml:space="preserve"> have assisted with the maintenance of the geese control devices in James </w:t>
      </w:r>
      <w:proofErr w:type="spellStart"/>
      <w:r w:rsidRPr="00A71EF3">
        <w:rPr>
          <w:rFonts w:ascii="Arial" w:eastAsiaTheme="minorHAnsi" w:hAnsi="Arial" w:cs="Arial"/>
          <w:sz w:val="20"/>
          <w:szCs w:val="20"/>
        </w:rPr>
        <w:t>Iozzi</w:t>
      </w:r>
      <w:proofErr w:type="spellEnd"/>
      <w:r w:rsidRPr="00A71EF3">
        <w:rPr>
          <w:rFonts w:ascii="Arial" w:eastAsiaTheme="minorHAnsi" w:hAnsi="Arial" w:cs="Arial"/>
          <w:sz w:val="20"/>
          <w:szCs w:val="20"/>
        </w:rPr>
        <w:t xml:space="preserve"> Park thereby helping to prevent a health hazard and improving the overall quality of life, not just for themselves, but for the entire community; and</w:t>
      </w:r>
    </w:p>
    <w:p w:rsidR="00D103F4" w:rsidRPr="00A71EF3" w:rsidRDefault="00D103F4" w:rsidP="00D103F4">
      <w:pPr>
        <w:spacing w:line="256" w:lineRule="auto"/>
        <w:rPr>
          <w:rFonts w:ascii="Arial" w:eastAsiaTheme="minorHAnsi" w:hAnsi="Arial" w:cs="Arial"/>
          <w:sz w:val="20"/>
          <w:szCs w:val="20"/>
        </w:rPr>
      </w:pPr>
    </w:p>
    <w:p w:rsidR="00D103F4" w:rsidRPr="00A71EF3" w:rsidRDefault="00D103F4" w:rsidP="00D103F4">
      <w:pPr>
        <w:spacing w:line="256" w:lineRule="auto"/>
        <w:rPr>
          <w:rFonts w:ascii="Arial" w:eastAsiaTheme="minorHAnsi" w:hAnsi="Arial" w:cs="Arial"/>
          <w:sz w:val="20"/>
          <w:szCs w:val="20"/>
        </w:rPr>
      </w:pPr>
      <w:r w:rsidRPr="00A71EF3">
        <w:rPr>
          <w:rFonts w:ascii="Arial" w:eastAsiaTheme="minorHAnsi" w:hAnsi="Arial" w:cs="Arial"/>
          <w:b/>
          <w:sz w:val="20"/>
          <w:szCs w:val="20"/>
        </w:rPr>
        <w:t xml:space="preserve">WHEREAS, </w:t>
      </w:r>
      <w:r w:rsidRPr="00A71EF3">
        <w:rPr>
          <w:rFonts w:ascii="Arial" w:eastAsiaTheme="minorHAnsi" w:hAnsi="Arial" w:cs="Arial"/>
          <w:sz w:val="20"/>
          <w:szCs w:val="20"/>
        </w:rPr>
        <w:t>their unselfish actions have made the Fifth Ward a better place and Councilwoman Rhashonna Cosby-Hurling wishes to acknowledge these individuals as Good Neighbors for their initiative in addressing these issues; and</w:t>
      </w:r>
    </w:p>
    <w:p w:rsidR="00D103F4" w:rsidRPr="00A71EF3" w:rsidRDefault="00D103F4" w:rsidP="00D103F4">
      <w:pPr>
        <w:spacing w:line="256" w:lineRule="auto"/>
        <w:rPr>
          <w:rFonts w:ascii="Arial" w:eastAsiaTheme="minorHAnsi" w:hAnsi="Arial" w:cs="Arial"/>
          <w:sz w:val="20"/>
          <w:szCs w:val="20"/>
        </w:rPr>
      </w:pPr>
    </w:p>
    <w:p w:rsidR="00D103F4" w:rsidRPr="00A71EF3" w:rsidRDefault="00D103F4" w:rsidP="00D103F4">
      <w:pPr>
        <w:spacing w:line="256" w:lineRule="auto"/>
        <w:rPr>
          <w:rFonts w:ascii="Arial" w:eastAsiaTheme="minorHAnsi" w:hAnsi="Arial" w:cs="Arial"/>
          <w:sz w:val="20"/>
          <w:szCs w:val="20"/>
        </w:rPr>
      </w:pPr>
      <w:r w:rsidRPr="00A71EF3">
        <w:rPr>
          <w:rFonts w:ascii="Arial" w:eastAsiaTheme="minorHAnsi" w:hAnsi="Arial" w:cs="Arial"/>
          <w:b/>
          <w:sz w:val="20"/>
          <w:szCs w:val="20"/>
        </w:rPr>
        <w:t xml:space="preserve">WHEREAS, </w:t>
      </w:r>
      <w:r w:rsidRPr="00A71EF3">
        <w:rPr>
          <w:rFonts w:ascii="Arial" w:eastAsiaTheme="minorHAnsi" w:hAnsi="Arial" w:cs="Arial"/>
          <w:sz w:val="20"/>
          <w:szCs w:val="20"/>
        </w:rPr>
        <w:t>the Mayor and Council of the City of Linden wish to express their heartfelt appreciation to Kathy Sanders and Felicia Connors for their efforts.</w:t>
      </w:r>
    </w:p>
    <w:p w:rsidR="00D103F4" w:rsidRPr="00A71EF3" w:rsidRDefault="00D103F4" w:rsidP="00D103F4">
      <w:pPr>
        <w:spacing w:line="256" w:lineRule="auto"/>
        <w:rPr>
          <w:rFonts w:ascii="Arial" w:eastAsiaTheme="minorHAnsi" w:hAnsi="Arial" w:cs="Arial"/>
          <w:sz w:val="20"/>
          <w:szCs w:val="20"/>
        </w:rPr>
      </w:pPr>
    </w:p>
    <w:p w:rsidR="00D103F4" w:rsidRPr="00A71EF3" w:rsidRDefault="00D103F4" w:rsidP="00D103F4">
      <w:pPr>
        <w:spacing w:line="256" w:lineRule="auto"/>
        <w:rPr>
          <w:rFonts w:ascii="Arial" w:eastAsiaTheme="minorHAnsi" w:hAnsi="Arial" w:cs="Arial"/>
          <w:sz w:val="20"/>
          <w:szCs w:val="20"/>
        </w:rPr>
      </w:pPr>
      <w:r w:rsidRPr="00A71EF3">
        <w:rPr>
          <w:rFonts w:ascii="Arial" w:eastAsiaTheme="minorHAnsi" w:hAnsi="Arial" w:cs="Arial"/>
          <w:b/>
          <w:sz w:val="20"/>
          <w:szCs w:val="20"/>
        </w:rPr>
        <w:t xml:space="preserve">NOW THEREFORE BE IT RESOLVED </w:t>
      </w:r>
      <w:r w:rsidRPr="00A71EF3">
        <w:rPr>
          <w:rFonts w:ascii="Arial" w:eastAsiaTheme="minorHAnsi" w:hAnsi="Arial" w:cs="Arial"/>
          <w:sz w:val="20"/>
          <w:szCs w:val="20"/>
        </w:rPr>
        <w:t xml:space="preserve">by the Mayor and Council of the City of Linden that they hereby thank Kathy Sanders and Felicia </w:t>
      </w:r>
      <w:proofErr w:type="spellStart"/>
      <w:r w:rsidRPr="00A71EF3">
        <w:rPr>
          <w:rFonts w:ascii="Arial" w:eastAsiaTheme="minorHAnsi" w:hAnsi="Arial" w:cs="Arial"/>
          <w:sz w:val="20"/>
          <w:szCs w:val="20"/>
        </w:rPr>
        <w:t>Conners</w:t>
      </w:r>
      <w:proofErr w:type="spellEnd"/>
      <w:r w:rsidRPr="00A71EF3">
        <w:rPr>
          <w:rFonts w:ascii="Arial" w:eastAsiaTheme="minorHAnsi" w:hAnsi="Arial" w:cs="Arial"/>
          <w:sz w:val="20"/>
          <w:szCs w:val="20"/>
        </w:rPr>
        <w:t xml:space="preserve"> for their unsolicited efforts that were done by them, for no other reason than the privilege of doing it and expressing the City’s gratitude for their efforts in making Linden a better place; and</w:t>
      </w:r>
    </w:p>
    <w:p w:rsidR="00D103F4" w:rsidRPr="00A71EF3" w:rsidRDefault="00D103F4" w:rsidP="00D103F4">
      <w:pPr>
        <w:spacing w:line="256" w:lineRule="auto"/>
        <w:rPr>
          <w:rFonts w:ascii="Arial" w:eastAsiaTheme="minorHAnsi" w:hAnsi="Arial" w:cs="Arial"/>
          <w:sz w:val="20"/>
          <w:szCs w:val="20"/>
        </w:rPr>
      </w:pPr>
    </w:p>
    <w:p w:rsidR="00D103F4" w:rsidRPr="00A71EF3" w:rsidRDefault="00D103F4" w:rsidP="00D103F4">
      <w:pPr>
        <w:spacing w:line="256" w:lineRule="auto"/>
        <w:rPr>
          <w:rFonts w:ascii="Arial" w:eastAsiaTheme="minorHAnsi" w:hAnsi="Arial" w:cs="Arial"/>
          <w:sz w:val="20"/>
          <w:szCs w:val="20"/>
        </w:rPr>
      </w:pPr>
      <w:r w:rsidRPr="00A71EF3">
        <w:rPr>
          <w:rFonts w:ascii="Arial" w:eastAsiaTheme="minorHAnsi" w:hAnsi="Arial" w:cs="Arial"/>
          <w:b/>
          <w:sz w:val="20"/>
          <w:szCs w:val="20"/>
        </w:rPr>
        <w:t xml:space="preserve">BE IT FURTHER RESOLVED, </w:t>
      </w:r>
      <w:r w:rsidRPr="00A71EF3">
        <w:rPr>
          <w:rFonts w:ascii="Arial" w:eastAsiaTheme="minorHAnsi" w:hAnsi="Arial" w:cs="Arial"/>
          <w:sz w:val="20"/>
          <w:szCs w:val="20"/>
        </w:rPr>
        <w:t xml:space="preserve">that this Resolution be entered into the minutes of the Council of the City of Linden and that a copies be presented to Kathy Sanders and Felicia </w:t>
      </w:r>
      <w:proofErr w:type="spellStart"/>
      <w:r w:rsidRPr="00A71EF3">
        <w:rPr>
          <w:rFonts w:ascii="Arial" w:eastAsiaTheme="minorHAnsi" w:hAnsi="Arial" w:cs="Arial"/>
          <w:sz w:val="20"/>
          <w:szCs w:val="20"/>
        </w:rPr>
        <w:t>Conners</w:t>
      </w:r>
      <w:proofErr w:type="spellEnd"/>
      <w:r w:rsidRPr="00A71EF3">
        <w:rPr>
          <w:rFonts w:ascii="Arial" w:eastAsiaTheme="minorHAnsi" w:hAnsi="Arial" w:cs="Arial"/>
          <w:sz w:val="20"/>
          <w:szCs w:val="20"/>
        </w:rPr>
        <w:t xml:space="preserve"> in permanent recognition of the foregoing. </w:t>
      </w:r>
    </w:p>
    <w:p w:rsidR="00A51B2F" w:rsidRDefault="00A51B2F" w:rsidP="00A51B2F">
      <w:pPr>
        <w:rPr>
          <w:rFonts w:ascii="Arial" w:hAnsi="Arial" w:cs="Arial"/>
          <w:b/>
          <w:sz w:val="20"/>
          <w:szCs w:val="20"/>
          <w:u w:val="single"/>
        </w:rPr>
      </w:pPr>
    </w:p>
    <w:p w:rsidR="007A1D08" w:rsidRPr="007A1D08" w:rsidRDefault="007A1D08" w:rsidP="007A1D08">
      <w:pPr>
        <w:rPr>
          <w:rFonts w:ascii="Arial" w:hAnsi="Arial" w:cs="Arial"/>
          <w:b/>
          <w:sz w:val="20"/>
          <w:szCs w:val="20"/>
          <w:u w:val="single"/>
        </w:rPr>
      </w:pPr>
      <w:r w:rsidRPr="007A1D08">
        <w:rPr>
          <w:rFonts w:ascii="Arial" w:hAnsi="Arial" w:cs="Arial"/>
          <w:b/>
          <w:sz w:val="20"/>
          <w:szCs w:val="20"/>
        </w:rPr>
        <w:t xml:space="preserve">RESOLUTION: </w:t>
      </w:r>
      <w:r w:rsidRPr="007A1D08">
        <w:rPr>
          <w:rFonts w:ascii="Arial" w:hAnsi="Arial" w:cs="Arial"/>
          <w:b/>
          <w:sz w:val="20"/>
          <w:szCs w:val="20"/>
          <w:u w:val="single"/>
        </w:rPr>
        <w:t>2015-413</w:t>
      </w:r>
    </w:p>
    <w:p w:rsidR="007A1D08" w:rsidRPr="007A1D08" w:rsidRDefault="007A1D08" w:rsidP="007A1D08">
      <w:pPr>
        <w:rPr>
          <w:rFonts w:ascii="Arial" w:hAnsi="Arial" w:cs="Arial"/>
          <w:sz w:val="20"/>
          <w:szCs w:val="20"/>
        </w:rPr>
      </w:pPr>
    </w:p>
    <w:p w:rsidR="007A1D08" w:rsidRPr="007A1D08" w:rsidRDefault="007A1D08" w:rsidP="007A1D08">
      <w:pPr>
        <w:jc w:val="center"/>
        <w:rPr>
          <w:rFonts w:ascii="Arial" w:hAnsi="Arial" w:cs="Arial"/>
          <w:b/>
          <w:sz w:val="20"/>
          <w:szCs w:val="20"/>
        </w:rPr>
      </w:pPr>
      <w:r w:rsidRPr="007A1D08">
        <w:rPr>
          <w:rFonts w:ascii="Arial" w:hAnsi="Arial" w:cs="Arial"/>
          <w:b/>
          <w:sz w:val="20"/>
          <w:szCs w:val="20"/>
        </w:rPr>
        <w:t xml:space="preserve">RESOLUTION AUTHORIZING THE IMPLEMENTATION OF THE UNION COUNTY DEER CONTROL PROGRAM IN THE CITY OF LINDEN </w:t>
      </w:r>
    </w:p>
    <w:p w:rsidR="007A1D08" w:rsidRPr="007A1D08" w:rsidRDefault="007A1D08" w:rsidP="007A1D08">
      <w:pPr>
        <w:rPr>
          <w:rFonts w:ascii="Arial" w:hAnsi="Arial" w:cs="Arial"/>
          <w:sz w:val="20"/>
          <w:szCs w:val="20"/>
        </w:rPr>
      </w:pPr>
    </w:p>
    <w:p w:rsidR="007A1D08" w:rsidRPr="007A1D08" w:rsidRDefault="007A1D08" w:rsidP="007A1D08">
      <w:pPr>
        <w:jc w:val="both"/>
        <w:rPr>
          <w:rFonts w:ascii="Arial" w:hAnsi="Arial" w:cs="Arial"/>
          <w:sz w:val="20"/>
          <w:szCs w:val="20"/>
        </w:rPr>
      </w:pPr>
      <w:r w:rsidRPr="007A1D08">
        <w:rPr>
          <w:rFonts w:ascii="Arial" w:hAnsi="Arial" w:cs="Arial"/>
          <w:sz w:val="20"/>
          <w:szCs w:val="20"/>
        </w:rPr>
        <w:tab/>
      </w:r>
      <w:r w:rsidRPr="007A1D08">
        <w:rPr>
          <w:rFonts w:ascii="Arial" w:hAnsi="Arial" w:cs="Arial"/>
          <w:b/>
          <w:sz w:val="20"/>
          <w:szCs w:val="20"/>
        </w:rPr>
        <w:t>WHEREAS</w:t>
      </w:r>
      <w:r w:rsidRPr="007A1D08">
        <w:rPr>
          <w:rFonts w:ascii="Arial" w:hAnsi="Arial" w:cs="Arial"/>
          <w:sz w:val="20"/>
          <w:szCs w:val="20"/>
        </w:rPr>
        <w:t xml:space="preserve">, the overpopulation of white-tailed deer in the </w:t>
      </w:r>
      <w:proofErr w:type="spellStart"/>
      <w:r w:rsidRPr="007A1D08">
        <w:rPr>
          <w:rFonts w:ascii="Arial" w:hAnsi="Arial" w:cs="Arial"/>
          <w:sz w:val="20"/>
          <w:szCs w:val="20"/>
        </w:rPr>
        <w:t>Hawkrise</w:t>
      </w:r>
      <w:proofErr w:type="spellEnd"/>
      <w:r w:rsidRPr="007A1D08">
        <w:rPr>
          <w:rFonts w:ascii="Arial" w:hAnsi="Arial" w:cs="Arial"/>
          <w:sz w:val="20"/>
          <w:szCs w:val="20"/>
        </w:rPr>
        <w:t xml:space="preserve"> Sanctuary and the Linden Municipal Landfill has resulted in </w:t>
      </w:r>
      <w:proofErr w:type="spellStart"/>
      <w:r w:rsidRPr="007A1D08">
        <w:rPr>
          <w:rFonts w:ascii="Arial" w:hAnsi="Arial" w:cs="Arial"/>
          <w:sz w:val="20"/>
          <w:szCs w:val="20"/>
        </w:rPr>
        <w:t>overbrowsing</w:t>
      </w:r>
      <w:proofErr w:type="spellEnd"/>
      <w:r w:rsidRPr="007A1D08">
        <w:rPr>
          <w:rFonts w:ascii="Arial" w:hAnsi="Arial" w:cs="Arial"/>
          <w:sz w:val="20"/>
          <w:szCs w:val="20"/>
        </w:rPr>
        <w:t xml:space="preserve"> of native vegetation in this largely undeveloped area; and </w:t>
      </w:r>
    </w:p>
    <w:p w:rsidR="007A1D08" w:rsidRPr="007A1D08" w:rsidRDefault="007A1D08" w:rsidP="007A1D08">
      <w:pPr>
        <w:jc w:val="both"/>
        <w:rPr>
          <w:rFonts w:ascii="Arial" w:hAnsi="Arial" w:cs="Arial"/>
          <w:sz w:val="20"/>
          <w:szCs w:val="20"/>
        </w:rPr>
      </w:pPr>
      <w:r w:rsidRPr="007A1D08">
        <w:rPr>
          <w:rFonts w:ascii="Arial" w:hAnsi="Arial" w:cs="Arial"/>
          <w:sz w:val="20"/>
          <w:szCs w:val="20"/>
        </w:rPr>
        <w:tab/>
      </w:r>
      <w:r w:rsidRPr="007A1D08">
        <w:rPr>
          <w:rFonts w:ascii="Arial" w:hAnsi="Arial" w:cs="Arial"/>
          <w:b/>
          <w:sz w:val="20"/>
          <w:szCs w:val="20"/>
        </w:rPr>
        <w:t>WHEREAS</w:t>
      </w:r>
      <w:r w:rsidRPr="007A1D08">
        <w:rPr>
          <w:rFonts w:ascii="Arial" w:hAnsi="Arial" w:cs="Arial"/>
          <w:sz w:val="20"/>
          <w:szCs w:val="20"/>
        </w:rPr>
        <w:t xml:space="preserve">, the overpopulation impacts the </w:t>
      </w:r>
      <w:proofErr w:type="spellStart"/>
      <w:r w:rsidRPr="007A1D08">
        <w:rPr>
          <w:rFonts w:ascii="Arial" w:hAnsi="Arial" w:cs="Arial"/>
          <w:sz w:val="20"/>
          <w:szCs w:val="20"/>
        </w:rPr>
        <w:t>Hawkrise</w:t>
      </w:r>
      <w:proofErr w:type="spellEnd"/>
      <w:r w:rsidRPr="007A1D08">
        <w:rPr>
          <w:rFonts w:ascii="Arial" w:hAnsi="Arial" w:cs="Arial"/>
          <w:sz w:val="20"/>
          <w:szCs w:val="20"/>
        </w:rPr>
        <w:t xml:space="preserve"> Sanctuary and the Linden Municipal Landfill in the form of damage to greens and ornamental vegetation; and</w:t>
      </w:r>
    </w:p>
    <w:p w:rsidR="007A1D08" w:rsidRPr="007A1D08" w:rsidRDefault="007A1D08" w:rsidP="007A1D08">
      <w:pPr>
        <w:jc w:val="both"/>
        <w:rPr>
          <w:rFonts w:ascii="Arial" w:hAnsi="Arial" w:cs="Arial"/>
          <w:sz w:val="20"/>
          <w:szCs w:val="20"/>
        </w:rPr>
      </w:pPr>
      <w:r w:rsidRPr="007A1D08">
        <w:rPr>
          <w:rFonts w:ascii="Arial" w:hAnsi="Arial" w:cs="Arial"/>
          <w:sz w:val="20"/>
          <w:szCs w:val="20"/>
        </w:rPr>
        <w:tab/>
      </w:r>
      <w:r w:rsidRPr="007A1D08">
        <w:rPr>
          <w:rFonts w:ascii="Arial" w:hAnsi="Arial" w:cs="Arial"/>
          <w:b/>
          <w:sz w:val="20"/>
          <w:szCs w:val="20"/>
        </w:rPr>
        <w:t xml:space="preserve">WHEREAS, </w:t>
      </w:r>
      <w:r w:rsidRPr="007A1D08">
        <w:rPr>
          <w:rFonts w:ascii="Arial" w:hAnsi="Arial" w:cs="Arial"/>
          <w:sz w:val="20"/>
          <w:szCs w:val="20"/>
        </w:rPr>
        <w:t xml:space="preserve">the City of Linden feels it is in the best interests of the City to evoke services of individuals who are licensed hunters to remove deer from the </w:t>
      </w:r>
      <w:proofErr w:type="spellStart"/>
      <w:r w:rsidRPr="007A1D08">
        <w:rPr>
          <w:rFonts w:ascii="Arial" w:hAnsi="Arial" w:cs="Arial"/>
          <w:sz w:val="20"/>
          <w:szCs w:val="20"/>
        </w:rPr>
        <w:t>Hawkrise</w:t>
      </w:r>
      <w:proofErr w:type="spellEnd"/>
      <w:r w:rsidRPr="007A1D08">
        <w:rPr>
          <w:rFonts w:ascii="Arial" w:hAnsi="Arial" w:cs="Arial"/>
          <w:sz w:val="20"/>
          <w:szCs w:val="20"/>
        </w:rPr>
        <w:t xml:space="preserve"> Sanctuary and the Linden Municipal Landfill during the Permit Shotgun Season of 2016; and</w:t>
      </w:r>
    </w:p>
    <w:p w:rsidR="007A1D08" w:rsidRPr="007A1D08" w:rsidRDefault="007A1D08" w:rsidP="007A1D08">
      <w:pPr>
        <w:jc w:val="both"/>
        <w:rPr>
          <w:rFonts w:ascii="Arial" w:hAnsi="Arial" w:cs="Arial"/>
          <w:sz w:val="20"/>
          <w:szCs w:val="20"/>
        </w:rPr>
      </w:pPr>
      <w:r w:rsidRPr="007A1D08">
        <w:rPr>
          <w:rFonts w:ascii="Arial" w:hAnsi="Arial" w:cs="Arial"/>
          <w:sz w:val="20"/>
          <w:szCs w:val="20"/>
        </w:rPr>
        <w:tab/>
      </w:r>
      <w:r w:rsidRPr="007A1D08">
        <w:rPr>
          <w:rFonts w:ascii="Arial" w:hAnsi="Arial" w:cs="Arial"/>
          <w:b/>
          <w:sz w:val="20"/>
          <w:szCs w:val="20"/>
        </w:rPr>
        <w:t xml:space="preserve">WHEREAS, </w:t>
      </w:r>
      <w:r w:rsidRPr="007A1D08">
        <w:rPr>
          <w:rFonts w:ascii="Arial" w:hAnsi="Arial" w:cs="Arial"/>
          <w:sz w:val="20"/>
          <w:szCs w:val="20"/>
        </w:rPr>
        <w:t xml:space="preserve">the City of Linden is aware that the County of Union has the resources and experience to manage same: </w:t>
      </w:r>
    </w:p>
    <w:p w:rsidR="007A1D08" w:rsidRPr="007A1D08" w:rsidRDefault="007A1D08" w:rsidP="007A1D08">
      <w:pPr>
        <w:jc w:val="both"/>
        <w:rPr>
          <w:rFonts w:ascii="Arial" w:hAnsi="Arial" w:cs="Arial"/>
          <w:sz w:val="20"/>
          <w:szCs w:val="20"/>
        </w:rPr>
      </w:pPr>
      <w:r w:rsidRPr="007A1D08">
        <w:rPr>
          <w:rFonts w:ascii="Arial" w:hAnsi="Arial" w:cs="Arial"/>
          <w:sz w:val="20"/>
          <w:szCs w:val="20"/>
        </w:rPr>
        <w:tab/>
      </w:r>
      <w:r w:rsidRPr="007A1D08">
        <w:rPr>
          <w:rFonts w:ascii="Arial" w:hAnsi="Arial" w:cs="Arial"/>
          <w:b/>
          <w:sz w:val="20"/>
          <w:szCs w:val="20"/>
        </w:rPr>
        <w:t>NOW, THEREFORE, BE IT RESOLVED BY THE CITY COUNCIL OF THE CITY OF LINDEN</w:t>
      </w:r>
      <w:r w:rsidRPr="007A1D08">
        <w:rPr>
          <w:rFonts w:ascii="Arial" w:hAnsi="Arial" w:cs="Arial"/>
          <w:sz w:val="20"/>
          <w:szCs w:val="20"/>
        </w:rPr>
        <w:t xml:space="preserve"> that the City Council hereby requests the Union County Board of Chosen Freeholders authorize the County of Union staff to conduct deer management activity on the aforementioned City property, to remove white-tailed deer from said property, in the manner prescribed by the Fish and Game Code of the State of New Jersey, during the Permit Shotgun Season of 2016; and</w:t>
      </w:r>
    </w:p>
    <w:p w:rsidR="007A1D08" w:rsidRPr="007A1D08" w:rsidRDefault="007A1D08" w:rsidP="007A1D08">
      <w:pPr>
        <w:jc w:val="both"/>
        <w:rPr>
          <w:rFonts w:ascii="Arial" w:hAnsi="Arial" w:cs="Arial"/>
          <w:sz w:val="20"/>
          <w:szCs w:val="20"/>
        </w:rPr>
      </w:pPr>
      <w:r w:rsidRPr="007A1D08">
        <w:rPr>
          <w:rFonts w:ascii="Arial" w:hAnsi="Arial" w:cs="Arial"/>
          <w:sz w:val="20"/>
          <w:szCs w:val="20"/>
        </w:rPr>
        <w:tab/>
      </w:r>
      <w:r w:rsidRPr="007A1D08">
        <w:rPr>
          <w:rFonts w:ascii="Arial" w:hAnsi="Arial" w:cs="Arial"/>
          <w:b/>
          <w:sz w:val="20"/>
          <w:szCs w:val="20"/>
        </w:rPr>
        <w:t xml:space="preserve">BE IT FURTHER RESOLVED </w:t>
      </w:r>
      <w:r w:rsidRPr="007A1D08">
        <w:rPr>
          <w:rFonts w:ascii="Arial" w:hAnsi="Arial" w:cs="Arial"/>
          <w:sz w:val="20"/>
          <w:szCs w:val="20"/>
        </w:rPr>
        <w:t xml:space="preserve">that the City of Linden authorizes the Acting Director of Public Property/Community Services to coordinate with the County of Union through the County Department of Parks and Community Renewal, to provide adequate oversight and coordination in the conduct of the deer removal activity, to maximize the success of their efforts while ensuring the safety of the </w:t>
      </w:r>
      <w:proofErr w:type="spellStart"/>
      <w:r w:rsidRPr="007A1D08">
        <w:rPr>
          <w:rFonts w:ascii="Arial" w:hAnsi="Arial" w:cs="Arial"/>
          <w:sz w:val="20"/>
          <w:szCs w:val="20"/>
        </w:rPr>
        <w:t>Hawkrise</w:t>
      </w:r>
      <w:proofErr w:type="spellEnd"/>
      <w:r w:rsidRPr="007A1D08">
        <w:rPr>
          <w:rFonts w:ascii="Arial" w:hAnsi="Arial" w:cs="Arial"/>
          <w:sz w:val="20"/>
          <w:szCs w:val="20"/>
        </w:rPr>
        <w:t xml:space="preserve"> Sanctuary and Linden Municipal Landfill users and neighbors; and </w:t>
      </w:r>
    </w:p>
    <w:p w:rsidR="007A1D08" w:rsidRPr="007A1D08" w:rsidRDefault="007A1D08" w:rsidP="007A1D08">
      <w:pPr>
        <w:jc w:val="both"/>
        <w:rPr>
          <w:rFonts w:ascii="Arial" w:hAnsi="Arial" w:cs="Arial"/>
          <w:sz w:val="20"/>
          <w:szCs w:val="20"/>
        </w:rPr>
      </w:pPr>
      <w:r w:rsidRPr="007A1D08">
        <w:rPr>
          <w:rFonts w:ascii="Arial" w:hAnsi="Arial" w:cs="Arial"/>
          <w:sz w:val="20"/>
          <w:szCs w:val="20"/>
        </w:rPr>
        <w:tab/>
      </w:r>
      <w:r w:rsidRPr="007A1D08">
        <w:rPr>
          <w:rFonts w:ascii="Arial" w:hAnsi="Arial" w:cs="Arial"/>
          <w:b/>
          <w:sz w:val="20"/>
          <w:szCs w:val="20"/>
        </w:rPr>
        <w:t xml:space="preserve">BE IT FURTHER RESOLVED </w:t>
      </w:r>
      <w:r w:rsidRPr="007A1D08">
        <w:rPr>
          <w:rFonts w:ascii="Arial" w:hAnsi="Arial" w:cs="Arial"/>
          <w:sz w:val="20"/>
          <w:szCs w:val="20"/>
        </w:rPr>
        <w:t xml:space="preserve">that the Mayor and/or such officials that are appropriate, the City Clerk and/or such officials that are appropriate, are hereby authorized to execute and attest to a shared services agreement with the County of Union, in the form as approved by the Law Department relating to the conduct of the deer removal activity at </w:t>
      </w:r>
      <w:proofErr w:type="spellStart"/>
      <w:r w:rsidRPr="007A1D08">
        <w:rPr>
          <w:rFonts w:ascii="Arial" w:hAnsi="Arial" w:cs="Arial"/>
          <w:sz w:val="20"/>
          <w:szCs w:val="20"/>
        </w:rPr>
        <w:t>Hawkrise</w:t>
      </w:r>
      <w:proofErr w:type="spellEnd"/>
      <w:r w:rsidRPr="007A1D08">
        <w:rPr>
          <w:rFonts w:ascii="Arial" w:hAnsi="Arial" w:cs="Arial"/>
          <w:sz w:val="20"/>
          <w:szCs w:val="20"/>
        </w:rPr>
        <w:t xml:space="preserve"> Sanctuary and the Linden Municipal Landfill; and</w:t>
      </w:r>
    </w:p>
    <w:p w:rsidR="007A1D08" w:rsidRPr="007A1D08" w:rsidRDefault="007A1D08" w:rsidP="007A1D08">
      <w:pPr>
        <w:jc w:val="both"/>
        <w:rPr>
          <w:rFonts w:ascii="Arial" w:hAnsi="Arial" w:cs="Arial"/>
          <w:sz w:val="20"/>
          <w:szCs w:val="20"/>
        </w:rPr>
      </w:pPr>
      <w:r w:rsidRPr="007A1D08">
        <w:rPr>
          <w:rFonts w:ascii="Arial" w:hAnsi="Arial" w:cs="Arial"/>
          <w:sz w:val="20"/>
          <w:szCs w:val="20"/>
        </w:rPr>
        <w:tab/>
      </w:r>
      <w:r w:rsidRPr="007A1D08">
        <w:rPr>
          <w:rFonts w:ascii="Arial" w:hAnsi="Arial" w:cs="Arial"/>
          <w:b/>
          <w:sz w:val="20"/>
          <w:szCs w:val="20"/>
        </w:rPr>
        <w:t>BE IT FURTHER RESOLVED</w:t>
      </w:r>
      <w:r w:rsidRPr="007A1D08">
        <w:rPr>
          <w:rFonts w:ascii="Arial" w:hAnsi="Arial" w:cs="Arial"/>
          <w:sz w:val="20"/>
          <w:szCs w:val="20"/>
        </w:rPr>
        <w:t xml:space="preserve"> that a certified copy of this Resolution be forwarded to the Board of Chosen Freeholder of the County of Union, the County Manager, and the New Jersey Division of Fish and Wildlife.</w:t>
      </w:r>
    </w:p>
    <w:p w:rsidR="00007FF2" w:rsidRDefault="00007FF2" w:rsidP="00A51B2F">
      <w:pPr>
        <w:rPr>
          <w:rFonts w:ascii="Arial" w:hAnsi="Arial" w:cs="Arial"/>
          <w:b/>
          <w:sz w:val="20"/>
          <w:szCs w:val="20"/>
          <w:u w:val="single"/>
        </w:rPr>
      </w:pPr>
    </w:p>
    <w:p w:rsidR="007A1D08" w:rsidRPr="00736812" w:rsidRDefault="007A1D08" w:rsidP="00736812">
      <w:pPr>
        <w:rPr>
          <w:rFonts w:ascii="Arial" w:hAnsi="Arial" w:cs="Arial"/>
          <w:b/>
          <w:sz w:val="20"/>
          <w:szCs w:val="20"/>
          <w:u w:val="single"/>
        </w:rPr>
      </w:pPr>
      <w:r w:rsidRPr="00736812">
        <w:rPr>
          <w:rFonts w:ascii="Arial" w:hAnsi="Arial" w:cs="Arial"/>
          <w:b/>
          <w:sz w:val="20"/>
          <w:szCs w:val="20"/>
        </w:rPr>
        <w:t xml:space="preserve">RESOLUTION: </w:t>
      </w:r>
      <w:r w:rsidRPr="00736812">
        <w:rPr>
          <w:rFonts w:ascii="Arial" w:hAnsi="Arial" w:cs="Arial"/>
          <w:b/>
          <w:sz w:val="20"/>
          <w:szCs w:val="20"/>
          <w:u w:val="single"/>
        </w:rPr>
        <w:t>2015-414</w:t>
      </w:r>
    </w:p>
    <w:p w:rsidR="007A1D08" w:rsidRPr="00736812" w:rsidRDefault="007A1D08" w:rsidP="00736812">
      <w:pPr>
        <w:jc w:val="center"/>
        <w:rPr>
          <w:rFonts w:ascii="Arial" w:hAnsi="Arial" w:cs="Arial"/>
          <w:sz w:val="20"/>
          <w:szCs w:val="20"/>
        </w:rPr>
      </w:pPr>
    </w:p>
    <w:p w:rsidR="007A1D08" w:rsidRPr="00736812" w:rsidRDefault="007A1D08" w:rsidP="00736812">
      <w:pPr>
        <w:jc w:val="center"/>
        <w:rPr>
          <w:rFonts w:ascii="Arial" w:hAnsi="Arial" w:cs="Arial"/>
          <w:b/>
          <w:sz w:val="20"/>
          <w:szCs w:val="20"/>
        </w:rPr>
      </w:pPr>
      <w:r w:rsidRPr="00736812">
        <w:rPr>
          <w:rFonts w:ascii="Arial" w:hAnsi="Arial" w:cs="Arial"/>
          <w:sz w:val="20"/>
          <w:szCs w:val="20"/>
        </w:rPr>
        <w:fldChar w:fldCharType="begin"/>
      </w:r>
      <w:r w:rsidRPr="00736812">
        <w:rPr>
          <w:rFonts w:ascii="Arial" w:hAnsi="Arial" w:cs="Arial"/>
          <w:sz w:val="20"/>
          <w:szCs w:val="20"/>
        </w:rPr>
        <w:instrText xml:space="preserve"> SEQ CHAPTER \h \r 1</w:instrText>
      </w:r>
      <w:r w:rsidRPr="00736812">
        <w:rPr>
          <w:rFonts w:ascii="Arial" w:hAnsi="Arial" w:cs="Arial"/>
          <w:sz w:val="20"/>
          <w:szCs w:val="20"/>
        </w:rPr>
        <w:fldChar w:fldCharType="end"/>
      </w:r>
      <w:r w:rsidRPr="00736812">
        <w:rPr>
          <w:rFonts w:ascii="Arial" w:hAnsi="Arial" w:cs="Arial"/>
          <w:b/>
          <w:sz w:val="20"/>
          <w:szCs w:val="20"/>
        </w:rPr>
        <w:t>RESOLUTION FOR ASSOCIATED HUMANE SOCIETIES, INC. FOR ANIMAL CONTROL SERVICES SOLICITED BY QUOTATIONS FOR THE CITY OF LINDEN</w:t>
      </w:r>
    </w:p>
    <w:p w:rsidR="007A1D08" w:rsidRPr="00736812" w:rsidRDefault="007A1D08" w:rsidP="00736812">
      <w:pPr>
        <w:rPr>
          <w:rFonts w:ascii="Arial" w:hAnsi="Arial" w:cs="Arial"/>
          <w:sz w:val="20"/>
          <w:szCs w:val="20"/>
        </w:rPr>
      </w:pPr>
    </w:p>
    <w:p w:rsidR="007A1D08" w:rsidRPr="00736812" w:rsidRDefault="007A1D08" w:rsidP="00736812">
      <w:pPr>
        <w:rPr>
          <w:rFonts w:ascii="Arial" w:hAnsi="Arial" w:cs="Arial"/>
          <w:sz w:val="20"/>
          <w:szCs w:val="20"/>
        </w:rPr>
      </w:pPr>
      <w:r w:rsidRPr="00736812">
        <w:rPr>
          <w:rFonts w:ascii="Arial" w:hAnsi="Arial" w:cs="Arial"/>
          <w:sz w:val="20"/>
          <w:szCs w:val="20"/>
        </w:rPr>
        <w:tab/>
      </w:r>
      <w:r w:rsidRPr="00736812">
        <w:rPr>
          <w:rFonts w:ascii="Arial" w:hAnsi="Arial" w:cs="Arial"/>
          <w:b/>
          <w:sz w:val="20"/>
          <w:szCs w:val="20"/>
        </w:rPr>
        <w:t>WHEREAS</w:t>
      </w:r>
      <w:r w:rsidRPr="00736812">
        <w:rPr>
          <w:rFonts w:ascii="Arial" w:hAnsi="Arial" w:cs="Arial"/>
          <w:sz w:val="20"/>
          <w:szCs w:val="20"/>
        </w:rPr>
        <w:t>, the City of Linden wishes to purchase animal control services from Associated Humane Societies Inc., 124 Evergreen Ave, Newark, NJ 07114 for the City of Linden; and</w:t>
      </w:r>
    </w:p>
    <w:p w:rsidR="007A1D08" w:rsidRPr="00736812" w:rsidRDefault="007A1D08" w:rsidP="00736812">
      <w:pPr>
        <w:rPr>
          <w:rFonts w:ascii="Arial" w:hAnsi="Arial" w:cs="Arial"/>
          <w:sz w:val="20"/>
          <w:szCs w:val="20"/>
        </w:rPr>
      </w:pPr>
      <w:r w:rsidRPr="00736812">
        <w:rPr>
          <w:rFonts w:ascii="Arial" w:hAnsi="Arial" w:cs="Arial"/>
          <w:sz w:val="20"/>
          <w:szCs w:val="20"/>
        </w:rPr>
        <w:tab/>
      </w:r>
      <w:r w:rsidRPr="00736812">
        <w:rPr>
          <w:rFonts w:ascii="Arial" w:hAnsi="Arial" w:cs="Arial"/>
          <w:b/>
          <w:sz w:val="20"/>
          <w:szCs w:val="20"/>
        </w:rPr>
        <w:t>WHEREAS,</w:t>
      </w:r>
      <w:r w:rsidRPr="00736812">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7A1D08" w:rsidRPr="00736812" w:rsidRDefault="007A1D08" w:rsidP="00736812">
      <w:pPr>
        <w:rPr>
          <w:rFonts w:ascii="Arial" w:hAnsi="Arial" w:cs="Arial"/>
          <w:sz w:val="20"/>
          <w:szCs w:val="20"/>
        </w:rPr>
      </w:pPr>
      <w:r w:rsidRPr="00736812">
        <w:rPr>
          <w:rFonts w:ascii="Arial" w:hAnsi="Arial" w:cs="Arial"/>
          <w:sz w:val="20"/>
          <w:szCs w:val="20"/>
        </w:rPr>
        <w:tab/>
      </w:r>
      <w:r w:rsidRPr="00736812">
        <w:rPr>
          <w:rFonts w:ascii="Arial" w:hAnsi="Arial" w:cs="Arial"/>
          <w:b/>
          <w:sz w:val="20"/>
          <w:szCs w:val="20"/>
        </w:rPr>
        <w:t>WHEREAS,</w:t>
      </w:r>
      <w:r w:rsidRPr="00736812">
        <w:rPr>
          <w:rFonts w:ascii="Arial" w:hAnsi="Arial" w:cs="Arial"/>
          <w:sz w:val="20"/>
          <w:szCs w:val="20"/>
        </w:rPr>
        <w:t xml:space="preserve"> Associated Humane Societies, Inc. was solicited for quotations; and</w:t>
      </w:r>
    </w:p>
    <w:p w:rsidR="007A1D08" w:rsidRPr="00736812" w:rsidRDefault="007A1D08" w:rsidP="00736812">
      <w:pPr>
        <w:rPr>
          <w:rFonts w:ascii="Arial" w:hAnsi="Arial" w:cs="Arial"/>
          <w:sz w:val="20"/>
          <w:szCs w:val="20"/>
        </w:rPr>
      </w:pPr>
      <w:r w:rsidRPr="00736812">
        <w:rPr>
          <w:rFonts w:ascii="Arial" w:hAnsi="Arial" w:cs="Arial"/>
          <w:sz w:val="20"/>
          <w:szCs w:val="20"/>
        </w:rPr>
        <w:tab/>
      </w:r>
      <w:r w:rsidRPr="00736812">
        <w:rPr>
          <w:rFonts w:ascii="Arial" w:hAnsi="Arial" w:cs="Arial"/>
          <w:b/>
          <w:sz w:val="20"/>
          <w:szCs w:val="20"/>
        </w:rPr>
        <w:t xml:space="preserve">WHEREAS, </w:t>
      </w:r>
      <w:r w:rsidRPr="00736812">
        <w:rPr>
          <w:rFonts w:ascii="Arial" w:hAnsi="Arial" w:cs="Arial"/>
          <w:sz w:val="20"/>
          <w:szCs w:val="20"/>
        </w:rPr>
        <w:t>Associated Humane Societies, Inc. provided the most advantageous quote, price and others factors considered in the total amount not to exceed $2,600.00 for services rendered from December 31, 2015 through January 5, 2016; and</w:t>
      </w:r>
    </w:p>
    <w:p w:rsidR="007A1D08" w:rsidRPr="00736812" w:rsidRDefault="007A1D08" w:rsidP="00736812">
      <w:pPr>
        <w:rPr>
          <w:rFonts w:ascii="Arial" w:hAnsi="Arial" w:cs="Arial"/>
          <w:sz w:val="20"/>
          <w:szCs w:val="20"/>
        </w:rPr>
      </w:pPr>
      <w:r w:rsidRPr="00736812">
        <w:rPr>
          <w:rFonts w:ascii="Arial" w:hAnsi="Arial" w:cs="Arial"/>
          <w:sz w:val="20"/>
          <w:szCs w:val="20"/>
        </w:rPr>
        <w:tab/>
      </w:r>
      <w:r w:rsidRPr="00736812">
        <w:rPr>
          <w:rFonts w:ascii="Arial" w:hAnsi="Arial" w:cs="Arial"/>
          <w:b/>
          <w:sz w:val="20"/>
          <w:szCs w:val="20"/>
        </w:rPr>
        <w:t>WHEREAS</w:t>
      </w:r>
      <w:r w:rsidRPr="00736812">
        <w:rPr>
          <w:rFonts w:ascii="Arial" w:hAnsi="Arial" w:cs="Arial"/>
          <w:sz w:val="20"/>
          <w:szCs w:val="20"/>
        </w:rPr>
        <w:t>, the Chief Finance Officer has certified the availability of funds for this award, which will be charged to D-05-56-850-000-901; and</w:t>
      </w:r>
    </w:p>
    <w:p w:rsidR="007A1D08" w:rsidRPr="00736812" w:rsidRDefault="007A1D08" w:rsidP="00736812">
      <w:pPr>
        <w:rPr>
          <w:rFonts w:ascii="Arial" w:hAnsi="Arial" w:cs="Arial"/>
          <w:sz w:val="20"/>
          <w:szCs w:val="20"/>
        </w:rPr>
      </w:pPr>
      <w:r w:rsidRPr="00736812">
        <w:rPr>
          <w:rFonts w:ascii="Arial" w:hAnsi="Arial" w:cs="Arial"/>
          <w:sz w:val="20"/>
          <w:szCs w:val="20"/>
        </w:rPr>
        <w:tab/>
      </w:r>
      <w:r w:rsidRPr="00736812">
        <w:rPr>
          <w:rFonts w:ascii="Arial" w:hAnsi="Arial" w:cs="Arial"/>
          <w:b/>
          <w:sz w:val="20"/>
          <w:szCs w:val="20"/>
        </w:rPr>
        <w:t>NOW THEREFORE BE IT RESOLVED</w:t>
      </w:r>
      <w:r w:rsidRPr="00736812">
        <w:rPr>
          <w:rFonts w:ascii="Arial" w:hAnsi="Arial" w:cs="Arial"/>
          <w:sz w:val="20"/>
          <w:szCs w:val="20"/>
        </w:rPr>
        <w:t xml:space="preserve"> Associated Humane Societies, Inc. be awarded a contract to supply animal control services at the low quote not to exceed $6,000.00 for services rendered from December 31, 2015 through January 5, 2016.  </w:t>
      </w:r>
    </w:p>
    <w:p w:rsidR="007A1D08" w:rsidRPr="00736812" w:rsidRDefault="007A1D08" w:rsidP="00736812">
      <w:pPr>
        <w:rPr>
          <w:rFonts w:ascii="Arial" w:hAnsi="Arial" w:cs="Arial"/>
          <w:sz w:val="20"/>
          <w:szCs w:val="20"/>
        </w:rPr>
      </w:pPr>
      <w:r w:rsidRPr="00736812">
        <w:rPr>
          <w:rFonts w:ascii="Arial" w:hAnsi="Arial" w:cs="Arial"/>
          <w:sz w:val="20"/>
          <w:szCs w:val="20"/>
        </w:rPr>
        <w:tab/>
      </w:r>
      <w:r w:rsidRPr="00736812">
        <w:rPr>
          <w:rFonts w:ascii="Arial" w:hAnsi="Arial" w:cs="Arial"/>
          <w:b/>
          <w:sz w:val="20"/>
          <w:szCs w:val="20"/>
        </w:rPr>
        <w:t>BE IT FURTHER RESOLVED,</w:t>
      </w:r>
      <w:r w:rsidRPr="00736812">
        <w:rPr>
          <w:rFonts w:ascii="Arial" w:hAnsi="Arial" w:cs="Arial"/>
          <w:sz w:val="20"/>
          <w:szCs w:val="20"/>
        </w:rPr>
        <w:t xml:space="preserve"> that the Mayor, Council President, City Clerk and/or such other city officials as is necessary and proper be authorized to execute</w:t>
      </w:r>
      <w:r>
        <w:t xml:space="preserve"> </w:t>
      </w:r>
      <w:r w:rsidRPr="00736812">
        <w:rPr>
          <w:rFonts w:ascii="Arial" w:hAnsi="Arial" w:cs="Arial"/>
          <w:sz w:val="20"/>
          <w:szCs w:val="20"/>
        </w:rPr>
        <w:t>such documents as necessary to implement this resolution.</w:t>
      </w:r>
    </w:p>
    <w:p w:rsidR="00F4400D" w:rsidRDefault="00F4400D" w:rsidP="00F4400D">
      <w:pPr>
        <w:rPr>
          <w:b/>
        </w:rPr>
      </w:pPr>
    </w:p>
    <w:p w:rsidR="008D1036" w:rsidRPr="008D1036" w:rsidRDefault="008D1036" w:rsidP="008D1036">
      <w:pPr>
        <w:rPr>
          <w:rFonts w:ascii="Arial" w:eastAsiaTheme="minorHAnsi" w:hAnsi="Arial" w:cs="Arial"/>
          <w:b/>
          <w:sz w:val="20"/>
          <w:szCs w:val="20"/>
          <w:u w:val="single"/>
        </w:rPr>
      </w:pPr>
      <w:r w:rsidRPr="008D1036">
        <w:rPr>
          <w:rFonts w:ascii="Arial" w:eastAsiaTheme="minorHAnsi" w:hAnsi="Arial" w:cs="Arial"/>
          <w:b/>
          <w:sz w:val="20"/>
          <w:szCs w:val="20"/>
        </w:rPr>
        <w:t xml:space="preserve">RESOLUTION: </w:t>
      </w:r>
      <w:r w:rsidRPr="008D1036">
        <w:rPr>
          <w:rFonts w:ascii="Arial" w:eastAsiaTheme="minorHAnsi" w:hAnsi="Arial" w:cs="Arial"/>
          <w:b/>
          <w:sz w:val="20"/>
          <w:szCs w:val="20"/>
          <w:u w:val="single"/>
        </w:rPr>
        <w:t>2015-415</w:t>
      </w:r>
    </w:p>
    <w:p w:rsidR="008D1036" w:rsidRPr="008D1036" w:rsidRDefault="008D1036" w:rsidP="008D1036">
      <w:pPr>
        <w:spacing w:line="259" w:lineRule="auto"/>
        <w:jc w:val="center"/>
        <w:rPr>
          <w:rFonts w:ascii="Arial" w:eastAsiaTheme="minorHAnsi" w:hAnsi="Arial" w:cs="Arial"/>
          <w:b/>
          <w:sz w:val="20"/>
          <w:szCs w:val="20"/>
        </w:rPr>
      </w:pPr>
    </w:p>
    <w:p w:rsidR="008D1036" w:rsidRPr="008D1036" w:rsidRDefault="008D1036" w:rsidP="008D1036">
      <w:pPr>
        <w:spacing w:line="259" w:lineRule="auto"/>
        <w:jc w:val="center"/>
        <w:rPr>
          <w:rFonts w:ascii="Arial" w:eastAsiaTheme="minorHAnsi" w:hAnsi="Arial" w:cs="Arial"/>
          <w:b/>
          <w:sz w:val="20"/>
          <w:szCs w:val="20"/>
        </w:rPr>
      </w:pPr>
      <w:r w:rsidRPr="008D1036">
        <w:rPr>
          <w:rFonts w:ascii="Arial" w:eastAsiaTheme="minorHAnsi" w:hAnsi="Arial" w:cs="Arial"/>
          <w:b/>
          <w:sz w:val="20"/>
          <w:szCs w:val="20"/>
        </w:rPr>
        <w:t>RESOLUTION OF THE CITY OF LINDEN AUTHORIZING THE SUBMISSION OF AND EXECITION OF A GRANT CONTRACT WITH THE NEW JERSEY DEPARTMENT OF TRANSPORTATION FOR THE SAFE CORRIDORS PROJECT</w:t>
      </w:r>
    </w:p>
    <w:p w:rsidR="008D1036" w:rsidRPr="008D1036" w:rsidRDefault="008D1036" w:rsidP="008D1036">
      <w:pPr>
        <w:spacing w:line="259" w:lineRule="auto"/>
        <w:jc w:val="center"/>
        <w:rPr>
          <w:rFonts w:ascii="Arial" w:eastAsiaTheme="minorHAnsi" w:hAnsi="Arial" w:cs="Arial"/>
          <w:b/>
          <w:sz w:val="20"/>
          <w:szCs w:val="20"/>
        </w:rPr>
      </w:pPr>
    </w:p>
    <w:p w:rsidR="008D1036" w:rsidRPr="008D1036" w:rsidRDefault="008D1036" w:rsidP="008D1036">
      <w:pPr>
        <w:spacing w:line="259" w:lineRule="auto"/>
        <w:rPr>
          <w:rFonts w:ascii="Arial" w:eastAsiaTheme="minorHAnsi" w:hAnsi="Arial" w:cs="Arial"/>
          <w:sz w:val="20"/>
          <w:szCs w:val="20"/>
        </w:rPr>
      </w:pPr>
      <w:r w:rsidRPr="008D1036">
        <w:rPr>
          <w:rFonts w:ascii="Arial" w:eastAsiaTheme="minorHAnsi" w:hAnsi="Arial" w:cs="Arial"/>
          <w:sz w:val="20"/>
          <w:szCs w:val="20"/>
        </w:rPr>
        <w:t>NOW, THEREFORE, BE IT RESOLVED that the Council of the City of Linden formally approves the grant application for the above stated project.</w:t>
      </w:r>
    </w:p>
    <w:p w:rsidR="008D1036" w:rsidRPr="008D1036" w:rsidRDefault="008D1036" w:rsidP="008D1036">
      <w:pPr>
        <w:spacing w:line="259" w:lineRule="auto"/>
        <w:rPr>
          <w:rFonts w:ascii="Arial" w:eastAsiaTheme="minorHAnsi" w:hAnsi="Arial" w:cs="Arial"/>
          <w:sz w:val="20"/>
          <w:szCs w:val="20"/>
        </w:rPr>
      </w:pPr>
    </w:p>
    <w:p w:rsidR="008D1036" w:rsidRPr="008D1036" w:rsidRDefault="008D1036" w:rsidP="008D1036">
      <w:pPr>
        <w:spacing w:line="259" w:lineRule="auto"/>
        <w:rPr>
          <w:rFonts w:ascii="Arial" w:eastAsiaTheme="minorHAnsi" w:hAnsi="Arial" w:cs="Arial"/>
          <w:sz w:val="20"/>
          <w:szCs w:val="20"/>
        </w:rPr>
      </w:pPr>
      <w:r w:rsidRPr="008D1036">
        <w:rPr>
          <w:rFonts w:ascii="Arial" w:eastAsiaTheme="minorHAnsi" w:hAnsi="Arial" w:cs="Arial"/>
          <w:sz w:val="20"/>
          <w:szCs w:val="20"/>
        </w:rPr>
        <w:t>BE IT FURTHER RESOLVED that the Mayor and Clerk are hereby authorized to submit an electronic grant application identified as HSF-2015-Linden City-0030 to the New Jersey Department of Transportation on behalf of the City of Linden.</w:t>
      </w:r>
    </w:p>
    <w:p w:rsidR="008D1036" w:rsidRPr="008D1036" w:rsidRDefault="008D1036" w:rsidP="008D1036">
      <w:pPr>
        <w:spacing w:line="259" w:lineRule="auto"/>
        <w:rPr>
          <w:rFonts w:ascii="Arial" w:eastAsiaTheme="minorHAnsi" w:hAnsi="Arial" w:cs="Arial"/>
          <w:sz w:val="20"/>
          <w:szCs w:val="20"/>
        </w:rPr>
      </w:pPr>
    </w:p>
    <w:p w:rsidR="008D1036" w:rsidRPr="008D1036" w:rsidRDefault="008D1036" w:rsidP="008D1036">
      <w:pPr>
        <w:spacing w:line="259" w:lineRule="auto"/>
        <w:rPr>
          <w:rFonts w:ascii="Arial" w:eastAsiaTheme="minorHAnsi" w:hAnsi="Arial" w:cs="Arial"/>
          <w:sz w:val="20"/>
          <w:szCs w:val="20"/>
        </w:rPr>
      </w:pPr>
      <w:r w:rsidRPr="008D1036">
        <w:rPr>
          <w:rFonts w:ascii="Arial" w:eastAsiaTheme="minorHAnsi" w:hAnsi="Arial" w:cs="Arial"/>
          <w:sz w:val="20"/>
          <w:szCs w:val="20"/>
        </w:rPr>
        <w:t xml:space="preserve">BE IT FURTHER RESOLVED that the Mayor and Clerk are hereby authorized to sign the grant agreement on behalf of the City of Linden and that their signature constitutes acceptance of the terms and conditions of the grant agreement and approves the execution of the grant agreement. </w:t>
      </w:r>
    </w:p>
    <w:p w:rsidR="008D1036" w:rsidRPr="008D1036" w:rsidRDefault="008D1036" w:rsidP="008D1036">
      <w:pPr>
        <w:spacing w:line="259" w:lineRule="auto"/>
        <w:rPr>
          <w:rFonts w:ascii="Arial" w:eastAsiaTheme="minorHAnsi" w:hAnsi="Arial" w:cs="Arial"/>
          <w:sz w:val="20"/>
          <w:szCs w:val="20"/>
        </w:rPr>
      </w:pPr>
    </w:p>
    <w:p w:rsidR="008D1036" w:rsidRPr="008D1036" w:rsidRDefault="008D1036" w:rsidP="008D1036">
      <w:pPr>
        <w:spacing w:line="259" w:lineRule="auto"/>
        <w:rPr>
          <w:rFonts w:ascii="Arial" w:eastAsiaTheme="minorHAnsi" w:hAnsi="Arial" w:cs="Arial"/>
          <w:sz w:val="20"/>
          <w:szCs w:val="20"/>
        </w:rPr>
      </w:pPr>
    </w:p>
    <w:p w:rsidR="008D1036" w:rsidRPr="008D1036" w:rsidRDefault="008D1036" w:rsidP="008D1036">
      <w:pPr>
        <w:spacing w:line="259" w:lineRule="auto"/>
        <w:rPr>
          <w:rFonts w:ascii="Arial" w:eastAsiaTheme="minorHAnsi" w:hAnsi="Arial" w:cs="Arial"/>
          <w:sz w:val="20"/>
          <w:szCs w:val="20"/>
        </w:rPr>
      </w:pPr>
      <w:r w:rsidRPr="008D1036">
        <w:rPr>
          <w:rFonts w:ascii="Arial" w:eastAsiaTheme="minorHAnsi" w:hAnsi="Arial" w:cs="Arial"/>
          <w:sz w:val="20"/>
          <w:szCs w:val="20"/>
        </w:rPr>
        <w:t>Certified as a true copy of this Resolution adopted by the Council on this 15</w:t>
      </w:r>
      <w:r w:rsidRPr="008D1036">
        <w:rPr>
          <w:rFonts w:ascii="Arial" w:eastAsiaTheme="minorHAnsi" w:hAnsi="Arial" w:cs="Arial"/>
          <w:sz w:val="20"/>
          <w:szCs w:val="20"/>
          <w:vertAlign w:val="superscript"/>
        </w:rPr>
        <w:t>th</w:t>
      </w:r>
      <w:r w:rsidRPr="008D1036">
        <w:rPr>
          <w:rFonts w:ascii="Arial" w:eastAsiaTheme="minorHAnsi" w:hAnsi="Arial" w:cs="Arial"/>
          <w:sz w:val="20"/>
          <w:szCs w:val="20"/>
        </w:rPr>
        <w:t xml:space="preserve"> day of December, 2015.</w:t>
      </w:r>
    </w:p>
    <w:p w:rsidR="00AF22DD" w:rsidRDefault="00AF22DD" w:rsidP="008D1036">
      <w:pPr>
        <w:spacing w:line="259" w:lineRule="auto"/>
        <w:rPr>
          <w:rFonts w:ascii="Arial" w:eastAsiaTheme="minorHAnsi" w:hAnsi="Arial" w:cs="Arial"/>
          <w:sz w:val="20"/>
          <w:szCs w:val="20"/>
        </w:rPr>
      </w:pPr>
    </w:p>
    <w:p w:rsidR="00DD28D7" w:rsidRDefault="00DD28D7" w:rsidP="008D1036">
      <w:pPr>
        <w:spacing w:line="259" w:lineRule="auto"/>
        <w:rPr>
          <w:rFonts w:ascii="Arial" w:eastAsiaTheme="minorHAnsi" w:hAnsi="Arial" w:cs="Arial"/>
          <w:sz w:val="20"/>
          <w:szCs w:val="20"/>
        </w:rPr>
      </w:pPr>
    </w:p>
    <w:p w:rsidR="00DD28D7" w:rsidRDefault="00DD28D7" w:rsidP="008D1036">
      <w:pPr>
        <w:spacing w:line="259" w:lineRule="auto"/>
        <w:rPr>
          <w:rFonts w:ascii="Arial" w:eastAsiaTheme="minorHAnsi" w:hAnsi="Arial" w:cs="Arial"/>
          <w:sz w:val="20"/>
          <w:szCs w:val="20"/>
        </w:rPr>
      </w:pPr>
      <w:r>
        <w:rPr>
          <w:rFonts w:ascii="Arial" w:eastAsiaTheme="minorHAnsi" w:hAnsi="Arial" w:cs="Arial"/>
          <w:sz w:val="20"/>
          <w:szCs w:val="20"/>
        </w:rPr>
        <w:t>R</w:t>
      </w:r>
      <w:r w:rsidR="00FC3350">
        <w:rPr>
          <w:rFonts w:ascii="Arial" w:eastAsiaTheme="minorHAnsi" w:hAnsi="Arial" w:cs="Arial"/>
          <w:sz w:val="20"/>
          <w:szCs w:val="20"/>
        </w:rPr>
        <w:t xml:space="preserve">ESOLUTION: </w:t>
      </w:r>
      <w:r w:rsidR="00FC3350" w:rsidRPr="00FC3350">
        <w:rPr>
          <w:rFonts w:ascii="Arial" w:eastAsiaTheme="minorHAnsi" w:hAnsi="Arial" w:cs="Arial"/>
          <w:b/>
          <w:sz w:val="20"/>
          <w:szCs w:val="20"/>
          <w:u w:val="single"/>
        </w:rPr>
        <w:t>2015-416</w:t>
      </w:r>
      <w:r w:rsidR="00FC3350">
        <w:rPr>
          <w:rFonts w:ascii="Arial" w:eastAsiaTheme="minorHAnsi" w:hAnsi="Arial" w:cs="Arial"/>
          <w:sz w:val="20"/>
          <w:szCs w:val="20"/>
        </w:rPr>
        <w:t xml:space="preserve"> </w:t>
      </w:r>
    </w:p>
    <w:p w:rsidR="00FC3350" w:rsidRDefault="00FC3350" w:rsidP="008D1036">
      <w:pPr>
        <w:spacing w:line="259" w:lineRule="auto"/>
        <w:rPr>
          <w:rFonts w:ascii="Arial" w:eastAsiaTheme="minorHAnsi" w:hAnsi="Arial" w:cs="Arial"/>
          <w:sz w:val="20"/>
          <w:szCs w:val="20"/>
        </w:rPr>
      </w:pPr>
    </w:p>
    <w:p w:rsidR="00DD28D7" w:rsidRDefault="00DD28D7" w:rsidP="00DD28D7">
      <w:pPr>
        <w:spacing w:before="5"/>
        <w:rPr>
          <w:sz w:val="6"/>
          <w:szCs w:val="6"/>
        </w:rPr>
      </w:pPr>
    </w:p>
    <w:tbl>
      <w:tblPr>
        <w:tblW w:w="0" w:type="auto"/>
        <w:tblInd w:w="117" w:type="dxa"/>
        <w:tblLayout w:type="fixed"/>
        <w:tblCellMar>
          <w:left w:w="0" w:type="dxa"/>
          <w:right w:w="0" w:type="dxa"/>
        </w:tblCellMar>
        <w:tblLook w:val="01E0" w:firstRow="1" w:lastRow="1" w:firstColumn="1" w:lastColumn="1" w:noHBand="0" w:noVBand="0"/>
      </w:tblPr>
      <w:tblGrid>
        <w:gridCol w:w="831"/>
        <w:gridCol w:w="5366"/>
        <w:gridCol w:w="2092"/>
        <w:gridCol w:w="1948"/>
      </w:tblGrid>
      <w:tr w:rsidR="00DD28D7" w:rsidTr="00DD28D7">
        <w:trPr>
          <w:trHeight w:hRule="exact" w:val="509"/>
        </w:trPr>
        <w:tc>
          <w:tcPr>
            <w:tcW w:w="10237" w:type="dxa"/>
            <w:gridSpan w:val="4"/>
            <w:tcBorders>
              <w:top w:val="nil"/>
              <w:left w:val="nil"/>
              <w:bottom w:val="nil"/>
              <w:right w:val="nil"/>
            </w:tcBorders>
          </w:tcPr>
          <w:p w:rsidR="00DD28D7" w:rsidRDefault="00DD28D7" w:rsidP="00DD28D7">
            <w:pPr>
              <w:pStyle w:val="TableParagraph"/>
              <w:spacing w:before="26"/>
              <w:ind w:left="14"/>
              <w:jc w:val="center"/>
              <w:rPr>
                <w:rFonts w:ascii="Arial" w:eastAsia="Arial" w:hAnsi="Arial" w:cs="Arial"/>
                <w:sz w:val="26"/>
                <w:szCs w:val="26"/>
              </w:rPr>
            </w:pPr>
            <w:bookmarkStart w:id="2" w:name="Resolution"/>
            <w:bookmarkEnd w:id="2"/>
            <w:r>
              <w:rPr>
                <w:rFonts w:ascii="Arial"/>
                <w:b/>
                <w:sz w:val="26"/>
              </w:rPr>
              <w:t>CITY OF</w:t>
            </w:r>
            <w:r>
              <w:rPr>
                <w:rFonts w:ascii="Arial"/>
                <w:b/>
                <w:spacing w:val="-8"/>
                <w:sz w:val="26"/>
              </w:rPr>
              <w:t xml:space="preserve"> </w:t>
            </w:r>
            <w:r>
              <w:rPr>
                <w:rFonts w:ascii="Arial"/>
                <w:b/>
                <w:sz w:val="26"/>
              </w:rPr>
              <w:t>LINDEN</w:t>
            </w:r>
          </w:p>
        </w:tc>
      </w:tr>
      <w:tr w:rsidR="00DD28D7" w:rsidTr="00DD28D7">
        <w:trPr>
          <w:trHeight w:hRule="exact" w:val="640"/>
        </w:trPr>
        <w:tc>
          <w:tcPr>
            <w:tcW w:w="10237" w:type="dxa"/>
            <w:gridSpan w:val="4"/>
            <w:tcBorders>
              <w:top w:val="nil"/>
              <w:left w:val="nil"/>
              <w:bottom w:val="nil"/>
              <w:right w:val="nil"/>
            </w:tcBorders>
          </w:tcPr>
          <w:p w:rsidR="00DD28D7" w:rsidRDefault="00DD28D7" w:rsidP="00DD28D7">
            <w:pPr>
              <w:pStyle w:val="TableParagraph"/>
              <w:spacing w:before="155"/>
              <w:ind w:left="1804"/>
              <w:rPr>
                <w:rFonts w:ascii="Arial" w:eastAsia="Arial" w:hAnsi="Arial" w:cs="Arial"/>
                <w:sz w:val="26"/>
                <w:szCs w:val="26"/>
              </w:rPr>
            </w:pPr>
            <w:r>
              <w:rPr>
                <w:rFonts w:ascii="Arial"/>
                <w:b/>
                <w:sz w:val="26"/>
              </w:rPr>
              <w:t>RESOLUTION TO TRANSFER 2015</w:t>
            </w:r>
            <w:r>
              <w:rPr>
                <w:rFonts w:ascii="Arial"/>
                <w:b/>
                <w:spacing w:val="-49"/>
                <w:sz w:val="26"/>
              </w:rPr>
              <w:t xml:space="preserve"> </w:t>
            </w:r>
            <w:r>
              <w:rPr>
                <w:rFonts w:ascii="Arial"/>
                <w:b/>
                <w:sz w:val="26"/>
              </w:rPr>
              <w:t>APPROPRIATIONS</w:t>
            </w:r>
          </w:p>
        </w:tc>
      </w:tr>
      <w:tr w:rsidR="00DD28D7" w:rsidTr="00DD28D7">
        <w:trPr>
          <w:trHeight w:hRule="exact" w:val="1236"/>
        </w:trPr>
        <w:tc>
          <w:tcPr>
            <w:tcW w:w="10237" w:type="dxa"/>
            <w:gridSpan w:val="4"/>
            <w:tcBorders>
              <w:top w:val="nil"/>
              <w:left w:val="nil"/>
              <w:bottom w:val="nil"/>
              <w:right w:val="nil"/>
            </w:tcBorders>
          </w:tcPr>
          <w:p w:rsidR="00DD28D7" w:rsidRDefault="00DD28D7" w:rsidP="00DD28D7">
            <w:pPr>
              <w:pStyle w:val="TableParagraph"/>
              <w:spacing w:before="157" w:line="254" w:lineRule="auto"/>
              <w:ind w:left="237" w:right="230"/>
              <w:jc w:val="both"/>
              <w:rPr>
                <w:rFonts w:ascii="Arial" w:eastAsia="Arial" w:hAnsi="Arial" w:cs="Arial"/>
                <w:sz w:val="26"/>
                <w:szCs w:val="26"/>
              </w:rPr>
            </w:pPr>
            <w:r>
              <w:rPr>
                <w:rFonts w:ascii="Arial"/>
                <w:b/>
                <w:sz w:val="26"/>
              </w:rPr>
              <w:t xml:space="preserve">BE IT RESOLVED, </w:t>
            </w:r>
            <w:r>
              <w:rPr>
                <w:rFonts w:ascii="Arial"/>
                <w:sz w:val="26"/>
              </w:rPr>
              <w:t>by the City Council of the City of Linden, County of Union,</w:t>
            </w:r>
            <w:r>
              <w:rPr>
                <w:rFonts w:ascii="Arial"/>
                <w:spacing w:val="57"/>
                <w:sz w:val="26"/>
              </w:rPr>
              <w:t xml:space="preserve"> </w:t>
            </w:r>
            <w:r>
              <w:rPr>
                <w:rFonts w:ascii="Arial"/>
                <w:sz w:val="26"/>
              </w:rPr>
              <w:t>New</w:t>
            </w:r>
            <w:r>
              <w:rPr>
                <w:rFonts w:ascii="Arial"/>
                <w:w w:val="99"/>
                <w:sz w:val="26"/>
              </w:rPr>
              <w:t xml:space="preserve"> </w:t>
            </w:r>
            <w:r>
              <w:rPr>
                <w:rFonts w:ascii="Arial"/>
                <w:sz w:val="26"/>
              </w:rPr>
              <w:t>Jersey,</w:t>
            </w:r>
            <w:r>
              <w:rPr>
                <w:rFonts w:ascii="Arial"/>
                <w:spacing w:val="31"/>
                <w:sz w:val="26"/>
              </w:rPr>
              <w:t xml:space="preserve"> </w:t>
            </w:r>
            <w:r>
              <w:rPr>
                <w:rFonts w:ascii="Arial"/>
                <w:sz w:val="26"/>
              </w:rPr>
              <w:t>that</w:t>
            </w:r>
            <w:r>
              <w:rPr>
                <w:rFonts w:ascii="Arial"/>
                <w:spacing w:val="32"/>
                <w:sz w:val="26"/>
              </w:rPr>
              <w:t xml:space="preserve"> </w:t>
            </w:r>
            <w:r>
              <w:rPr>
                <w:rFonts w:ascii="Arial"/>
                <w:sz w:val="26"/>
              </w:rPr>
              <w:t>the</w:t>
            </w:r>
            <w:r>
              <w:rPr>
                <w:rFonts w:ascii="Arial"/>
                <w:spacing w:val="31"/>
                <w:sz w:val="26"/>
              </w:rPr>
              <w:t xml:space="preserve"> </w:t>
            </w:r>
            <w:r>
              <w:rPr>
                <w:rFonts w:ascii="Arial"/>
                <w:sz w:val="26"/>
              </w:rPr>
              <w:t>following</w:t>
            </w:r>
            <w:r>
              <w:rPr>
                <w:rFonts w:ascii="Arial"/>
                <w:spacing w:val="31"/>
                <w:sz w:val="26"/>
              </w:rPr>
              <w:t xml:space="preserve"> </w:t>
            </w:r>
            <w:r>
              <w:rPr>
                <w:rFonts w:ascii="Arial"/>
                <w:sz w:val="26"/>
              </w:rPr>
              <w:t>transfers</w:t>
            </w:r>
            <w:r>
              <w:rPr>
                <w:rFonts w:ascii="Arial"/>
                <w:spacing w:val="31"/>
                <w:sz w:val="26"/>
              </w:rPr>
              <w:t xml:space="preserve"> </w:t>
            </w:r>
            <w:r>
              <w:rPr>
                <w:rFonts w:ascii="Arial"/>
                <w:sz w:val="26"/>
              </w:rPr>
              <w:t>of</w:t>
            </w:r>
            <w:r>
              <w:rPr>
                <w:rFonts w:ascii="Arial"/>
                <w:spacing w:val="31"/>
                <w:sz w:val="26"/>
              </w:rPr>
              <w:t xml:space="preserve"> </w:t>
            </w:r>
            <w:r>
              <w:rPr>
                <w:rFonts w:ascii="Arial"/>
                <w:sz w:val="26"/>
              </w:rPr>
              <w:t>2015</w:t>
            </w:r>
            <w:r>
              <w:rPr>
                <w:rFonts w:ascii="Arial"/>
                <w:spacing w:val="31"/>
                <w:sz w:val="26"/>
              </w:rPr>
              <w:t xml:space="preserve"> </w:t>
            </w:r>
            <w:r>
              <w:rPr>
                <w:rFonts w:ascii="Arial"/>
                <w:sz w:val="26"/>
              </w:rPr>
              <w:t>appropriations</w:t>
            </w:r>
            <w:r>
              <w:rPr>
                <w:rFonts w:ascii="Arial"/>
                <w:spacing w:val="32"/>
                <w:sz w:val="26"/>
              </w:rPr>
              <w:t xml:space="preserve"> </w:t>
            </w:r>
            <w:r>
              <w:rPr>
                <w:rFonts w:ascii="Arial"/>
                <w:sz w:val="26"/>
              </w:rPr>
              <w:t>be</w:t>
            </w:r>
            <w:r>
              <w:rPr>
                <w:rFonts w:ascii="Arial"/>
                <w:spacing w:val="31"/>
                <w:sz w:val="26"/>
              </w:rPr>
              <w:t xml:space="preserve"> </w:t>
            </w:r>
            <w:r>
              <w:rPr>
                <w:rFonts w:ascii="Arial"/>
                <w:sz w:val="26"/>
              </w:rPr>
              <w:t>made</w:t>
            </w:r>
            <w:r>
              <w:rPr>
                <w:rFonts w:ascii="Arial"/>
                <w:spacing w:val="34"/>
                <w:sz w:val="26"/>
              </w:rPr>
              <w:t xml:space="preserve"> </w:t>
            </w:r>
            <w:r>
              <w:rPr>
                <w:rFonts w:ascii="Arial"/>
                <w:sz w:val="26"/>
              </w:rPr>
              <w:t>in</w:t>
            </w:r>
            <w:r>
              <w:rPr>
                <w:rFonts w:ascii="Arial"/>
                <w:spacing w:val="31"/>
                <w:sz w:val="26"/>
              </w:rPr>
              <w:t xml:space="preserve"> </w:t>
            </w:r>
            <w:r>
              <w:rPr>
                <w:rFonts w:ascii="Arial"/>
                <w:sz w:val="26"/>
              </w:rPr>
              <w:t>accordance</w:t>
            </w:r>
            <w:r>
              <w:rPr>
                <w:rFonts w:ascii="Arial"/>
                <w:w w:val="99"/>
                <w:sz w:val="26"/>
              </w:rPr>
              <w:t xml:space="preserve"> </w:t>
            </w:r>
            <w:r>
              <w:rPr>
                <w:rFonts w:ascii="Arial"/>
                <w:sz w:val="26"/>
              </w:rPr>
              <w:t>with</w:t>
            </w:r>
            <w:r>
              <w:rPr>
                <w:rFonts w:ascii="Arial"/>
                <w:spacing w:val="-8"/>
                <w:sz w:val="26"/>
              </w:rPr>
              <w:t xml:space="preserve"> </w:t>
            </w:r>
            <w:r>
              <w:rPr>
                <w:rFonts w:ascii="Arial"/>
                <w:sz w:val="26"/>
              </w:rPr>
              <w:t>the</w:t>
            </w:r>
            <w:r>
              <w:rPr>
                <w:rFonts w:ascii="Arial"/>
                <w:spacing w:val="-8"/>
                <w:sz w:val="26"/>
              </w:rPr>
              <w:t xml:space="preserve"> </w:t>
            </w:r>
            <w:r>
              <w:rPr>
                <w:rFonts w:ascii="Arial"/>
                <w:sz w:val="26"/>
              </w:rPr>
              <w:t>provisions</w:t>
            </w:r>
            <w:r>
              <w:rPr>
                <w:rFonts w:ascii="Arial"/>
                <w:spacing w:val="-8"/>
                <w:sz w:val="26"/>
              </w:rPr>
              <w:t xml:space="preserve"> </w:t>
            </w:r>
            <w:r>
              <w:rPr>
                <w:rFonts w:ascii="Arial"/>
                <w:sz w:val="26"/>
              </w:rPr>
              <w:t>of</w:t>
            </w:r>
            <w:r>
              <w:rPr>
                <w:rFonts w:ascii="Arial"/>
                <w:spacing w:val="-8"/>
                <w:sz w:val="26"/>
              </w:rPr>
              <w:t xml:space="preserve"> </w:t>
            </w:r>
            <w:r>
              <w:rPr>
                <w:rFonts w:ascii="Arial"/>
                <w:sz w:val="26"/>
              </w:rPr>
              <w:t>Revised</w:t>
            </w:r>
            <w:r>
              <w:rPr>
                <w:rFonts w:ascii="Arial"/>
                <w:spacing w:val="-8"/>
                <w:sz w:val="26"/>
              </w:rPr>
              <w:t xml:space="preserve"> </w:t>
            </w:r>
            <w:r>
              <w:rPr>
                <w:rFonts w:ascii="Arial"/>
                <w:sz w:val="26"/>
              </w:rPr>
              <w:t>Statute</w:t>
            </w:r>
            <w:r>
              <w:rPr>
                <w:rFonts w:ascii="Arial"/>
                <w:spacing w:val="-8"/>
                <w:sz w:val="26"/>
              </w:rPr>
              <w:t xml:space="preserve"> </w:t>
            </w:r>
            <w:r>
              <w:rPr>
                <w:rFonts w:ascii="Arial"/>
                <w:sz w:val="26"/>
              </w:rPr>
              <w:t>40A:</w:t>
            </w:r>
            <w:r>
              <w:rPr>
                <w:rFonts w:ascii="Arial"/>
                <w:spacing w:val="-8"/>
                <w:sz w:val="26"/>
              </w:rPr>
              <w:t xml:space="preserve"> </w:t>
            </w:r>
            <w:r>
              <w:rPr>
                <w:rFonts w:ascii="Arial"/>
                <w:sz w:val="26"/>
              </w:rPr>
              <w:t>4-58.</w:t>
            </w:r>
          </w:p>
        </w:tc>
      </w:tr>
      <w:tr w:rsidR="00DD28D7" w:rsidTr="00DD28D7">
        <w:trPr>
          <w:trHeight w:hRule="exact" w:val="554"/>
        </w:trPr>
        <w:tc>
          <w:tcPr>
            <w:tcW w:w="10237" w:type="dxa"/>
            <w:gridSpan w:val="4"/>
            <w:tcBorders>
              <w:top w:val="nil"/>
              <w:left w:val="nil"/>
              <w:bottom w:val="nil"/>
              <w:right w:val="nil"/>
            </w:tcBorders>
          </w:tcPr>
          <w:p w:rsidR="00DD28D7" w:rsidRDefault="00DD28D7" w:rsidP="00DD28D7">
            <w:pPr>
              <w:pStyle w:val="TableParagraph"/>
              <w:spacing w:before="122"/>
              <w:ind w:left="870"/>
              <w:rPr>
                <w:rFonts w:ascii="Arial" w:eastAsia="Arial" w:hAnsi="Arial" w:cs="Arial"/>
              </w:rPr>
            </w:pPr>
            <w:r>
              <w:rPr>
                <w:rFonts w:ascii="Arial"/>
                <w:b/>
                <w:u w:val="thick" w:color="000000"/>
              </w:rPr>
              <w:t>CURRENT</w:t>
            </w:r>
            <w:r>
              <w:rPr>
                <w:rFonts w:ascii="Arial"/>
                <w:b/>
                <w:spacing w:val="-13"/>
                <w:u w:val="thick" w:color="000000"/>
              </w:rPr>
              <w:t xml:space="preserve"> </w:t>
            </w:r>
            <w:r>
              <w:rPr>
                <w:rFonts w:ascii="Arial"/>
                <w:b/>
                <w:u w:val="thick" w:color="000000"/>
              </w:rPr>
              <w:t>BUDGET</w:t>
            </w:r>
          </w:p>
        </w:tc>
      </w:tr>
      <w:tr w:rsidR="00DD28D7" w:rsidTr="00DD28D7">
        <w:trPr>
          <w:trHeight w:hRule="exact" w:val="430"/>
        </w:trPr>
        <w:tc>
          <w:tcPr>
            <w:tcW w:w="831" w:type="dxa"/>
            <w:tcBorders>
              <w:top w:val="nil"/>
              <w:left w:val="nil"/>
              <w:bottom w:val="nil"/>
              <w:right w:val="nil"/>
            </w:tcBorders>
          </w:tcPr>
          <w:p w:rsidR="00DD28D7" w:rsidRDefault="00DD28D7" w:rsidP="00DD28D7">
            <w:pPr>
              <w:pStyle w:val="TableParagraph"/>
              <w:spacing w:before="158"/>
              <w:ind w:left="230"/>
              <w:rPr>
                <w:rFonts w:ascii="Arial" w:eastAsia="Arial" w:hAnsi="Arial" w:cs="Arial"/>
                <w:sz w:val="20"/>
                <w:szCs w:val="20"/>
              </w:rPr>
            </w:pPr>
            <w:r>
              <w:rPr>
                <w:rFonts w:ascii="Arial"/>
                <w:sz w:val="20"/>
              </w:rPr>
              <w:t>From:</w:t>
            </w:r>
          </w:p>
        </w:tc>
        <w:tc>
          <w:tcPr>
            <w:tcW w:w="5366" w:type="dxa"/>
            <w:tcBorders>
              <w:top w:val="nil"/>
              <w:left w:val="nil"/>
              <w:bottom w:val="nil"/>
              <w:right w:val="nil"/>
            </w:tcBorders>
          </w:tcPr>
          <w:p w:rsidR="00DD28D7" w:rsidRDefault="00DD28D7" w:rsidP="00DD28D7">
            <w:pPr>
              <w:pStyle w:val="TableParagraph"/>
              <w:spacing w:before="158"/>
              <w:ind w:left="37"/>
              <w:rPr>
                <w:rFonts w:ascii="Arial" w:eastAsia="Arial" w:hAnsi="Arial" w:cs="Arial"/>
                <w:sz w:val="20"/>
                <w:szCs w:val="20"/>
              </w:rPr>
            </w:pPr>
            <w:r>
              <w:rPr>
                <w:rFonts w:ascii="Arial"/>
                <w:sz w:val="20"/>
              </w:rPr>
              <w:t>Social Security System - Other</w:t>
            </w:r>
            <w:r>
              <w:rPr>
                <w:rFonts w:ascii="Arial"/>
                <w:spacing w:val="19"/>
                <w:sz w:val="20"/>
              </w:rPr>
              <w:t xml:space="preserve"> </w:t>
            </w:r>
            <w:r>
              <w:rPr>
                <w:rFonts w:ascii="Arial"/>
                <w:sz w:val="20"/>
              </w:rPr>
              <w:t>Expenses</w:t>
            </w:r>
          </w:p>
        </w:tc>
        <w:tc>
          <w:tcPr>
            <w:tcW w:w="2092" w:type="dxa"/>
            <w:tcBorders>
              <w:top w:val="nil"/>
              <w:left w:val="nil"/>
              <w:bottom w:val="nil"/>
              <w:right w:val="nil"/>
            </w:tcBorders>
          </w:tcPr>
          <w:p w:rsidR="00DD28D7" w:rsidRDefault="00DD28D7" w:rsidP="00DD28D7">
            <w:pPr>
              <w:pStyle w:val="TableParagraph"/>
              <w:tabs>
                <w:tab w:val="left" w:pos="973"/>
              </w:tabs>
              <w:spacing w:before="158"/>
              <w:ind w:left="616"/>
              <w:rPr>
                <w:rFonts w:ascii="Arial" w:eastAsia="Arial" w:hAnsi="Arial" w:cs="Arial"/>
                <w:sz w:val="20"/>
                <w:szCs w:val="20"/>
              </w:rPr>
            </w:pPr>
            <w:r>
              <w:rPr>
                <w:rFonts w:ascii="Arial"/>
                <w:sz w:val="20"/>
              </w:rPr>
              <w:t>$</w:t>
            </w:r>
            <w:r>
              <w:rPr>
                <w:rFonts w:ascii="Arial"/>
                <w:sz w:val="20"/>
              </w:rPr>
              <w:tab/>
              <w:t>120,400.00</w:t>
            </w:r>
          </w:p>
        </w:tc>
        <w:tc>
          <w:tcPr>
            <w:tcW w:w="1948" w:type="dxa"/>
            <w:tcBorders>
              <w:top w:val="nil"/>
              <w:left w:val="nil"/>
              <w:bottom w:val="nil"/>
              <w:right w:val="nil"/>
            </w:tcBorders>
          </w:tcPr>
          <w:p w:rsidR="00DD28D7" w:rsidRDefault="00DD28D7" w:rsidP="00DD28D7"/>
        </w:tc>
      </w:tr>
      <w:tr w:rsidR="00DD28D7" w:rsidTr="00DD28D7">
        <w:trPr>
          <w:trHeight w:hRule="exact" w:val="293"/>
        </w:trPr>
        <w:tc>
          <w:tcPr>
            <w:tcW w:w="831" w:type="dxa"/>
            <w:tcBorders>
              <w:top w:val="nil"/>
              <w:left w:val="nil"/>
              <w:bottom w:val="nil"/>
              <w:right w:val="nil"/>
            </w:tcBorders>
          </w:tcPr>
          <w:p w:rsidR="00DD28D7" w:rsidRDefault="00DD28D7" w:rsidP="00DD28D7">
            <w:pPr>
              <w:pStyle w:val="TableParagraph"/>
              <w:spacing w:before="21"/>
              <w:ind w:left="498"/>
              <w:rPr>
                <w:rFonts w:ascii="Arial" w:eastAsia="Arial" w:hAnsi="Arial" w:cs="Arial"/>
                <w:sz w:val="20"/>
                <w:szCs w:val="20"/>
              </w:rPr>
            </w:pPr>
            <w:r>
              <w:rPr>
                <w:rFonts w:ascii="Arial"/>
                <w:sz w:val="20"/>
              </w:rPr>
              <w:t>To:</w:t>
            </w:r>
          </w:p>
        </w:tc>
        <w:tc>
          <w:tcPr>
            <w:tcW w:w="5366" w:type="dxa"/>
            <w:tcBorders>
              <w:top w:val="nil"/>
              <w:left w:val="nil"/>
              <w:bottom w:val="nil"/>
              <w:right w:val="nil"/>
            </w:tcBorders>
          </w:tcPr>
          <w:p w:rsidR="00DD28D7" w:rsidRDefault="00DD28D7" w:rsidP="00DD28D7">
            <w:pPr>
              <w:pStyle w:val="TableParagraph"/>
              <w:spacing w:before="21"/>
              <w:ind w:left="37"/>
              <w:rPr>
                <w:rFonts w:ascii="Arial" w:eastAsia="Arial" w:hAnsi="Arial" w:cs="Arial"/>
                <w:sz w:val="20"/>
                <w:szCs w:val="20"/>
              </w:rPr>
            </w:pPr>
            <w:r>
              <w:rPr>
                <w:rFonts w:ascii="Arial"/>
                <w:sz w:val="20"/>
              </w:rPr>
              <w:t>Purchasing - Other</w:t>
            </w:r>
            <w:r>
              <w:rPr>
                <w:rFonts w:ascii="Arial"/>
                <w:spacing w:val="15"/>
                <w:sz w:val="20"/>
              </w:rPr>
              <w:t xml:space="preserve"> </w:t>
            </w:r>
            <w:r>
              <w:rPr>
                <w:rFonts w:ascii="Arial"/>
                <w:sz w:val="20"/>
              </w:rPr>
              <w:t>Expenses</w:t>
            </w:r>
          </w:p>
        </w:tc>
        <w:tc>
          <w:tcPr>
            <w:tcW w:w="2092" w:type="dxa"/>
            <w:tcBorders>
              <w:top w:val="nil"/>
              <w:left w:val="nil"/>
              <w:bottom w:val="nil"/>
              <w:right w:val="nil"/>
            </w:tcBorders>
          </w:tcPr>
          <w:p w:rsidR="00DD28D7" w:rsidRDefault="00DD28D7" w:rsidP="00DD28D7"/>
        </w:tc>
        <w:tc>
          <w:tcPr>
            <w:tcW w:w="1948" w:type="dxa"/>
            <w:tcBorders>
              <w:top w:val="nil"/>
              <w:left w:val="nil"/>
              <w:bottom w:val="nil"/>
              <w:right w:val="nil"/>
            </w:tcBorders>
          </w:tcPr>
          <w:p w:rsidR="00DD28D7" w:rsidRDefault="00DD28D7" w:rsidP="00DD28D7">
            <w:pPr>
              <w:pStyle w:val="TableParagraph"/>
              <w:tabs>
                <w:tab w:val="left" w:pos="748"/>
              </w:tabs>
              <w:spacing w:before="21"/>
              <w:ind w:left="105"/>
              <w:rPr>
                <w:rFonts w:ascii="Arial" w:eastAsia="Arial" w:hAnsi="Arial" w:cs="Arial"/>
                <w:sz w:val="20"/>
                <w:szCs w:val="20"/>
              </w:rPr>
            </w:pPr>
            <w:r>
              <w:rPr>
                <w:rFonts w:ascii="Arial"/>
                <w:sz w:val="20"/>
              </w:rPr>
              <w:t>$</w:t>
            </w:r>
            <w:r>
              <w:rPr>
                <w:rFonts w:ascii="Arial"/>
                <w:sz w:val="20"/>
              </w:rPr>
              <w:tab/>
              <w:t>45,000.00</w:t>
            </w:r>
          </w:p>
        </w:tc>
      </w:tr>
      <w:tr w:rsidR="00DD28D7" w:rsidTr="00DD28D7">
        <w:trPr>
          <w:trHeight w:hRule="exact" w:val="293"/>
        </w:trPr>
        <w:tc>
          <w:tcPr>
            <w:tcW w:w="831" w:type="dxa"/>
            <w:tcBorders>
              <w:top w:val="nil"/>
              <w:left w:val="nil"/>
              <w:bottom w:val="nil"/>
              <w:right w:val="nil"/>
            </w:tcBorders>
          </w:tcPr>
          <w:p w:rsidR="00DD28D7" w:rsidRDefault="00DD28D7" w:rsidP="00DD28D7">
            <w:pPr>
              <w:pStyle w:val="TableParagraph"/>
              <w:spacing w:before="21"/>
              <w:ind w:left="498"/>
              <w:rPr>
                <w:rFonts w:ascii="Arial" w:eastAsia="Arial" w:hAnsi="Arial" w:cs="Arial"/>
                <w:sz w:val="20"/>
                <w:szCs w:val="20"/>
              </w:rPr>
            </w:pPr>
            <w:r>
              <w:rPr>
                <w:rFonts w:ascii="Arial"/>
                <w:sz w:val="20"/>
              </w:rPr>
              <w:t>To:</w:t>
            </w:r>
          </w:p>
        </w:tc>
        <w:tc>
          <w:tcPr>
            <w:tcW w:w="5366" w:type="dxa"/>
            <w:tcBorders>
              <w:top w:val="nil"/>
              <w:left w:val="nil"/>
              <w:bottom w:val="nil"/>
              <w:right w:val="nil"/>
            </w:tcBorders>
          </w:tcPr>
          <w:p w:rsidR="00DD28D7" w:rsidRDefault="00DD28D7" w:rsidP="00DD28D7">
            <w:pPr>
              <w:pStyle w:val="TableParagraph"/>
              <w:spacing w:before="21"/>
              <w:ind w:left="37"/>
              <w:rPr>
                <w:rFonts w:ascii="Arial" w:eastAsia="Arial" w:hAnsi="Arial" w:cs="Arial"/>
                <w:sz w:val="20"/>
                <w:szCs w:val="20"/>
              </w:rPr>
            </w:pPr>
            <w:r>
              <w:rPr>
                <w:rFonts w:ascii="Arial"/>
                <w:sz w:val="20"/>
              </w:rPr>
              <w:t>Engineering Services &amp; Costs - Salaries &amp;</w:t>
            </w:r>
            <w:r>
              <w:rPr>
                <w:rFonts w:ascii="Arial"/>
                <w:spacing w:val="32"/>
                <w:sz w:val="20"/>
              </w:rPr>
              <w:t xml:space="preserve"> </w:t>
            </w:r>
            <w:r>
              <w:rPr>
                <w:rFonts w:ascii="Arial"/>
                <w:sz w:val="20"/>
              </w:rPr>
              <w:t>Wages</w:t>
            </w:r>
          </w:p>
        </w:tc>
        <w:tc>
          <w:tcPr>
            <w:tcW w:w="2092" w:type="dxa"/>
            <w:tcBorders>
              <w:top w:val="nil"/>
              <w:left w:val="nil"/>
              <w:bottom w:val="nil"/>
              <w:right w:val="nil"/>
            </w:tcBorders>
          </w:tcPr>
          <w:p w:rsidR="00DD28D7" w:rsidRDefault="00DD28D7" w:rsidP="00DD28D7"/>
        </w:tc>
        <w:tc>
          <w:tcPr>
            <w:tcW w:w="1948" w:type="dxa"/>
            <w:tcBorders>
              <w:top w:val="nil"/>
              <w:left w:val="nil"/>
              <w:bottom w:val="nil"/>
              <w:right w:val="nil"/>
            </w:tcBorders>
          </w:tcPr>
          <w:p w:rsidR="00DD28D7" w:rsidRDefault="00DD28D7" w:rsidP="00DD28D7">
            <w:pPr>
              <w:pStyle w:val="TableParagraph"/>
              <w:spacing w:before="21"/>
              <w:ind w:left="748"/>
              <w:rPr>
                <w:rFonts w:ascii="Arial" w:eastAsia="Arial" w:hAnsi="Arial" w:cs="Arial"/>
                <w:sz w:val="20"/>
                <w:szCs w:val="20"/>
              </w:rPr>
            </w:pPr>
            <w:r>
              <w:rPr>
                <w:rFonts w:ascii="Arial"/>
                <w:sz w:val="20"/>
              </w:rPr>
              <w:t>10,000.00</w:t>
            </w:r>
          </w:p>
        </w:tc>
      </w:tr>
      <w:tr w:rsidR="00DD28D7" w:rsidTr="00DD28D7">
        <w:trPr>
          <w:trHeight w:hRule="exact" w:val="293"/>
        </w:trPr>
        <w:tc>
          <w:tcPr>
            <w:tcW w:w="831" w:type="dxa"/>
            <w:tcBorders>
              <w:top w:val="nil"/>
              <w:left w:val="nil"/>
              <w:bottom w:val="nil"/>
              <w:right w:val="nil"/>
            </w:tcBorders>
          </w:tcPr>
          <w:p w:rsidR="00DD28D7" w:rsidRDefault="00DD28D7" w:rsidP="00DD28D7">
            <w:pPr>
              <w:pStyle w:val="TableParagraph"/>
              <w:spacing w:before="21"/>
              <w:ind w:left="498"/>
              <w:rPr>
                <w:rFonts w:ascii="Arial" w:eastAsia="Arial" w:hAnsi="Arial" w:cs="Arial"/>
                <w:sz w:val="20"/>
                <w:szCs w:val="20"/>
              </w:rPr>
            </w:pPr>
            <w:r>
              <w:rPr>
                <w:rFonts w:ascii="Arial"/>
                <w:sz w:val="20"/>
              </w:rPr>
              <w:t>To:</w:t>
            </w:r>
          </w:p>
        </w:tc>
        <w:tc>
          <w:tcPr>
            <w:tcW w:w="5366" w:type="dxa"/>
            <w:tcBorders>
              <w:top w:val="nil"/>
              <w:left w:val="nil"/>
              <w:bottom w:val="nil"/>
              <w:right w:val="nil"/>
            </w:tcBorders>
          </w:tcPr>
          <w:p w:rsidR="00DD28D7" w:rsidRDefault="00DD28D7" w:rsidP="00DD28D7">
            <w:pPr>
              <w:pStyle w:val="TableParagraph"/>
              <w:spacing w:before="21"/>
              <w:ind w:left="37"/>
              <w:rPr>
                <w:rFonts w:ascii="Arial" w:eastAsia="Arial" w:hAnsi="Arial" w:cs="Arial"/>
                <w:sz w:val="20"/>
                <w:szCs w:val="20"/>
              </w:rPr>
            </w:pPr>
            <w:r>
              <w:rPr>
                <w:rFonts w:ascii="Arial"/>
                <w:sz w:val="20"/>
              </w:rPr>
              <w:t>Police Department - Other</w:t>
            </w:r>
            <w:r>
              <w:rPr>
                <w:rFonts w:ascii="Arial"/>
                <w:spacing w:val="19"/>
                <w:sz w:val="20"/>
              </w:rPr>
              <w:t xml:space="preserve"> </w:t>
            </w:r>
            <w:r>
              <w:rPr>
                <w:rFonts w:ascii="Arial"/>
                <w:sz w:val="20"/>
              </w:rPr>
              <w:t>Expenses</w:t>
            </w:r>
          </w:p>
        </w:tc>
        <w:tc>
          <w:tcPr>
            <w:tcW w:w="2092" w:type="dxa"/>
            <w:tcBorders>
              <w:top w:val="nil"/>
              <w:left w:val="nil"/>
              <w:bottom w:val="nil"/>
              <w:right w:val="nil"/>
            </w:tcBorders>
          </w:tcPr>
          <w:p w:rsidR="00DD28D7" w:rsidRDefault="00DD28D7" w:rsidP="00DD28D7"/>
        </w:tc>
        <w:tc>
          <w:tcPr>
            <w:tcW w:w="1948" w:type="dxa"/>
            <w:tcBorders>
              <w:top w:val="nil"/>
              <w:left w:val="nil"/>
              <w:bottom w:val="nil"/>
              <w:right w:val="nil"/>
            </w:tcBorders>
          </w:tcPr>
          <w:p w:rsidR="00DD28D7" w:rsidRDefault="00DD28D7" w:rsidP="00DD28D7">
            <w:pPr>
              <w:pStyle w:val="TableParagraph"/>
              <w:spacing w:before="21"/>
              <w:ind w:left="748"/>
              <w:rPr>
                <w:rFonts w:ascii="Arial" w:eastAsia="Arial" w:hAnsi="Arial" w:cs="Arial"/>
                <w:sz w:val="20"/>
                <w:szCs w:val="20"/>
              </w:rPr>
            </w:pPr>
            <w:r>
              <w:rPr>
                <w:rFonts w:ascii="Arial"/>
                <w:sz w:val="20"/>
              </w:rPr>
              <w:t>32,000.00</w:t>
            </w:r>
          </w:p>
        </w:tc>
      </w:tr>
      <w:tr w:rsidR="00DD28D7" w:rsidTr="00DD28D7">
        <w:trPr>
          <w:trHeight w:hRule="exact" w:val="439"/>
        </w:trPr>
        <w:tc>
          <w:tcPr>
            <w:tcW w:w="831" w:type="dxa"/>
            <w:tcBorders>
              <w:top w:val="nil"/>
              <w:left w:val="nil"/>
              <w:bottom w:val="nil"/>
              <w:right w:val="nil"/>
            </w:tcBorders>
          </w:tcPr>
          <w:p w:rsidR="00DD28D7" w:rsidRDefault="00DD28D7" w:rsidP="00DD28D7">
            <w:pPr>
              <w:pStyle w:val="TableParagraph"/>
              <w:spacing w:before="21"/>
              <w:ind w:left="498"/>
              <w:rPr>
                <w:rFonts w:ascii="Arial" w:eastAsia="Arial" w:hAnsi="Arial" w:cs="Arial"/>
                <w:sz w:val="20"/>
                <w:szCs w:val="20"/>
              </w:rPr>
            </w:pPr>
            <w:r>
              <w:rPr>
                <w:rFonts w:ascii="Arial"/>
                <w:sz w:val="20"/>
              </w:rPr>
              <w:t>To:</w:t>
            </w:r>
          </w:p>
        </w:tc>
        <w:tc>
          <w:tcPr>
            <w:tcW w:w="5366" w:type="dxa"/>
            <w:tcBorders>
              <w:top w:val="nil"/>
              <w:left w:val="nil"/>
              <w:bottom w:val="nil"/>
              <w:right w:val="nil"/>
            </w:tcBorders>
          </w:tcPr>
          <w:p w:rsidR="00DD28D7" w:rsidRDefault="00DD28D7" w:rsidP="00DD28D7">
            <w:pPr>
              <w:pStyle w:val="TableParagraph"/>
              <w:spacing w:before="21"/>
              <w:ind w:left="37"/>
              <w:rPr>
                <w:rFonts w:ascii="Arial" w:eastAsia="Arial" w:hAnsi="Arial" w:cs="Arial"/>
                <w:sz w:val="20"/>
                <w:szCs w:val="20"/>
              </w:rPr>
            </w:pPr>
            <w:r>
              <w:rPr>
                <w:rFonts w:ascii="Arial"/>
                <w:sz w:val="20"/>
              </w:rPr>
              <w:t>Health Benefit Waiver - Other</w:t>
            </w:r>
            <w:r>
              <w:rPr>
                <w:rFonts w:ascii="Arial"/>
                <w:spacing w:val="29"/>
                <w:sz w:val="20"/>
              </w:rPr>
              <w:t xml:space="preserve"> </w:t>
            </w:r>
            <w:r>
              <w:rPr>
                <w:rFonts w:ascii="Arial"/>
                <w:sz w:val="20"/>
              </w:rPr>
              <w:t>Expenses</w:t>
            </w:r>
          </w:p>
        </w:tc>
        <w:tc>
          <w:tcPr>
            <w:tcW w:w="2092" w:type="dxa"/>
            <w:tcBorders>
              <w:top w:val="nil"/>
              <w:left w:val="nil"/>
              <w:bottom w:val="nil"/>
              <w:right w:val="nil"/>
            </w:tcBorders>
          </w:tcPr>
          <w:p w:rsidR="00DD28D7" w:rsidRDefault="00DD28D7" w:rsidP="00DD28D7"/>
        </w:tc>
        <w:tc>
          <w:tcPr>
            <w:tcW w:w="1948" w:type="dxa"/>
            <w:tcBorders>
              <w:top w:val="nil"/>
              <w:left w:val="nil"/>
              <w:bottom w:val="nil"/>
              <w:right w:val="nil"/>
            </w:tcBorders>
          </w:tcPr>
          <w:p w:rsidR="00DD28D7" w:rsidRDefault="00DD28D7" w:rsidP="00DD28D7">
            <w:pPr>
              <w:pStyle w:val="TableParagraph"/>
              <w:spacing w:before="21"/>
              <w:ind w:left="748"/>
              <w:rPr>
                <w:rFonts w:ascii="Arial" w:eastAsia="Arial" w:hAnsi="Arial" w:cs="Arial"/>
                <w:sz w:val="20"/>
                <w:szCs w:val="20"/>
              </w:rPr>
            </w:pPr>
            <w:r>
              <w:rPr>
                <w:rFonts w:ascii="Arial"/>
                <w:sz w:val="20"/>
              </w:rPr>
              <w:t>33,400.00</w:t>
            </w:r>
          </w:p>
        </w:tc>
      </w:tr>
      <w:tr w:rsidR="00DD28D7" w:rsidTr="00DD28D7">
        <w:trPr>
          <w:trHeight w:hRule="exact" w:val="439"/>
        </w:trPr>
        <w:tc>
          <w:tcPr>
            <w:tcW w:w="831" w:type="dxa"/>
            <w:tcBorders>
              <w:top w:val="nil"/>
              <w:left w:val="nil"/>
              <w:bottom w:val="nil"/>
              <w:right w:val="nil"/>
            </w:tcBorders>
          </w:tcPr>
          <w:p w:rsidR="00DD28D7" w:rsidRDefault="00DD28D7" w:rsidP="00DD28D7">
            <w:pPr>
              <w:pStyle w:val="TableParagraph"/>
              <w:spacing w:before="167"/>
              <w:ind w:left="263"/>
              <w:rPr>
                <w:rFonts w:ascii="Arial" w:eastAsia="Arial" w:hAnsi="Arial" w:cs="Arial"/>
                <w:sz w:val="20"/>
                <w:szCs w:val="20"/>
              </w:rPr>
            </w:pPr>
            <w:r>
              <w:rPr>
                <w:rFonts w:ascii="Arial"/>
                <w:sz w:val="20"/>
              </w:rPr>
              <w:t>From:</w:t>
            </w:r>
          </w:p>
        </w:tc>
        <w:tc>
          <w:tcPr>
            <w:tcW w:w="5366" w:type="dxa"/>
            <w:tcBorders>
              <w:top w:val="nil"/>
              <w:left w:val="nil"/>
              <w:bottom w:val="nil"/>
              <w:right w:val="nil"/>
            </w:tcBorders>
          </w:tcPr>
          <w:p w:rsidR="00DD28D7" w:rsidRDefault="00DD28D7" w:rsidP="00DD28D7">
            <w:pPr>
              <w:pStyle w:val="TableParagraph"/>
              <w:spacing w:before="167"/>
              <w:ind w:left="38"/>
              <w:rPr>
                <w:rFonts w:ascii="Arial" w:eastAsia="Arial" w:hAnsi="Arial" w:cs="Arial"/>
                <w:sz w:val="20"/>
                <w:szCs w:val="20"/>
              </w:rPr>
            </w:pPr>
            <w:r>
              <w:rPr>
                <w:rFonts w:ascii="Arial"/>
                <w:sz w:val="20"/>
              </w:rPr>
              <w:t xml:space="preserve">Sanitary Landfill Operations &amp; </w:t>
            </w:r>
            <w:proofErr w:type="spellStart"/>
            <w:r>
              <w:rPr>
                <w:rFonts w:ascii="Arial"/>
                <w:sz w:val="20"/>
              </w:rPr>
              <w:t>Maint</w:t>
            </w:r>
            <w:proofErr w:type="spellEnd"/>
            <w:r>
              <w:rPr>
                <w:rFonts w:ascii="Arial"/>
                <w:sz w:val="20"/>
              </w:rPr>
              <w:t xml:space="preserve"> - Other</w:t>
            </w:r>
            <w:r>
              <w:rPr>
                <w:rFonts w:ascii="Arial"/>
                <w:spacing w:val="19"/>
                <w:sz w:val="20"/>
              </w:rPr>
              <w:t xml:space="preserve"> </w:t>
            </w:r>
            <w:r>
              <w:rPr>
                <w:rFonts w:ascii="Arial"/>
                <w:sz w:val="20"/>
              </w:rPr>
              <w:t>Expenses</w:t>
            </w:r>
          </w:p>
        </w:tc>
        <w:tc>
          <w:tcPr>
            <w:tcW w:w="2092" w:type="dxa"/>
            <w:tcBorders>
              <w:top w:val="nil"/>
              <w:left w:val="nil"/>
              <w:bottom w:val="nil"/>
              <w:right w:val="nil"/>
            </w:tcBorders>
          </w:tcPr>
          <w:p w:rsidR="00DD28D7" w:rsidRDefault="00DD28D7" w:rsidP="00DD28D7">
            <w:pPr>
              <w:pStyle w:val="TableParagraph"/>
              <w:tabs>
                <w:tab w:val="left" w:pos="1199"/>
              </w:tabs>
              <w:spacing w:before="167"/>
              <w:ind w:left="616"/>
              <w:rPr>
                <w:rFonts w:ascii="Arial" w:eastAsia="Arial" w:hAnsi="Arial" w:cs="Arial"/>
                <w:sz w:val="20"/>
                <w:szCs w:val="20"/>
              </w:rPr>
            </w:pPr>
            <w:r>
              <w:rPr>
                <w:rFonts w:ascii="Arial"/>
                <w:sz w:val="20"/>
              </w:rPr>
              <w:t>$</w:t>
            </w:r>
            <w:r>
              <w:rPr>
                <w:rFonts w:ascii="Arial"/>
                <w:sz w:val="20"/>
              </w:rPr>
              <w:tab/>
              <w:t>2,200.00</w:t>
            </w:r>
          </w:p>
        </w:tc>
        <w:tc>
          <w:tcPr>
            <w:tcW w:w="1948" w:type="dxa"/>
            <w:tcBorders>
              <w:top w:val="nil"/>
              <w:left w:val="nil"/>
              <w:bottom w:val="nil"/>
              <w:right w:val="nil"/>
            </w:tcBorders>
          </w:tcPr>
          <w:p w:rsidR="00DD28D7" w:rsidRDefault="00DD28D7" w:rsidP="00DD28D7"/>
        </w:tc>
      </w:tr>
      <w:tr w:rsidR="00DD28D7" w:rsidTr="00DD28D7">
        <w:trPr>
          <w:trHeight w:hRule="exact" w:val="4099"/>
        </w:trPr>
        <w:tc>
          <w:tcPr>
            <w:tcW w:w="831" w:type="dxa"/>
            <w:tcBorders>
              <w:top w:val="nil"/>
              <w:left w:val="nil"/>
              <w:bottom w:val="nil"/>
              <w:right w:val="nil"/>
            </w:tcBorders>
          </w:tcPr>
          <w:p w:rsidR="00DD28D7" w:rsidRDefault="00DD28D7" w:rsidP="00DD28D7">
            <w:pPr>
              <w:pStyle w:val="TableParagraph"/>
              <w:spacing w:before="21"/>
              <w:ind w:left="499"/>
              <w:rPr>
                <w:rFonts w:ascii="Arial" w:eastAsia="Arial" w:hAnsi="Arial" w:cs="Arial"/>
                <w:sz w:val="20"/>
                <w:szCs w:val="20"/>
              </w:rPr>
            </w:pPr>
            <w:r>
              <w:rPr>
                <w:rFonts w:ascii="Arial"/>
                <w:sz w:val="20"/>
              </w:rPr>
              <w:t>To:</w:t>
            </w:r>
          </w:p>
        </w:tc>
        <w:tc>
          <w:tcPr>
            <w:tcW w:w="5366" w:type="dxa"/>
            <w:tcBorders>
              <w:top w:val="nil"/>
              <w:left w:val="nil"/>
              <w:bottom w:val="nil"/>
              <w:right w:val="nil"/>
            </w:tcBorders>
          </w:tcPr>
          <w:p w:rsidR="00DD28D7" w:rsidRDefault="00DD28D7" w:rsidP="00DD28D7">
            <w:pPr>
              <w:pStyle w:val="TableParagraph"/>
              <w:spacing w:before="21"/>
              <w:ind w:left="38"/>
              <w:rPr>
                <w:rFonts w:ascii="Arial" w:eastAsia="Arial" w:hAnsi="Arial" w:cs="Arial"/>
                <w:sz w:val="20"/>
                <w:szCs w:val="20"/>
              </w:rPr>
            </w:pPr>
            <w:r>
              <w:rPr>
                <w:rFonts w:ascii="Arial"/>
                <w:sz w:val="20"/>
              </w:rPr>
              <w:t xml:space="preserve">Sanitary Landfill Operations &amp; </w:t>
            </w:r>
            <w:proofErr w:type="spellStart"/>
            <w:r>
              <w:rPr>
                <w:rFonts w:ascii="Arial"/>
                <w:sz w:val="20"/>
              </w:rPr>
              <w:t>Maint</w:t>
            </w:r>
            <w:proofErr w:type="spellEnd"/>
            <w:r>
              <w:rPr>
                <w:rFonts w:ascii="Arial"/>
                <w:sz w:val="20"/>
              </w:rPr>
              <w:t xml:space="preserve"> - Salaries &amp;</w:t>
            </w:r>
            <w:r>
              <w:rPr>
                <w:rFonts w:ascii="Arial"/>
                <w:spacing w:val="27"/>
                <w:sz w:val="20"/>
              </w:rPr>
              <w:t xml:space="preserve"> </w:t>
            </w:r>
            <w:r>
              <w:rPr>
                <w:rFonts w:ascii="Arial"/>
                <w:sz w:val="20"/>
              </w:rPr>
              <w:t>Wages</w:t>
            </w:r>
          </w:p>
        </w:tc>
        <w:tc>
          <w:tcPr>
            <w:tcW w:w="2092" w:type="dxa"/>
            <w:tcBorders>
              <w:top w:val="nil"/>
              <w:left w:val="nil"/>
              <w:bottom w:val="nil"/>
              <w:right w:val="nil"/>
            </w:tcBorders>
          </w:tcPr>
          <w:p w:rsidR="00DD28D7" w:rsidRDefault="00DD28D7" w:rsidP="00DD28D7"/>
        </w:tc>
        <w:tc>
          <w:tcPr>
            <w:tcW w:w="1948" w:type="dxa"/>
            <w:tcBorders>
              <w:top w:val="nil"/>
              <w:left w:val="nil"/>
              <w:bottom w:val="nil"/>
              <w:right w:val="nil"/>
            </w:tcBorders>
          </w:tcPr>
          <w:p w:rsidR="00DD28D7" w:rsidRDefault="00DD28D7" w:rsidP="00DD28D7">
            <w:pPr>
              <w:pStyle w:val="TableParagraph"/>
              <w:spacing w:before="21"/>
              <w:ind w:left="861"/>
              <w:rPr>
                <w:rFonts w:ascii="Arial" w:eastAsia="Arial" w:hAnsi="Arial" w:cs="Arial"/>
                <w:sz w:val="20"/>
                <w:szCs w:val="20"/>
              </w:rPr>
            </w:pPr>
            <w:r>
              <w:rPr>
                <w:rFonts w:ascii="Arial"/>
                <w:sz w:val="20"/>
              </w:rPr>
              <w:t>2,200.00</w:t>
            </w:r>
          </w:p>
        </w:tc>
      </w:tr>
      <w:tr w:rsidR="00DD28D7" w:rsidTr="00DD28D7">
        <w:trPr>
          <w:trHeight w:hRule="exact" w:val="4614"/>
        </w:trPr>
        <w:tc>
          <w:tcPr>
            <w:tcW w:w="831" w:type="dxa"/>
            <w:tcBorders>
              <w:top w:val="nil"/>
              <w:left w:val="nil"/>
              <w:bottom w:val="nil"/>
              <w:right w:val="nil"/>
            </w:tcBorders>
          </w:tcPr>
          <w:p w:rsidR="00DD28D7" w:rsidRDefault="00DD28D7" w:rsidP="00DD28D7"/>
        </w:tc>
        <w:tc>
          <w:tcPr>
            <w:tcW w:w="5366" w:type="dxa"/>
            <w:tcBorders>
              <w:top w:val="nil"/>
              <w:left w:val="nil"/>
              <w:bottom w:val="nil"/>
              <w:right w:val="nil"/>
            </w:tcBorders>
          </w:tcPr>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spacing w:before="148"/>
              <w:ind w:left="38"/>
              <w:rPr>
                <w:rFonts w:ascii="Arial" w:eastAsia="Arial" w:hAnsi="Arial" w:cs="Arial"/>
                <w:sz w:val="20"/>
                <w:szCs w:val="20"/>
              </w:rPr>
            </w:pPr>
            <w:r>
              <w:rPr>
                <w:rFonts w:ascii="Arial"/>
                <w:sz w:val="20"/>
              </w:rPr>
              <w:t>Total Transfers</w:t>
            </w:r>
            <w:r>
              <w:rPr>
                <w:rFonts w:ascii="Arial"/>
                <w:spacing w:val="17"/>
                <w:sz w:val="20"/>
              </w:rPr>
              <w:t xml:space="preserve"> </w:t>
            </w:r>
            <w:r>
              <w:rPr>
                <w:rFonts w:ascii="Arial"/>
                <w:sz w:val="20"/>
              </w:rPr>
              <w:t>Needed:</w:t>
            </w:r>
          </w:p>
        </w:tc>
        <w:tc>
          <w:tcPr>
            <w:tcW w:w="2092" w:type="dxa"/>
            <w:tcBorders>
              <w:top w:val="nil"/>
              <w:left w:val="nil"/>
              <w:bottom w:val="nil"/>
              <w:right w:val="nil"/>
            </w:tcBorders>
          </w:tcPr>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tabs>
                <w:tab w:val="left" w:pos="973"/>
              </w:tabs>
              <w:spacing w:before="148"/>
              <w:ind w:left="616"/>
              <w:rPr>
                <w:rFonts w:ascii="Arial" w:eastAsia="Arial" w:hAnsi="Arial" w:cs="Arial"/>
                <w:sz w:val="20"/>
                <w:szCs w:val="20"/>
              </w:rPr>
            </w:pPr>
            <w:r>
              <w:rPr>
                <w:rFonts w:ascii="Arial"/>
                <w:sz w:val="20"/>
              </w:rPr>
              <w:t>$</w:t>
            </w:r>
            <w:r>
              <w:rPr>
                <w:rFonts w:ascii="Arial"/>
                <w:sz w:val="20"/>
              </w:rPr>
              <w:tab/>
              <w:t>122,600.00</w:t>
            </w:r>
          </w:p>
        </w:tc>
        <w:tc>
          <w:tcPr>
            <w:tcW w:w="1948" w:type="dxa"/>
            <w:tcBorders>
              <w:top w:val="nil"/>
              <w:left w:val="nil"/>
              <w:bottom w:val="nil"/>
              <w:right w:val="nil"/>
            </w:tcBorders>
          </w:tcPr>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rPr>
                <w:rFonts w:ascii="Times New Roman" w:eastAsia="Times New Roman" w:hAnsi="Times New Roman" w:cs="Times New Roman"/>
                <w:sz w:val="20"/>
                <w:szCs w:val="20"/>
              </w:rPr>
            </w:pPr>
          </w:p>
          <w:p w:rsidR="00DD28D7" w:rsidRDefault="00DD28D7" w:rsidP="00DD28D7">
            <w:pPr>
              <w:pStyle w:val="TableParagraph"/>
              <w:tabs>
                <w:tab w:val="left" w:pos="636"/>
              </w:tabs>
              <w:spacing w:before="148"/>
              <w:ind w:left="105"/>
              <w:rPr>
                <w:rFonts w:ascii="Arial" w:eastAsia="Arial" w:hAnsi="Arial" w:cs="Arial"/>
                <w:sz w:val="20"/>
                <w:szCs w:val="20"/>
              </w:rPr>
            </w:pPr>
            <w:r>
              <w:rPr>
                <w:rFonts w:ascii="Arial"/>
                <w:sz w:val="20"/>
              </w:rPr>
              <w:t>$</w:t>
            </w:r>
            <w:r>
              <w:rPr>
                <w:rFonts w:ascii="Arial"/>
                <w:sz w:val="20"/>
              </w:rPr>
              <w:tab/>
              <w:t>122,600.00</w:t>
            </w:r>
          </w:p>
        </w:tc>
      </w:tr>
    </w:tbl>
    <w:p w:rsidR="00DD28D7" w:rsidRDefault="00DD28D7" w:rsidP="008D1036">
      <w:pPr>
        <w:spacing w:line="259" w:lineRule="auto"/>
        <w:rPr>
          <w:rFonts w:ascii="Arial" w:eastAsiaTheme="minorHAnsi" w:hAnsi="Arial" w:cs="Arial"/>
          <w:b/>
          <w:sz w:val="20"/>
          <w:szCs w:val="20"/>
        </w:rPr>
      </w:pPr>
    </w:p>
    <w:p w:rsidR="00DD28D7" w:rsidRDefault="00DD28D7" w:rsidP="008D1036">
      <w:pPr>
        <w:spacing w:line="259" w:lineRule="auto"/>
        <w:rPr>
          <w:rFonts w:ascii="Arial" w:eastAsiaTheme="minorHAnsi" w:hAnsi="Arial" w:cs="Arial"/>
          <w:b/>
          <w:sz w:val="20"/>
          <w:szCs w:val="20"/>
        </w:rPr>
      </w:pPr>
    </w:p>
    <w:p w:rsidR="008D1036" w:rsidRPr="00AF22DD" w:rsidRDefault="00AF22DD" w:rsidP="008D1036">
      <w:pPr>
        <w:spacing w:line="259" w:lineRule="auto"/>
        <w:rPr>
          <w:rFonts w:ascii="Arial" w:eastAsiaTheme="minorHAnsi" w:hAnsi="Arial" w:cs="Arial"/>
          <w:b/>
          <w:sz w:val="20"/>
          <w:szCs w:val="20"/>
          <w:u w:val="single"/>
        </w:rPr>
      </w:pPr>
      <w:r w:rsidRPr="00AF22DD">
        <w:rPr>
          <w:rFonts w:ascii="Arial" w:eastAsiaTheme="minorHAnsi" w:hAnsi="Arial" w:cs="Arial"/>
          <w:b/>
          <w:sz w:val="20"/>
          <w:szCs w:val="20"/>
        </w:rPr>
        <w:t>RESOLUTION:</w:t>
      </w:r>
      <w:r w:rsidRPr="00AF22DD">
        <w:rPr>
          <w:rFonts w:ascii="Arial" w:eastAsiaTheme="minorHAnsi" w:hAnsi="Arial" w:cs="Arial"/>
          <w:sz w:val="20"/>
          <w:szCs w:val="20"/>
        </w:rPr>
        <w:t xml:space="preserve"> </w:t>
      </w:r>
      <w:r w:rsidRPr="00AF22DD">
        <w:rPr>
          <w:rFonts w:ascii="Arial" w:eastAsiaTheme="minorHAnsi" w:hAnsi="Arial" w:cs="Arial"/>
          <w:b/>
          <w:sz w:val="20"/>
          <w:szCs w:val="20"/>
          <w:u w:val="single"/>
        </w:rPr>
        <w:t>2015-417</w:t>
      </w:r>
    </w:p>
    <w:p w:rsidR="00AF22DD" w:rsidRPr="008D1036" w:rsidRDefault="00AF22DD" w:rsidP="008D1036">
      <w:pPr>
        <w:spacing w:line="259" w:lineRule="auto"/>
        <w:rPr>
          <w:rFonts w:ascii="Arial" w:eastAsiaTheme="minorHAnsi" w:hAnsi="Arial" w:cs="Arial"/>
          <w:sz w:val="20"/>
          <w:szCs w:val="20"/>
        </w:rPr>
      </w:pPr>
    </w:p>
    <w:p w:rsidR="00AF22DD" w:rsidRPr="00AF22DD" w:rsidRDefault="00AF22DD" w:rsidP="00AF22DD">
      <w:pPr>
        <w:spacing w:line="259" w:lineRule="auto"/>
        <w:jc w:val="center"/>
        <w:rPr>
          <w:rFonts w:ascii="Arial" w:eastAsiaTheme="minorHAnsi" w:hAnsi="Arial" w:cs="Arial"/>
          <w:b/>
          <w:sz w:val="20"/>
          <w:szCs w:val="20"/>
        </w:rPr>
      </w:pPr>
      <w:r w:rsidRPr="00AF22DD">
        <w:rPr>
          <w:rFonts w:ascii="Arial" w:eastAsiaTheme="minorHAnsi" w:hAnsi="Arial" w:cs="Arial"/>
          <w:b/>
          <w:sz w:val="20"/>
          <w:szCs w:val="20"/>
        </w:rPr>
        <w:t xml:space="preserve">RESOLUTION HONORING CHRISTOPHER KOLIBAS FOR </w:t>
      </w:r>
    </w:p>
    <w:p w:rsidR="00AF22DD" w:rsidRPr="00AF22DD" w:rsidRDefault="00AF22DD" w:rsidP="00AF22DD">
      <w:pPr>
        <w:spacing w:line="259" w:lineRule="auto"/>
        <w:jc w:val="center"/>
        <w:rPr>
          <w:rFonts w:ascii="Arial" w:eastAsiaTheme="minorHAnsi" w:hAnsi="Arial" w:cs="Arial"/>
          <w:b/>
          <w:sz w:val="20"/>
          <w:szCs w:val="20"/>
        </w:rPr>
      </w:pPr>
      <w:r w:rsidRPr="00AF22DD">
        <w:rPr>
          <w:rFonts w:ascii="Arial" w:eastAsiaTheme="minorHAnsi" w:hAnsi="Arial" w:cs="Arial"/>
          <w:b/>
          <w:sz w:val="20"/>
          <w:szCs w:val="20"/>
        </w:rPr>
        <w:t>HIS DEDICATED SERVICE AS COUNCILMAN OF</w:t>
      </w:r>
    </w:p>
    <w:p w:rsidR="00AF22DD" w:rsidRPr="00AF22DD" w:rsidRDefault="00AF22DD" w:rsidP="00AF22DD">
      <w:pPr>
        <w:spacing w:line="259" w:lineRule="auto"/>
        <w:jc w:val="center"/>
        <w:rPr>
          <w:rFonts w:ascii="Arial" w:eastAsiaTheme="minorHAnsi" w:hAnsi="Arial" w:cs="Arial"/>
          <w:b/>
          <w:sz w:val="20"/>
          <w:szCs w:val="20"/>
        </w:rPr>
      </w:pPr>
      <w:r w:rsidRPr="00AF22DD">
        <w:rPr>
          <w:rFonts w:ascii="Arial" w:eastAsiaTheme="minorHAnsi" w:hAnsi="Arial" w:cs="Arial"/>
          <w:b/>
          <w:sz w:val="20"/>
          <w:szCs w:val="20"/>
        </w:rPr>
        <w:t>THE FIRST WARD</w:t>
      </w:r>
    </w:p>
    <w:p w:rsidR="00AF22DD" w:rsidRPr="00AF22DD" w:rsidRDefault="00AF22DD" w:rsidP="00AF22DD">
      <w:pPr>
        <w:spacing w:line="259" w:lineRule="auto"/>
        <w:jc w:val="center"/>
        <w:rPr>
          <w:rFonts w:ascii="Arial" w:eastAsiaTheme="minorHAnsi" w:hAnsi="Arial" w:cs="Arial"/>
          <w:b/>
          <w:sz w:val="20"/>
          <w:szCs w:val="20"/>
        </w:rPr>
      </w:pPr>
    </w:p>
    <w:p w:rsidR="00AF22DD" w:rsidRPr="00AF22DD" w:rsidRDefault="00AF22DD" w:rsidP="00AF22DD">
      <w:pPr>
        <w:spacing w:line="259" w:lineRule="auto"/>
        <w:rPr>
          <w:rFonts w:ascii="Arial" w:eastAsiaTheme="minorHAnsi" w:hAnsi="Arial" w:cs="Arial"/>
          <w:sz w:val="20"/>
          <w:szCs w:val="20"/>
        </w:rPr>
      </w:pPr>
      <w:r w:rsidRPr="00AF22DD">
        <w:rPr>
          <w:rFonts w:ascii="Arial" w:eastAsiaTheme="minorHAnsi" w:hAnsi="Arial" w:cs="Arial"/>
          <w:b/>
          <w:sz w:val="20"/>
          <w:szCs w:val="20"/>
        </w:rPr>
        <w:t xml:space="preserve">WHEREAS, </w:t>
      </w:r>
      <w:r w:rsidRPr="00AF22DD">
        <w:rPr>
          <w:rFonts w:ascii="Arial" w:eastAsiaTheme="minorHAnsi" w:hAnsi="Arial" w:cs="Arial"/>
          <w:sz w:val="20"/>
          <w:szCs w:val="20"/>
        </w:rPr>
        <w:t>Councilman Christopher Kolibas will be concluding his ninth year of service as Councilman of the First Ward on December 31, 2015; and</w:t>
      </w:r>
    </w:p>
    <w:p w:rsidR="00AF22DD" w:rsidRPr="00AF22DD" w:rsidRDefault="00AF22DD" w:rsidP="00AF22DD">
      <w:pPr>
        <w:spacing w:line="259" w:lineRule="auto"/>
        <w:rPr>
          <w:rFonts w:ascii="Arial" w:eastAsiaTheme="minorHAnsi" w:hAnsi="Arial" w:cs="Arial"/>
          <w:sz w:val="20"/>
          <w:szCs w:val="20"/>
        </w:rPr>
      </w:pPr>
    </w:p>
    <w:p w:rsidR="00AF22DD" w:rsidRPr="00AF22DD" w:rsidRDefault="00AF22DD" w:rsidP="00AF22DD">
      <w:pPr>
        <w:spacing w:line="259" w:lineRule="auto"/>
        <w:rPr>
          <w:rFonts w:ascii="Arial" w:eastAsiaTheme="minorHAnsi" w:hAnsi="Arial" w:cs="Arial"/>
          <w:sz w:val="20"/>
          <w:szCs w:val="20"/>
        </w:rPr>
      </w:pPr>
      <w:r w:rsidRPr="00AF22DD">
        <w:rPr>
          <w:rFonts w:ascii="Arial" w:eastAsiaTheme="minorHAnsi" w:hAnsi="Arial" w:cs="Arial"/>
          <w:b/>
          <w:sz w:val="20"/>
          <w:szCs w:val="20"/>
        </w:rPr>
        <w:t xml:space="preserve">WHEREAS, </w:t>
      </w:r>
      <w:r w:rsidRPr="00AF22DD">
        <w:rPr>
          <w:rFonts w:ascii="Arial" w:eastAsiaTheme="minorHAnsi" w:hAnsi="Arial" w:cs="Arial"/>
          <w:sz w:val="20"/>
          <w:szCs w:val="20"/>
        </w:rPr>
        <w:t>Christopher Kolibas was first elected Councilman of the First Ward in November 2006, and began his service to the residents of the First Ward, and the City of Linden, on January 1, 2007; and</w:t>
      </w:r>
    </w:p>
    <w:p w:rsidR="00AF22DD" w:rsidRPr="00AF22DD" w:rsidRDefault="00AF22DD" w:rsidP="00AF22DD">
      <w:pPr>
        <w:spacing w:line="259" w:lineRule="auto"/>
        <w:rPr>
          <w:rFonts w:ascii="Arial" w:eastAsiaTheme="minorHAnsi" w:hAnsi="Arial" w:cs="Arial"/>
          <w:sz w:val="20"/>
          <w:szCs w:val="20"/>
        </w:rPr>
      </w:pPr>
    </w:p>
    <w:p w:rsidR="00AF22DD" w:rsidRPr="00AF22DD" w:rsidRDefault="00AF22DD" w:rsidP="00AF22DD">
      <w:pPr>
        <w:spacing w:line="259" w:lineRule="auto"/>
        <w:rPr>
          <w:rFonts w:ascii="Arial" w:eastAsiaTheme="minorHAnsi" w:hAnsi="Arial" w:cs="Arial"/>
          <w:sz w:val="20"/>
          <w:szCs w:val="20"/>
        </w:rPr>
      </w:pPr>
      <w:r w:rsidRPr="00AF22DD">
        <w:rPr>
          <w:rFonts w:ascii="Arial" w:eastAsiaTheme="minorHAnsi" w:hAnsi="Arial" w:cs="Arial"/>
          <w:b/>
          <w:sz w:val="20"/>
          <w:szCs w:val="20"/>
        </w:rPr>
        <w:t xml:space="preserve">WHEREAS, </w:t>
      </w:r>
      <w:r w:rsidRPr="00AF22DD">
        <w:rPr>
          <w:rFonts w:ascii="Arial" w:eastAsiaTheme="minorHAnsi" w:hAnsi="Arial" w:cs="Arial"/>
          <w:sz w:val="20"/>
          <w:szCs w:val="20"/>
        </w:rPr>
        <w:t xml:space="preserve">Christopher Kolibas has served on numerous </w:t>
      </w:r>
      <w:proofErr w:type="spellStart"/>
      <w:r w:rsidRPr="00AF22DD">
        <w:rPr>
          <w:rFonts w:ascii="Arial" w:eastAsiaTheme="minorHAnsi" w:hAnsi="Arial" w:cs="Arial"/>
          <w:sz w:val="20"/>
          <w:szCs w:val="20"/>
        </w:rPr>
        <w:t>Councilmanic</w:t>
      </w:r>
      <w:proofErr w:type="spellEnd"/>
      <w:r w:rsidRPr="00AF22DD">
        <w:rPr>
          <w:rFonts w:ascii="Arial" w:eastAsiaTheme="minorHAnsi" w:hAnsi="Arial" w:cs="Arial"/>
          <w:sz w:val="20"/>
          <w:szCs w:val="20"/>
        </w:rPr>
        <w:t xml:space="preserve"> Committees, and chaired various committees including Personnel, Law, City Clerk, Construction Code and Street Lighting, Real Estate and Cable TV,  Engineering and Affordable Housing among others; and</w:t>
      </w:r>
    </w:p>
    <w:p w:rsidR="00AF22DD" w:rsidRPr="00AF22DD" w:rsidRDefault="00AF22DD" w:rsidP="00AF22DD">
      <w:pPr>
        <w:spacing w:line="259" w:lineRule="auto"/>
        <w:rPr>
          <w:rFonts w:ascii="Arial" w:eastAsiaTheme="minorHAnsi" w:hAnsi="Arial" w:cs="Arial"/>
          <w:sz w:val="20"/>
          <w:szCs w:val="20"/>
        </w:rPr>
      </w:pPr>
    </w:p>
    <w:p w:rsidR="00AF22DD" w:rsidRPr="00AF22DD" w:rsidRDefault="00AF22DD" w:rsidP="00AF22DD">
      <w:pPr>
        <w:spacing w:line="259" w:lineRule="auto"/>
        <w:rPr>
          <w:rFonts w:ascii="Arial" w:eastAsiaTheme="minorHAnsi" w:hAnsi="Arial" w:cs="Arial"/>
          <w:sz w:val="20"/>
          <w:szCs w:val="20"/>
        </w:rPr>
      </w:pPr>
      <w:r w:rsidRPr="00AF22DD">
        <w:rPr>
          <w:rFonts w:ascii="Arial" w:eastAsiaTheme="minorHAnsi" w:hAnsi="Arial" w:cs="Arial"/>
          <w:b/>
          <w:sz w:val="20"/>
          <w:szCs w:val="20"/>
        </w:rPr>
        <w:t xml:space="preserve">WHEREAS, </w:t>
      </w:r>
      <w:r w:rsidRPr="00AF22DD">
        <w:rPr>
          <w:rFonts w:ascii="Arial" w:eastAsiaTheme="minorHAnsi" w:hAnsi="Arial" w:cs="Arial"/>
          <w:sz w:val="20"/>
          <w:szCs w:val="20"/>
        </w:rPr>
        <w:t xml:space="preserve">Christopher Kolibas brought a unique perspective to the Council and served on many occasion as a voice of reason and compromise during many a debate; and </w:t>
      </w:r>
    </w:p>
    <w:p w:rsidR="00AF22DD" w:rsidRPr="00AF22DD" w:rsidRDefault="00AF22DD" w:rsidP="00AF22DD">
      <w:pPr>
        <w:spacing w:line="259" w:lineRule="auto"/>
        <w:rPr>
          <w:rFonts w:ascii="Arial" w:eastAsiaTheme="minorHAnsi" w:hAnsi="Arial" w:cs="Arial"/>
          <w:sz w:val="20"/>
          <w:szCs w:val="20"/>
        </w:rPr>
      </w:pPr>
    </w:p>
    <w:p w:rsidR="00AF22DD" w:rsidRPr="00AF22DD" w:rsidRDefault="00AF22DD" w:rsidP="00AF22DD">
      <w:pPr>
        <w:spacing w:line="259" w:lineRule="auto"/>
        <w:rPr>
          <w:rFonts w:ascii="Arial" w:eastAsiaTheme="minorHAnsi" w:hAnsi="Arial" w:cs="Arial"/>
          <w:sz w:val="20"/>
          <w:szCs w:val="20"/>
        </w:rPr>
      </w:pPr>
      <w:r w:rsidRPr="00AF22DD">
        <w:rPr>
          <w:rFonts w:ascii="Arial" w:eastAsiaTheme="minorHAnsi" w:hAnsi="Arial" w:cs="Arial"/>
          <w:b/>
          <w:sz w:val="20"/>
          <w:szCs w:val="20"/>
        </w:rPr>
        <w:t xml:space="preserve">WHEREAS, </w:t>
      </w:r>
      <w:r w:rsidRPr="00AF22DD">
        <w:rPr>
          <w:rFonts w:ascii="Arial" w:eastAsiaTheme="minorHAnsi" w:hAnsi="Arial" w:cs="Arial"/>
          <w:sz w:val="20"/>
          <w:szCs w:val="20"/>
        </w:rPr>
        <w:t>his dedication and commitment has benefited the Citizens of the First Ward and those of the City of Linden, in many ways, has contributed to the efficiency in the operations of Linden Government and to improving the  quality of life for all Linden residents; and</w:t>
      </w:r>
    </w:p>
    <w:p w:rsidR="00AF22DD" w:rsidRPr="00AF22DD" w:rsidRDefault="00AF22DD" w:rsidP="00AF22DD">
      <w:pPr>
        <w:spacing w:line="259" w:lineRule="auto"/>
        <w:rPr>
          <w:rFonts w:ascii="Arial" w:eastAsiaTheme="minorHAnsi" w:hAnsi="Arial" w:cs="Arial"/>
          <w:sz w:val="20"/>
          <w:szCs w:val="20"/>
        </w:rPr>
      </w:pPr>
    </w:p>
    <w:p w:rsidR="00AF22DD" w:rsidRPr="00AF22DD" w:rsidRDefault="00AF22DD" w:rsidP="00AF22DD">
      <w:pPr>
        <w:spacing w:line="259" w:lineRule="auto"/>
        <w:rPr>
          <w:rFonts w:ascii="Arial" w:eastAsiaTheme="minorHAnsi" w:hAnsi="Arial" w:cs="Arial"/>
          <w:sz w:val="20"/>
          <w:szCs w:val="20"/>
        </w:rPr>
      </w:pPr>
      <w:r w:rsidRPr="00AF22DD">
        <w:rPr>
          <w:rFonts w:ascii="Arial" w:eastAsiaTheme="minorHAnsi" w:hAnsi="Arial" w:cs="Arial"/>
          <w:b/>
          <w:sz w:val="20"/>
          <w:szCs w:val="20"/>
        </w:rPr>
        <w:t xml:space="preserve">WHEREAS, </w:t>
      </w:r>
      <w:r w:rsidRPr="00AF22DD">
        <w:rPr>
          <w:rFonts w:ascii="Arial" w:eastAsiaTheme="minorHAnsi" w:hAnsi="Arial" w:cs="Arial"/>
          <w:sz w:val="20"/>
          <w:szCs w:val="20"/>
        </w:rPr>
        <w:t xml:space="preserve">Councilman Kolibas has discharged his duties with great diligence, compassion, diplomacy and faithful dedication to the residents of the First Ward, and all of Linden. </w:t>
      </w:r>
    </w:p>
    <w:p w:rsidR="00AF22DD" w:rsidRPr="00AF22DD" w:rsidRDefault="00AF22DD" w:rsidP="00AF22DD">
      <w:pPr>
        <w:spacing w:line="259" w:lineRule="auto"/>
        <w:rPr>
          <w:rFonts w:ascii="Arial" w:eastAsiaTheme="minorHAnsi" w:hAnsi="Arial" w:cs="Arial"/>
          <w:sz w:val="20"/>
          <w:szCs w:val="20"/>
        </w:rPr>
      </w:pPr>
    </w:p>
    <w:p w:rsidR="00AF22DD" w:rsidRPr="00AF22DD" w:rsidRDefault="00AF22DD" w:rsidP="00AF22DD">
      <w:pPr>
        <w:spacing w:line="259" w:lineRule="auto"/>
        <w:rPr>
          <w:rFonts w:ascii="Arial" w:eastAsiaTheme="minorHAnsi" w:hAnsi="Arial" w:cs="Arial"/>
          <w:sz w:val="20"/>
          <w:szCs w:val="20"/>
        </w:rPr>
      </w:pPr>
      <w:r w:rsidRPr="00AF22DD">
        <w:rPr>
          <w:rFonts w:ascii="Arial" w:eastAsiaTheme="minorHAnsi" w:hAnsi="Arial" w:cs="Arial"/>
          <w:b/>
          <w:sz w:val="20"/>
          <w:szCs w:val="20"/>
        </w:rPr>
        <w:t xml:space="preserve">NOW, THEREFORE, BE IT RESOLVED </w:t>
      </w:r>
      <w:r w:rsidRPr="00AF22DD">
        <w:rPr>
          <w:rFonts w:ascii="Arial" w:eastAsiaTheme="minorHAnsi" w:hAnsi="Arial" w:cs="Arial"/>
          <w:sz w:val="20"/>
          <w:szCs w:val="20"/>
        </w:rPr>
        <w:t>by the Mayor and Council of the City of Linden that Councilman Christopher Kolibas be and hereby is thanked and congratulated for his years of distinguished public service to the City of Linden; and</w:t>
      </w:r>
    </w:p>
    <w:p w:rsidR="00AF22DD" w:rsidRPr="00AF22DD" w:rsidRDefault="00AF22DD" w:rsidP="00AF22DD">
      <w:pPr>
        <w:spacing w:line="259" w:lineRule="auto"/>
        <w:rPr>
          <w:rFonts w:ascii="Arial" w:eastAsiaTheme="minorHAnsi" w:hAnsi="Arial" w:cs="Arial"/>
          <w:sz w:val="20"/>
          <w:szCs w:val="20"/>
        </w:rPr>
      </w:pPr>
    </w:p>
    <w:p w:rsidR="00AF22DD" w:rsidRDefault="00AF22DD" w:rsidP="00AF22DD">
      <w:pPr>
        <w:spacing w:line="259" w:lineRule="auto"/>
        <w:rPr>
          <w:rFonts w:ascii="Arial" w:eastAsiaTheme="minorHAnsi" w:hAnsi="Arial" w:cs="Arial"/>
          <w:sz w:val="20"/>
          <w:szCs w:val="20"/>
        </w:rPr>
      </w:pPr>
      <w:r w:rsidRPr="00AF22DD">
        <w:rPr>
          <w:rFonts w:ascii="Arial" w:eastAsiaTheme="minorHAnsi" w:hAnsi="Arial" w:cs="Arial"/>
          <w:b/>
          <w:sz w:val="20"/>
          <w:szCs w:val="20"/>
        </w:rPr>
        <w:t xml:space="preserve">BE IT FURTHER RESOLVED </w:t>
      </w:r>
      <w:r w:rsidRPr="00AF22DD">
        <w:rPr>
          <w:rFonts w:ascii="Arial" w:eastAsiaTheme="minorHAnsi" w:hAnsi="Arial" w:cs="Arial"/>
          <w:sz w:val="20"/>
          <w:szCs w:val="20"/>
        </w:rPr>
        <w:t xml:space="preserve">that this Resolution be entered into the minutes of Council of the City of Linden and that a copy be presented to First Ward Councilman Christopher Kolibas in recognition of the foregoing. </w:t>
      </w:r>
    </w:p>
    <w:p w:rsidR="00A71EF3" w:rsidRDefault="00A71EF3" w:rsidP="00AF22DD">
      <w:pPr>
        <w:spacing w:line="259" w:lineRule="auto"/>
        <w:rPr>
          <w:rFonts w:ascii="Arial" w:eastAsiaTheme="minorHAnsi" w:hAnsi="Arial" w:cs="Arial"/>
          <w:sz w:val="20"/>
          <w:szCs w:val="20"/>
        </w:rPr>
      </w:pPr>
    </w:p>
    <w:p w:rsidR="00AF22DD" w:rsidRPr="00D77FB1" w:rsidRDefault="00D77FB1" w:rsidP="00D77FB1">
      <w:pPr>
        <w:spacing w:line="259" w:lineRule="auto"/>
        <w:jc w:val="center"/>
        <w:rPr>
          <w:rFonts w:ascii="Arial" w:eastAsiaTheme="minorHAnsi" w:hAnsi="Arial" w:cs="Arial"/>
          <w:b/>
          <w:sz w:val="20"/>
          <w:szCs w:val="20"/>
        </w:rPr>
      </w:pPr>
      <w:r w:rsidRPr="00D77FB1">
        <w:rPr>
          <w:rFonts w:ascii="Arial" w:eastAsiaTheme="minorHAnsi" w:hAnsi="Arial" w:cs="Arial"/>
          <w:b/>
          <w:sz w:val="20"/>
          <w:szCs w:val="20"/>
        </w:rPr>
        <w:t>PLEASE REFER TO RESOLUTION #2015-418 FOR ROLL CALL AND COMMENTS.</w:t>
      </w:r>
    </w:p>
    <w:p w:rsidR="00D77FB1" w:rsidRDefault="00D77FB1" w:rsidP="00AF22DD">
      <w:pPr>
        <w:spacing w:line="259" w:lineRule="auto"/>
        <w:rPr>
          <w:rFonts w:ascii="Arial" w:eastAsiaTheme="minorHAnsi" w:hAnsi="Arial" w:cs="Arial"/>
          <w:sz w:val="20"/>
          <w:szCs w:val="20"/>
        </w:rPr>
      </w:pPr>
    </w:p>
    <w:p w:rsidR="00AF22DD" w:rsidRPr="00D77FB1" w:rsidRDefault="00AF22DD" w:rsidP="00AF22DD">
      <w:pPr>
        <w:spacing w:line="259" w:lineRule="auto"/>
        <w:rPr>
          <w:rFonts w:ascii="Arial" w:eastAsiaTheme="minorHAnsi" w:hAnsi="Arial" w:cs="Arial"/>
          <w:b/>
          <w:sz w:val="20"/>
          <w:szCs w:val="20"/>
        </w:rPr>
      </w:pPr>
      <w:r w:rsidRPr="00D77FB1">
        <w:rPr>
          <w:rFonts w:ascii="Arial" w:eastAsiaTheme="minorHAnsi" w:hAnsi="Arial" w:cs="Arial"/>
          <w:b/>
          <w:sz w:val="20"/>
          <w:szCs w:val="20"/>
        </w:rPr>
        <w:t xml:space="preserve">RESOLUTION: </w:t>
      </w:r>
      <w:r w:rsidRPr="00D77FB1">
        <w:rPr>
          <w:rFonts w:ascii="Arial" w:eastAsiaTheme="minorHAnsi" w:hAnsi="Arial" w:cs="Arial"/>
          <w:b/>
          <w:sz w:val="20"/>
          <w:szCs w:val="20"/>
          <w:u w:val="single"/>
        </w:rPr>
        <w:t>2015-418</w:t>
      </w:r>
    </w:p>
    <w:p w:rsidR="00AF22DD" w:rsidRPr="00D77FB1" w:rsidRDefault="00AF22DD" w:rsidP="00AF22DD">
      <w:pPr>
        <w:spacing w:line="259" w:lineRule="auto"/>
        <w:jc w:val="center"/>
        <w:rPr>
          <w:rFonts w:ascii="Arial" w:eastAsiaTheme="minorHAnsi" w:hAnsi="Arial" w:cs="Arial"/>
          <w:b/>
          <w:sz w:val="20"/>
          <w:szCs w:val="20"/>
        </w:rPr>
      </w:pPr>
    </w:p>
    <w:p w:rsidR="00AF22DD" w:rsidRPr="00D77FB1" w:rsidRDefault="00AF22DD" w:rsidP="00AF22DD">
      <w:pPr>
        <w:spacing w:line="259" w:lineRule="auto"/>
        <w:jc w:val="center"/>
        <w:rPr>
          <w:rFonts w:ascii="Arial" w:eastAsiaTheme="minorHAnsi" w:hAnsi="Arial" w:cs="Arial"/>
          <w:b/>
          <w:sz w:val="20"/>
          <w:szCs w:val="20"/>
        </w:rPr>
      </w:pPr>
      <w:r w:rsidRPr="00D77FB1">
        <w:rPr>
          <w:rFonts w:ascii="Arial" w:eastAsiaTheme="minorHAnsi" w:hAnsi="Arial" w:cs="Arial"/>
          <w:b/>
          <w:sz w:val="20"/>
          <w:szCs w:val="20"/>
        </w:rPr>
        <w:t xml:space="preserve">RESOLUTION HONORING MICHAEL MINARCHENKO FOR </w:t>
      </w:r>
    </w:p>
    <w:p w:rsidR="00AF22DD" w:rsidRPr="00D77FB1" w:rsidRDefault="00AF22DD" w:rsidP="00AF22DD">
      <w:pPr>
        <w:spacing w:line="259" w:lineRule="auto"/>
        <w:jc w:val="center"/>
        <w:rPr>
          <w:rFonts w:ascii="Arial" w:eastAsiaTheme="minorHAnsi" w:hAnsi="Arial" w:cs="Arial"/>
          <w:b/>
          <w:sz w:val="20"/>
          <w:szCs w:val="20"/>
        </w:rPr>
      </w:pPr>
      <w:r w:rsidRPr="00D77FB1">
        <w:rPr>
          <w:rFonts w:ascii="Arial" w:eastAsiaTheme="minorHAnsi" w:hAnsi="Arial" w:cs="Arial"/>
          <w:b/>
          <w:sz w:val="20"/>
          <w:szCs w:val="20"/>
        </w:rPr>
        <w:t>HIS COMMITTED SERVICE AS COUNCILMAN OF</w:t>
      </w:r>
    </w:p>
    <w:p w:rsidR="00AF22DD" w:rsidRPr="00D77FB1" w:rsidRDefault="00AF22DD" w:rsidP="00AF22DD">
      <w:pPr>
        <w:spacing w:line="259" w:lineRule="auto"/>
        <w:jc w:val="center"/>
        <w:rPr>
          <w:rFonts w:ascii="Arial" w:eastAsiaTheme="minorHAnsi" w:hAnsi="Arial" w:cs="Arial"/>
          <w:b/>
          <w:sz w:val="20"/>
          <w:szCs w:val="20"/>
        </w:rPr>
      </w:pPr>
      <w:r w:rsidRPr="00D77FB1">
        <w:rPr>
          <w:rFonts w:ascii="Arial" w:eastAsiaTheme="minorHAnsi" w:hAnsi="Arial" w:cs="Arial"/>
          <w:b/>
          <w:sz w:val="20"/>
          <w:szCs w:val="20"/>
        </w:rPr>
        <w:t>THE SEVENTH WARD</w:t>
      </w:r>
    </w:p>
    <w:p w:rsidR="00AF22DD" w:rsidRPr="00D77FB1" w:rsidRDefault="00AF22DD" w:rsidP="00AF22DD">
      <w:pPr>
        <w:spacing w:line="259" w:lineRule="auto"/>
        <w:rPr>
          <w:rFonts w:ascii="Arial" w:eastAsiaTheme="minorHAnsi" w:hAnsi="Arial" w:cs="Arial"/>
          <w:sz w:val="20"/>
          <w:szCs w:val="20"/>
        </w:rPr>
      </w:pPr>
    </w:p>
    <w:p w:rsidR="00AF22DD" w:rsidRPr="00D77FB1" w:rsidRDefault="00AF22DD" w:rsidP="00AF22DD">
      <w:pPr>
        <w:spacing w:line="259" w:lineRule="auto"/>
        <w:rPr>
          <w:rFonts w:ascii="Arial" w:eastAsiaTheme="minorHAnsi" w:hAnsi="Arial" w:cs="Arial"/>
          <w:sz w:val="20"/>
          <w:szCs w:val="20"/>
        </w:rPr>
      </w:pPr>
      <w:r w:rsidRPr="00D77FB1">
        <w:rPr>
          <w:rFonts w:ascii="Arial" w:eastAsiaTheme="minorHAnsi" w:hAnsi="Arial" w:cs="Arial"/>
          <w:b/>
          <w:sz w:val="20"/>
          <w:szCs w:val="20"/>
        </w:rPr>
        <w:t xml:space="preserve">WHEREAS, </w:t>
      </w:r>
      <w:r w:rsidRPr="00D77FB1">
        <w:rPr>
          <w:rFonts w:ascii="Arial" w:eastAsiaTheme="minorHAnsi" w:hAnsi="Arial" w:cs="Arial"/>
          <w:sz w:val="20"/>
          <w:szCs w:val="20"/>
        </w:rPr>
        <w:t>Michael Minarchenko was elected Councilman of the Seventh Ward in November 2013, and began his service to the residents of the Seventh Ward, and the City of Linden, on January 1, 2014; and</w:t>
      </w:r>
    </w:p>
    <w:p w:rsidR="00AF22DD" w:rsidRPr="00D77FB1" w:rsidRDefault="00AF22DD" w:rsidP="00AF22DD">
      <w:pPr>
        <w:spacing w:line="259" w:lineRule="auto"/>
        <w:rPr>
          <w:rFonts w:ascii="Arial" w:eastAsiaTheme="minorHAnsi" w:hAnsi="Arial" w:cs="Arial"/>
          <w:sz w:val="20"/>
          <w:szCs w:val="20"/>
        </w:rPr>
      </w:pPr>
    </w:p>
    <w:p w:rsidR="00AF22DD" w:rsidRPr="00D77FB1" w:rsidRDefault="00AF22DD" w:rsidP="00AF22DD">
      <w:pPr>
        <w:spacing w:line="259" w:lineRule="auto"/>
        <w:rPr>
          <w:rFonts w:ascii="Arial" w:eastAsiaTheme="minorHAnsi" w:hAnsi="Arial" w:cs="Arial"/>
          <w:sz w:val="20"/>
          <w:szCs w:val="20"/>
        </w:rPr>
      </w:pPr>
      <w:r w:rsidRPr="00D77FB1">
        <w:rPr>
          <w:rFonts w:ascii="Arial" w:eastAsiaTheme="minorHAnsi" w:hAnsi="Arial" w:cs="Arial"/>
          <w:b/>
          <w:sz w:val="20"/>
          <w:szCs w:val="20"/>
        </w:rPr>
        <w:t xml:space="preserve">WHEREAS, </w:t>
      </w:r>
      <w:r w:rsidRPr="00D77FB1">
        <w:rPr>
          <w:rFonts w:ascii="Arial" w:eastAsiaTheme="minorHAnsi" w:hAnsi="Arial" w:cs="Arial"/>
          <w:sz w:val="20"/>
          <w:szCs w:val="20"/>
        </w:rPr>
        <w:t>Michael Minarchenko, due to issues related to Super Storm Sandy, resigned as Seventh Ward Councilman on October 21, 2015; and</w:t>
      </w:r>
    </w:p>
    <w:p w:rsidR="00AF22DD" w:rsidRPr="00D77FB1" w:rsidRDefault="00AF22DD" w:rsidP="00AF22DD">
      <w:pPr>
        <w:spacing w:line="259" w:lineRule="auto"/>
        <w:rPr>
          <w:rFonts w:ascii="Arial" w:eastAsiaTheme="minorHAnsi" w:hAnsi="Arial" w:cs="Arial"/>
          <w:sz w:val="20"/>
          <w:szCs w:val="20"/>
        </w:rPr>
      </w:pPr>
    </w:p>
    <w:p w:rsidR="00AF22DD" w:rsidRPr="00D77FB1" w:rsidRDefault="00AF22DD" w:rsidP="00AF22DD">
      <w:pPr>
        <w:spacing w:line="259" w:lineRule="auto"/>
        <w:rPr>
          <w:rFonts w:ascii="Arial" w:eastAsiaTheme="minorHAnsi" w:hAnsi="Arial" w:cs="Arial"/>
          <w:sz w:val="20"/>
          <w:szCs w:val="20"/>
        </w:rPr>
      </w:pPr>
      <w:r w:rsidRPr="00D77FB1">
        <w:rPr>
          <w:rFonts w:ascii="Arial" w:eastAsiaTheme="minorHAnsi" w:hAnsi="Arial" w:cs="Arial"/>
          <w:b/>
          <w:sz w:val="20"/>
          <w:szCs w:val="20"/>
        </w:rPr>
        <w:t xml:space="preserve">WHEREAS, </w:t>
      </w:r>
      <w:r w:rsidRPr="00D77FB1">
        <w:rPr>
          <w:rFonts w:ascii="Arial" w:eastAsiaTheme="minorHAnsi" w:hAnsi="Arial" w:cs="Arial"/>
          <w:sz w:val="20"/>
          <w:szCs w:val="20"/>
        </w:rPr>
        <w:t xml:space="preserve">during his tenure on Council Michael Minarchenko served as Chairman of the Airport/Airport lease Committee, the Construction Code and Street Lighting Committee, and the Linden Greenway/Landfill Committee as well as serving on various other </w:t>
      </w:r>
      <w:proofErr w:type="spellStart"/>
      <w:r w:rsidRPr="00D77FB1">
        <w:rPr>
          <w:rFonts w:ascii="Arial" w:eastAsiaTheme="minorHAnsi" w:hAnsi="Arial" w:cs="Arial"/>
          <w:sz w:val="20"/>
          <w:szCs w:val="20"/>
        </w:rPr>
        <w:t>Councilmanic</w:t>
      </w:r>
      <w:proofErr w:type="spellEnd"/>
      <w:r w:rsidRPr="00D77FB1">
        <w:rPr>
          <w:rFonts w:ascii="Arial" w:eastAsiaTheme="minorHAnsi" w:hAnsi="Arial" w:cs="Arial"/>
          <w:sz w:val="20"/>
          <w:szCs w:val="20"/>
        </w:rPr>
        <w:t xml:space="preserve"> Committees; and </w:t>
      </w:r>
    </w:p>
    <w:p w:rsidR="00AF22DD" w:rsidRPr="00D77FB1" w:rsidRDefault="00AF22DD" w:rsidP="00AF22DD">
      <w:pPr>
        <w:spacing w:line="259" w:lineRule="auto"/>
        <w:rPr>
          <w:rFonts w:ascii="Arial" w:eastAsiaTheme="minorHAnsi" w:hAnsi="Arial" w:cs="Arial"/>
          <w:sz w:val="20"/>
          <w:szCs w:val="20"/>
        </w:rPr>
      </w:pPr>
    </w:p>
    <w:p w:rsidR="00AF22DD" w:rsidRPr="00D77FB1" w:rsidRDefault="00AF22DD" w:rsidP="00AF22DD">
      <w:pPr>
        <w:spacing w:line="259" w:lineRule="auto"/>
        <w:rPr>
          <w:rFonts w:ascii="Arial" w:eastAsiaTheme="minorHAnsi" w:hAnsi="Arial" w:cs="Arial"/>
          <w:sz w:val="20"/>
          <w:szCs w:val="20"/>
        </w:rPr>
      </w:pPr>
      <w:r w:rsidRPr="00D77FB1">
        <w:rPr>
          <w:rFonts w:ascii="Arial" w:eastAsiaTheme="minorHAnsi" w:hAnsi="Arial" w:cs="Arial"/>
          <w:b/>
          <w:sz w:val="20"/>
          <w:szCs w:val="20"/>
        </w:rPr>
        <w:t xml:space="preserve">WHEREAS, </w:t>
      </w:r>
      <w:r w:rsidRPr="00D77FB1">
        <w:rPr>
          <w:rFonts w:ascii="Arial" w:eastAsiaTheme="minorHAnsi" w:hAnsi="Arial" w:cs="Arial"/>
          <w:sz w:val="20"/>
          <w:szCs w:val="20"/>
        </w:rPr>
        <w:t xml:space="preserve">Michael </w:t>
      </w:r>
      <w:proofErr w:type="spellStart"/>
      <w:r w:rsidRPr="00D77FB1">
        <w:rPr>
          <w:rFonts w:ascii="Arial" w:eastAsiaTheme="minorHAnsi" w:hAnsi="Arial" w:cs="Arial"/>
          <w:sz w:val="20"/>
          <w:szCs w:val="20"/>
        </w:rPr>
        <w:t>Minarchenko’s</w:t>
      </w:r>
      <w:proofErr w:type="spellEnd"/>
      <w:r w:rsidRPr="00D77FB1">
        <w:rPr>
          <w:rFonts w:ascii="Arial" w:eastAsiaTheme="minorHAnsi" w:hAnsi="Arial" w:cs="Arial"/>
          <w:sz w:val="20"/>
          <w:szCs w:val="20"/>
        </w:rPr>
        <w:t xml:space="preserve"> service, although all to short,  was marked by his passion and dedication to the Citizens of the Seventh Ward and those of the City of Linden to improve their quality of life; and</w:t>
      </w:r>
    </w:p>
    <w:p w:rsidR="00AF22DD" w:rsidRPr="00D77FB1" w:rsidRDefault="00AF22DD" w:rsidP="00AF22DD">
      <w:pPr>
        <w:spacing w:line="259" w:lineRule="auto"/>
        <w:rPr>
          <w:rFonts w:ascii="Arial" w:eastAsiaTheme="minorHAnsi" w:hAnsi="Arial" w:cs="Arial"/>
          <w:sz w:val="20"/>
          <w:szCs w:val="20"/>
        </w:rPr>
      </w:pPr>
    </w:p>
    <w:p w:rsidR="00AF22DD" w:rsidRPr="00D77FB1" w:rsidRDefault="00AF22DD" w:rsidP="00AF22DD">
      <w:pPr>
        <w:spacing w:line="259" w:lineRule="auto"/>
        <w:rPr>
          <w:rFonts w:ascii="Arial" w:eastAsiaTheme="minorHAnsi" w:hAnsi="Arial" w:cs="Arial"/>
          <w:sz w:val="20"/>
          <w:szCs w:val="20"/>
        </w:rPr>
      </w:pPr>
      <w:r w:rsidRPr="00D77FB1">
        <w:rPr>
          <w:rFonts w:ascii="Arial" w:eastAsiaTheme="minorHAnsi" w:hAnsi="Arial" w:cs="Arial"/>
          <w:b/>
          <w:sz w:val="20"/>
          <w:szCs w:val="20"/>
        </w:rPr>
        <w:t xml:space="preserve">WHEREAS, </w:t>
      </w:r>
      <w:r w:rsidRPr="00D77FB1">
        <w:rPr>
          <w:rFonts w:ascii="Arial" w:eastAsiaTheme="minorHAnsi" w:hAnsi="Arial" w:cs="Arial"/>
          <w:sz w:val="20"/>
          <w:szCs w:val="20"/>
        </w:rPr>
        <w:t xml:space="preserve">Councilman Minarchenko discharged his duties with great diligence, compassion, diplomacy and faithful dedication to the residents of the Seventh Ward. </w:t>
      </w:r>
    </w:p>
    <w:p w:rsidR="00AF22DD" w:rsidRPr="00D77FB1" w:rsidRDefault="00AF22DD" w:rsidP="00AF22DD">
      <w:pPr>
        <w:spacing w:line="259" w:lineRule="auto"/>
        <w:rPr>
          <w:rFonts w:ascii="Arial" w:eastAsiaTheme="minorHAnsi" w:hAnsi="Arial" w:cs="Arial"/>
          <w:sz w:val="20"/>
          <w:szCs w:val="20"/>
        </w:rPr>
      </w:pPr>
    </w:p>
    <w:p w:rsidR="00AF22DD" w:rsidRPr="00D77FB1" w:rsidRDefault="00AF22DD" w:rsidP="00AF22DD">
      <w:pPr>
        <w:spacing w:line="259" w:lineRule="auto"/>
        <w:rPr>
          <w:rFonts w:ascii="Arial" w:eastAsiaTheme="minorHAnsi" w:hAnsi="Arial" w:cs="Arial"/>
          <w:sz w:val="20"/>
          <w:szCs w:val="20"/>
        </w:rPr>
      </w:pPr>
      <w:r w:rsidRPr="00D77FB1">
        <w:rPr>
          <w:rFonts w:ascii="Arial" w:eastAsiaTheme="minorHAnsi" w:hAnsi="Arial" w:cs="Arial"/>
          <w:b/>
          <w:sz w:val="20"/>
          <w:szCs w:val="20"/>
        </w:rPr>
        <w:t xml:space="preserve">NOW, THEREFORE, BE IT RESOLVED </w:t>
      </w:r>
      <w:r w:rsidRPr="00D77FB1">
        <w:rPr>
          <w:rFonts w:ascii="Arial" w:eastAsiaTheme="minorHAnsi" w:hAnsi="Arial" w:cs="Arial"/>
          <w:sz w:val="20"/>
          <w:szCs w:val="20"/>
        </w:rPr>
        <w:t>by the Mayor and Council of the City of Linden that Michael Minarchenko be and hereby is thanked and congratulated for his distinguished public service as Councilman of the Seventh Ward; and</w:t>
      </w:r>
    </w:p>
    <w:p w:rsidR="00AF22DD" w:rsidRPr="00D77FB1" w:rsidRDefault="00AF22DD" w:rsidP="00AF22DD">
      <w:pPr>
        <w:spacing w:line="259" w:lineRule="auto"/>
        <w:rPr>
          <w:rFonts w:ascii="Arial" w:eastAsiaTheme="minorHAnsi" w:hAnsi="Arial" w:cs="Arial"/>
          <w:sz w:val="20"/>
          <w:szCs w:val="20"/>
        </w:rPr>
      </w:pPr>
    </w:p>
    <w:p w:rsidR="00AF22DD" w:rsidRDefault="00AF22DD" w:rsidP="00AF22DD">
      <w:pPr>
        <w:spacing w:line="259" w:lineRule="auto"/>
        <w:rPr>
          <w:rFonts w:ascii="Arial" w:eastAsiaTheme="minorHAnsi" w:hAnsi="Arial" w:cs="Arial"/>
          <w:sz w:val="20"/>
          <w:szCs w:val="20"/>
        </w:rPr>
      </w:pPr>
      <w:r w:rsidRPr="00D77FB1">
        <w:rPr>
          <w:rFonts w:ascii="Arial" w:eastAsiaTheme="minorHAnsi" w:hAnsi="Arial" w:cs="Arial"/>
          <w:b/>
          <w:sz w:val="20"/>
          <w:szCs w:val="20"/>
        </w:rPr>
        <w:t xml:space="preserve">BE IT FURTHER RESOLVED </w:t>
      </w:r>
      <w:r w:rsidRPr="00D77FB1">
        <w:rPr>
          <w:rFonts w:ascii="Arial" w:eastAsiaTheme="minorHAnsi" w:hAnsi="Arial" w:cs="Arial"/>
          <w:sz w:val="20"/>
          <w:szCs w:val="20"/>
        </w:rPr>
        <w:t xml:space="preserve">that this Resolution be entered into the minutes of the Council of the City of Linden and that a copy be presented to former Seventh Ward Councilman Michael Minarchenko in recognition of the foregoing. </w:t>
      </w:r>
    </w:p>
    <w:p w:rsidR="00D77FB1" w:rsidRDefault="00D77FB1" w:rsidP="00AF22DD">
      <w:pPr>
        <w:spacing w:line="259" w:lineRule="auto"/>
        <w:rPr>
          <w:rFonts w:ascii="Arial" w:eastAsiaTheme="minorHAnsi" w:hAnsi="Arial" w:cs="Arial"/>
          <w:sz w:val="20"/>
          <w:szCs w:val="20"/>
        </w:rPr>
      </w:pPr>
    </w:p>
    <w:p w:rsidR="003434B1" w:rsidRDefault="00F40E3F" w:rsidP="00AF22DD">
      <w:pPr>
        <w:spacing w:line="259" w:lineRule="auto"/>
        <w:rPr>
          <w:rFonts w:ascii="Arial" w:eastAsiaTheme="minorHAnsi" w:hAnsi="Arial" w:cs="Arial"/>
          <w:sz w:val="20"/>
          <w:szCs w:val="20"/>
        </w:rPr>
      </w:pPr>
      <w:r>
        <w:rPr>
          <w:rFonts w:ascii="Arial" w:eastAsiaTheme="minorHAnsi" w:hAnsi="Arial" w:cs="Arial"/>
          <w:sz w:val="20"/>
          <w:szCs w:val="20"/>
        </w:rPr>
        <w:t xml:space="preserve">John Roman. Mr. Roman spoke about the great job that Mr. Kolibas did as Councilman and his respect for Mr. Kolibas. He also spoke about the great job that Mr. Minarchenko did as Councilman. </w:t>
      </w:r>
    </w:p>
    <w:p w:rsidR="003434B1" w:rsidRDefault="003434B1" w:rsidP="00AF22DD">
      <w:pPr>
        <w:spacing w:line="259" w:lineRule="auto"/>
        <w:rPr>
          <w:rFonts w:ascii="Arial" w:eastAsiaTheme="minorHAnsi" w:hAnsi="Arial" w:cs="Arial"/>
          <w:sz w:val="20"/>
          <w:szCs w:val="20"/>
        </w:rPr>
      </w:pPr>
    </w:p>
    <w:p w:rsidR="003434B1" w:rsidRPr="00D77FB1" w:rsidRDefault="003434B1" w:rsidP="00AF22DD">
      <w:pPr>
        <w:spacing w:line="259" w:lineRule="auto"/>
        <w:rPr>
          <w:rFonts w:ascii="Arial" w:eastAsiaTheme="minorHAnsi" w:hAnsi="Arial" w:cs="Arial"/>
          <w:sz w:val="20"/>
          <w:szCs w:val="20"/>
        </w:rPr>
      </w:pPr>
      <w:r>
        <w:rPr>
          <w:rFonts w:ascii="Arial" w:eastAsiaTheme="minorHAnsi" w:hAnsi="Arial" w:cs="Arial"/>
          <w:sz w:val="20"/>
          <w:szCs w:val="20"/>
        </w:rPr>
        <w:t>Mr. Brooks moved for approval of Resolutions #2015-417 and #2015-418. The motion was seconded by Mrs. Cosby-Hurling and was unanimously ordered approved on a roll call vote.</w:t>
      </w:r>
    </w:p>
    <w:p w:rsidR="00AF22DD" w:rsidRPr="00AF22DD" w:rsidRDefault="00AF22DD" w:rsidP="00AF22DD">
      <w:pPr>
        <w:spacing w:line="259" w:lineRule="auto"/>
        <w:rPr>
          <w:rFonts w:ascii="Arial" w:eastAsiaTheme="minorHAnsi" w:hAnsi="Arial" w:cs="Arial"/>
          <w:sz w:val="22"/>
          <w:szCs w:val="22"/>
        </w:rPr>
      </w:pPr>
    </w:p>
    <w:p w:rsidR="00AF22DD" w:rsidRPr="00AF22DD" w:rsidRDefault="00AF22DD" w:rsidP="00AF22DD">
      <w:pPr>
        <w:spacing w:line="259" w:lineRule="auto"/>
        <w:rPr>
          <w:rFonts w:ascii="Arial" w:eastAsiaTheme="minorHAnsi" w:hAnsi="Arial" w:cs="Arial"/>
          <w:sz w:val="22"/>
          <w:szCs w:val="22"/>
        </w:rPr>
      </w:pPr>
    </w:p>
    <w:p w:rsidR="00E43FEF" w:rsidRPr="00E43FEF" w:rsidRDefault="00E43FEF" w:rsidP="00E43FEF">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E43FEF">
        <w:rPr>
          <w:rFonts w:asciiTheme="minorHAnsi" w:eastAsiaTheme="minorEastAsia" w:hAnsiTheme="minorHAnsi" w:cstheme="minorHAnsi"/>
          <w:b/>
          <w:bCs/>
          <w:sz w:val="16"/>
          <w:szCs w:val="16"/>
        </w:rPr>
        <w:t xml:space="preserve">RESOLUTION: </w:t>
      </w:r>
      <w:r w:rsidRPr="00E43FEF">
        <w:rPr>
          <w:rFonts w:asciiTheme="minorHAnsi" w:eastAsiaTheme="minorEastAsia" w:hAnsiTheme="minorHAnsi" w:cstheme="minorHAnsi"/>
          <w:b/>
          <w:bCs/>
          <w:sz w:val="16"/>
          <w:szCs w:val="16"/>
          <w:u w:val="single"/>
        </w:rPr>
        <w:t>2015-419</w:t>
      </w:r>
    </w:p>
    <w:p w:rsidR="00E43FEF" w:rsidRPr="00E43FEF" w:rsidRDefault="00E43FEF" w:rsidP="00E43FEF">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E43FEF" w:rsidRPr="00E43FEF" w:rsidRDefault="00E43FEF" w:rsidP="00E43FEF">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E43FEF">
        <w:rPr>
          <w:rFonts w:asciiTheme="minorHAnsi" w:eastAsiaTheme="minorEastAsia" w:hAnsiTheme="minorHAnsi" w:cstheme="minorHAnsi"/>
          <w:b/>
          <w:bCs/>
          <w:sz w:val="16"/>
          <w:szCs w:val="16"/>
        </w:rPr>
        <w:t>CITY OF LINDEN RESOLUTION</w:t>
      </w:r>
    </w:p>
    <w:p w:rsidR="00E43FEF" w:rsidRPr="00E43FEF" w:rsidRDefault="00E43FEF" w:rsidP="00E43FEF">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sz w:val="16"/>
          <w:szCs w:val="16"/>
        </w:rPr>
      </w:pPr>
    </w:p>
    <w:p w:rsidR="00E43FEF" w:rsidRPr="00E43FEF" w:rsidRDefault="00E43FEF" w:rsidP="00E43FEF">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E43FEF">
        <w:rPr>
          <w:rFonts w:asciiTheme="minorHAnsi" w:eastAsiaTheme="minorEastAsia" w:hAnsiTheme="minorHAnsi" w:cstheme="minorHAnsi"/>
          <w:b/>
          <w:bCs/>
          <w:sz w:val="16"/>
          <w:szCs w:val="16"/>
        </w:rPr>
        <w:t>WHEREAS,</w:t>
      </w:r>
      <w:r w:rsidRPr="00E43FEF">
        <w:rPr>
          <w:rFonts w:asciiTheme="minorHAnsi" w:eastAsiaTheme="minorEastAsia" w:hAnsiTheme="minorHAnsi" w:cstheme="minorHAnsi"/>
          <w:sz w:val="16"/>
          <w:szCs w:val="16"/>
        </w:rPr>
        <w:t xml:space="preserve"> there were certain payments made by the Municipal Treasurer during the month of November, 2015 which do not appear on the Claims list,</w:t>
      </w:r>
    </w:p>
    <w:p w:rsidR="00E43FEF" w:rsidRPr="00E43FEF" w:rsidRDefault="00E43FEF" w:rsidP="00E43FEF">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E43FEF">
        <w:rPr>
          <w:rFonts w:asciiTheme="minorHAnsi" w:eastAsiaTheme="minorEastAsia" w:hAnsiTheme="minorHAnsi" w:cstheme="minorHAnsi"/>
          <w:b/>
          <w:bCs/>
          <w:sz w:val="16"/>
          <w:szCs w:val="16"/>
        </w:rPr>
        <w:t xml:space="preserve">WHEREAS, </w:t>
      </w:r>
      <w:r w:rsidRPr="00E43FEF">
        <w:rPr>
          <w:rFonts w:asciiTheme="minorHAnsi" w:eastAsiaTheme="minorEastAsia" w:hAnsiTheme="minorHAnsi" w:cstheme="minorHAnsi"/>
          <w:sz w:val="16"/>
          <w:szCs w:val="16"/>
        </w:rPr>
        <w:t>said payment must be ratified by the Governing Body of the City of Linden,</w:t>
      </w:r>
    </w:p>
    <w:p w:rsidR="00E43FEF" w:rsidRPr="00E43FEF" w:rsidRDefault="00E43FEF" w:rsidP="00E43FEF">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E43FEF">
        <w:rPr>
          <w:rFonts w:asciiTheme="minorHAnsi" w:eastAsiaTheme="minorEastAsia" w:hAnsiTheme="minorHAnsi" w:cstheme="minorHAnsi"/>
          <w:b/>
          <w:bCs/>
          <w:sz w:val="16"/>
          <w:szCs w:val="16"/>
        </w:rPr>
        <w:t>NOW, THEREFORE, BE IT RESOLVED</w:t>
      </w:r>
      <w:r w:rsidRPr="00E43FEF">
        <w:rPr>
          <w:rFonts w:asciiTheme="minorHAnsi" w:eastAsiaTheme="minorEastAsia" w:hAnsiTheme="minorHAnsi" w:cstheme="minorHAnsi"/>
          <w:sz w:val="16"/>
          <w:szCs w:val="16"/>
        </w:rPr>
        <w:t xml:space="preserve"> that the following payments be and hereby are approved:</w:t>
      </w:r>
    </w:p>
    <w:p w:rsidR="00E43FEF" w:rsidRPr="00E43FEF" w:rsidRDefault="00E43FEF" w:rsidP="00E43FEF">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E43FEF">
        <w:rPr>
          <w:rFonts w:asciiTheme="minorHAnsi" w:eastAsiaTheme="minorEastAsia" w:hAnsiTheme="minorHAnsi" w:cstheme="minorHAnsi"/>
          <w:b/>
          <w:bCs/>
          <w:sz w:val="16"/>
          <w:szCs w:val="16"/>
        </w:rPr>
        <w:t>CURRENT</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E43FEF">
        <w:rPr>
          <w:rFonts w:asciiTheme="minorHAnsi" w:eastAsiaTheme="minorEastAsia" w:hAnsiTheme="minorHAnsi" w:cstheme="minorHAnsi"/>
          <w:b/>
          <w:bCs/>
          <w:sz w:val="16"/>
          <w:szCs w:val="16"/>
          <w:u w:val="single"/>
        </w:rPr>
        <w:t>CK#</w:t>
      </w:r>
      <w:r w:rsidRPr="00E43FEF">
        <w:rPr>
          <w:rFonts w:asciiTheme="minorHAnsi" w:eastAsiaTheme="minorEastAsia" w:hAnsiTheme="minorHAnsi" w:cstheme="minorHAnsi"/>
          <w:b/>
          <w:bCs/>
          <w:sz w:val="16"/>
          <w:szCs w:val="16"/>
        </w:rPr>
        <w:tab/>
      </w:r>
      <w:r w:rsidRPr="00E43FEF">
        <w:rPr>
          <w:rFonts w:asciiTheme="minorHAnsi" w:eastAsiaTheme="minorEastAsia" w:hAnsiTheme="minorHAnsi" w:cstheme="minorHAnsi"/>
          <w:b/>
          <w:bCs/>
          <w:sz w:val="16"/>
          <w:szCs w:val="16"/>
          <w:u w:val="single"/>
        </w:rPr>
        <w:t>DATE</w:t>
      </w:r>
      <w:r w:rsidRPr="00E43FEF">
        <w:rPr>
          <w:rFonts w:asciiTheme="minorHAnsi" w:eastAsiaTheme="minorEastAsia" w:hAnsiTheme="minorHAnsi" w:cstheme="minorHAnsi"/>
          <w:b/>
          <w:bCs/>
          <w:sz w:val="16"/>
          <w:szCs w:val="16"/>
        </w:rPr>
        <w:tab/>
      </w:r>
      <w:r w:rsidRPr="00E43FEF">
        <w:rPr>
          <w:rFonts w:asciiTheme="minorHAnsi" w:eastAsiaTheme="minorEastAsia" w:hAnsiTheme="minorHAnsi" w:cstheme="minorHAnsi"/>
          <w:b/>
          <w:bCs/>
          <w:sz w:val="16"/>
          <w:szCs w:val="16"/>
        </w:rPr>
        <w:tab/>
      </w:r>
      <w:r w:rsidRPr="00E43FEF">
        <w:rPr>
          <w:rFonts w:asciiTheme="minorHAnsi" w:eastAsiaTheme="minorEastAsia" w:hAnsiTheme="minorHAnsi" w:cstheme="minorHAnsi"/>
          <w:b/>
          <w:bCs/>
          <w:sz w:val="16"/>
          <w:szCs w:val="16"/>
          <w:u w:val="single"/>
        </w:rPr>
        <w:t>PAYABLE TO:</w:t>
      </w:r>
      <w:r w:rsidRPr="00E43FEF">
        <w:rPr>
          <w:rFonts w:asciiTheme="minorHAnsi" w:eastAsiaTheme="minorEastAsia" w:hAnsiTheme="minorHAnsi" w:cstheme="minorHAnsi"/>
          <w:b/>
          <w:bCs/>
          <w:sz w:val="16"/>
          <w:szCs w:val="16"/>
        </w:rPr>
        <w:tab/>
      </w:r>
      <w:r w:rsidRPr="00E43FEF">
        <w:rPr>
          <w:rFonts w:asciiTheme="minorHAnsi" w:eastAsiaTheme="minorEastAsia" w:hAnsiTheme="minorHAnsi" w:cstheme="minorHAnsi"/>
          <w:b/>
          <w:bCs/>
          <w:sz w:val="16"/>
          <w:szCs w:val="16"/>
          <w:u w:val="single"/>
        </w:rPr>
        <w:t>PURPOSE</w:t>
      </w:r>
      <w:r w:rsidRPr="00E43FEF">
        <w:rPr>
          <w:rFonts w:asciiTheme="minorHAnsi" w:eastAsiaTheme="minorEastAsia" w:hAnsiTheme="minorHAnsi" w:cstheme="minorHAnsi"/>
          <w:b/>
          <w:bCs/>
          <w:sz w:val="16"/>
          <w:szCs w:val="16"/>
        </w:rPr>
        <w:tab/>
      </w:r>
      <w:r w:rsidRPr="00E43FEF">
        <w:rPr>
          <w:rFonts w:asciiTheme="minorHAnsi" w:eastAsiaTheme="minorEastAsia" w:hAnsiTheme="minorHAnsi" w:cstheme="minorHAnsi"/>
          <w:b/>
          <w:bCs/>
          <w:sz w:val="16"/>
          <w:szCs w:val="16"/>
          <w:u w:val="single"/>
        </w:rPr>
        <w:t xml:space="preserve"> AMOUNT</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10/14/15</w:t>
      </w:r>
      <w:r w:rsidRPr="00E43FEF">
        <w:rPr>
          <w:rFonts w:asciiTheme="minorHAnsi" w:eastAsiaTheme="minorEastAsia" w:hAnsiTheme="minorHAnsi" w:cstheme="minorHAnsi"/>
          <w:bCs/>
          <w:sz w:val="16"/>
          <w:szCs w:val="16"/>
        </w:rPr>
        <w:tab/>
        <w:t>SHBP Retirees</w:t>
      </w:r>
      <w:r w:rsidRPr="00E43FEF">
        <w:rPr>
          <w:rFonts w:asciiTheme="minorHAnsi" w:eastAsiaTheme="minorEastAsia" w:hAnsiTheme="minorHAnsi" w:cstheme="minorHAnsi"/>
          <w:bCs/>
          <w:sz w:val="16"/>
          <w:szCs w:val="16"/>
        </w:rPr>
        <w:tab/>
        <w:t>Oct. Health Premium</w:t>
      </w:r>
      <w:r w:rsidRPr="00E43FEF">
        <w:rPr>
          <w:rFonts w:asciiTheme="minorHAnsi" w:eastAsiaTheme="minorEastAsia" w:hAnsiTheme="minorHAnsi" w:cstheme="minorHAnsi"/>
          <w:bCs/>
          <w:sz w:val="16"/>
          <w:szCs w:val="16"/>
        </w:rPr>
        <w:tab/>
        <w:t>529,302.21</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10/14/15</w:t>
      </w:r>
      <w:r w:rsidRPr="00E43FEF">
        <w:rPr>
          <w:rFonts w:asciiTheme="minorHAnsi" w:eastAsiaTheme="minorEastAsia" w:hAnsiTheme="minorHAnsi" w:cstheme="minorHAnsi"/>
          <w:bCs/>
          <w:sz w:val="16"/>
          <w:szCs w:val="16"/>
        </w:rPr>
        <w:tab/>
        <w:t>SHBP Active</w:t>
      </w:r>
      <w:r w:rsidRPr="00E43FEF">
        <w:rPr>
          <w:rFonts w:asciiTheme="minorHAnsi" w:eastAsiaTheme="minorEastAsia" w:hAnsiTheme="minorHAnsi" w:cstheme="minorHAnsi"/>
          <w:bCs/>
          <w:sz w:val="16"/>
          <w:szCs w:val="16"/>
        </w:rPr>
        <w:tab/>
        <w:t>Aug. Health Premium</w:t>
      </w:r>
      <w:r w:rsidRPr="00E43FEF">
        <w:rPr>
          <w:rFonts w:asciiTheme="minorHAnsi" w:eastAsiaTheme="minorEastAsia" w:hAnsiTheme="minorHAnsi" w:cstheme="minorHAnsi"/>
          <w:bCs/>
          <w:sz w:val="16"/>
          <w:szCs w:val="16"/>
        </w:rPr>
        <w:tab/>
        <w:t>652,149.10</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10/27/15</w:t>
      </w:r>
      <w:r w:rsidRPr="00E43FEF">
        <w:rPr>
          <w:rFonts w:asciiTheme="minorHAnsi" w:eastAsiaTheme="minorEastAsia" w:hAnsiTheme="minorHAnsi" w:cstheme="minorHAnsi"/>
          <w:bCs/>
          <w:sz w:val="16"/>
          <w:szCs w:val="16"/>
        </w:rPr>
        <w:tab/>
        <w:t>Delta Dental</w:t>
      </w:r>
      <w:r w:rsidRPr="00E43FEF">
        <w:rPr>
          <w:rFonts w:asciiTheme="minorHAnsi" w:eastAsiaTheme="minorEastAsia" w:hAnsiTheme="minorHAnsi" w:cstheme="minorHAnsi"/>
          <w:bCs/>
          <w:sz w:val="16"/>
          <w:szCs w:val="16"/>
        </w:rPr>
        <w:tab/>
        <w:t>Oct. Premium</w:t>
      </w:r>
      <w:r w:rsidRPr="00E43FEF">
        <w:rPr>
          <w:rFonts w:asciiTheme="minorHAnsi" w:eastAsiaTheme="minorEastAsia" w:hAnsiTheme="minorHAnsi" w:cstheme="minorHAnsi"/>
          <w:bCs/>
          <w:sz w:val="16"/>
          <w:szCs w:val="16"/>
        </w:rPr>
        <w:tab/>
        <w:t>68.49</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10/27/15</w:t>
      </w:r>
      <w:r w:rsidRPr="00E43FEF">
        <w:rPr>
          <w:rFonts w:asciiTheme="minorHAnsi" w:eastAsiaTheme="minorEastAsia" w:hAnsiTheme="minorHAnsi" w:cstheme="minorHAnsi"/>
          <w:bCs/>
          <w:sz w:val="16"/>
          <w:szCs w:val="16"/>
        </w:rPr>
        <w:tab/>
        <w:t>Delta Dental</w:t>
      </w:r>
      <w:r w:rsidRPr="00E43FEF">
        <w:rPr>
          <w:rFonts w:asciiTheme="minorHAnsi" w:eastAsiaTheme="minorEastAsia" w:hAnsiTheme="minorHAnsi" w:cstheme="minorHAnsi"/>
          <w:bCs/>
          <w:sz w:val="16"/>
          <w:szCs w:val="16"/>
        </w:rPr>
        <w:tab/>
        <w:t>Oct. Premium</w:t>
      </w:r>
      <w:r w:rsidRPr="00E43FEF">
        <w:rPr>
          <w:rFonts w:asciiTheme="minorHAnsi" w:eastAsiaTheme="minorEastAsia" w:hAnsiTheme="minorHAnsi" w:cstheme="minorHAnsi"/>
          <w:bCs/>
          <w:sz w:val="16"/>
          <w:szCs w:val="16"/>
        </w:rPr>
        <w:tab/>
        <w:t>45,759.83</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10/27/15</w:t>
      </w:r>
      <w:r w:rsidRPr="00E43FEF">
        <w:rPr>
          <w:rFonts w:asciiTheme="minorHAnsi" w:eastAsiaTheme="minorEastAsia" w:hAnsiTheme="minorHAnsi" w:cstheme="minorHAnsi"/>
          <w:bCs/>
          <w:sz w:val="16"/>
          <w:szCs w:val="16"/>
        </w:rPr>
        <w:tab/>
        <w:t>Delta Dental</w:t>
      </w:r>
      <w:r w:rsidRPr="00E43FEF">
        <w:rPr>
          <w:rFonts w:asciiTheme="minorHAnsi" w:eastAsiaTheme="minorEastAsia" w:hAnsiTheme="minorHAnsi" w:cstheme="minorHAnsi"/>
          <w:bCs/>
          <w:sz w:val="16"/>
          <w:szCs w:val="16"/>
        </w:rPr>
        <w:tab/>
        <w:t>Aug/Sept Premium</w:t>
      </w:r>
      <w:r w:rsidRPr="00E43FEF">
        <w:rPr>
          <w:rFonts w:asciiTheme="minorHAnsi" w:eastAsiaTheme="minorEastAsia" w:hAnsiTheme="minorHAnsi" w:cstheme="minorHAnsi"/>
          <w:bCs/>
          <w:sz w:val="16"/>
          <w:szCs w:val="16"/>
        </w:rPr>
        <w:tab/>
        <w:t>87,904.41</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11/5/15</w:t>
      </w:r>
      <w:r w:rsidRPr="00E43FEF">
        <w:rPr>
          <w:rFonts w:asciiTheme="minorHAnsi" w:eastAsiaTheme="minorEastAsia" w:hAnsiTheme="minorHAnsi" w:cstheme="minorHAnsi"/>
          <w:bCs/>
          <w:sz w:val="16"/>
          <w:szCs w:val="16"/>
        </w:rPr>
        <w:tab/>
        <w:t>Vision Service Plan</w:t>
      </w:r>
      <w:r w:rsidRPr="00E43FEF">
        <w:rPr>
          <w:rFonts w:asciiTheme="minorHAnsi" w:eastAsiaTheme="minorEastAsia" w:hAnsiTheme="minorHAnsi" w:cstheme="minorHAnsi"/>
          <w:bCs/>
          <w:sz w:val="16"/>
          <w:szCs w:val="16"/>
        </w:rPr>
        <w:tab/>
        <w:t>claims</w:t>
      </w:r>
      <w:r w:rsidRPr="00E43FEF">
        <w:rPr>
          <w:rFonts w:asciiTheme="minorHAnsi" w:eastAsiaTheme="minorEastAsia" w:hAnsiTheme="minorHAnsi" w:cstheme="minorHAnsi"/>
          <w:bCs/>
          <w:sz w:val="16"/>
          <w:szCs w:val="16"/>
        </w:rPr>
        <w:tab/>
        <w:t>4,131.16</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11/5/15</w:t>
      </w:r>
      <w:r w:rsidRPr="00E43FEF">
        <w:rPr>
          <w:rFonts w:asciiTheme="minorHAnsi" w:eastAsiaTheme="minorEastAsia" w:hAnsiTheme="minorHAnsi" w:cstheme="minorHAnsi"/>
          <w:bCs/>
          <w:sz w:val="16"/>
          <w:szCs w:val="16"/>
        </w:rPr>
        <w:tab/>
        <w:t>Worker’s Comp.</w:t>
      </w:r>
      <w:r w:rsidRPr="00E43FEF">
        <w:rPr>
          <w:rFonts w:asciiTheme="minorHAnsi" w:eastAsiaTheme="minorEastAsia" w:hAnsiTheme="minorHAnsi" w:cstheme="minorHAnsi"/>
          <w:bCs/>
          <w:sz w:val="16"/>
          <w:szCs w:val="16"/>
        </w:rPr>
        <w:tab/>
        <w:t>claims</w:t>
      </w:r>
      <w:r w:rsidRPr="00E43FEF">
        <w:rPr>
          <w:rFonts w:asciiTheme="minorHAnsi" w:eastAsiaTheme="minorEastAsia" w:hAnsiTheme="minorHAnsi" w:cstheme="minorHAnsi"/>
          <w:bCs/>
          <w:sz w:val="16"/>
          <w:szCs w:val="16"/>
        </w:rPr>
        <w:tab/>
        <w:t>8,138.76</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11/5/15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t>FICA</w:t>
      </w:r>
      <w:r w:rsidRPr="00E43FEF">
        <w:rPr>
          <w:rFonts w:asciiTheme="minorHAnsi" w:eastAsiaTheme="minorEastAsia" w:hAnsiTheme="minorHAnsi" w:cstheme="minorHAnsi"/>
          <w:bCs/>
          <w:sz w:val="16"/>
          <w:szCs w:val="16"/>
        </w:rPr>
        <w:tab/>
        <w:t>52,315.03</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11/5/15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r>
      <w:proofErr w:type="spellStart"/>
      <w:r w:rsidRPr="00E43FEF">
        <w:rPr>
          <w:rFonts w:asciiTheme="minorHAnsi" w:eastAsiaTheme="minorEastAsia" w:hAnsiTheme="minorHAnsi" w:cstheme="minorHAnsi"/>
          <w:bCs/>
          <w:sz w:val="16"/>
          <w:szCs w:val="16"/>
        </w:rPr>
        <w:t>payroll</w:t>
      </w:r>
      <w:proofErr w:type="spellEnd"/>
      <w:r w:rsidRPr="00E43FEF">
        <w:rPr>
          <w:rFonts w:asciiTheme="minorHAnsi" w:eastAsiaTheme="minorEastAsia" w:hAnsiTheme="minorHAnsi" w:cstheme="minorHAnsi"/>
          <w:bCs/>
          <w:sz w:val="16"/>
          <w:szCs w:val="16"/>
        </w:rPr>
        <w:tab/>
        <w:t>1,449,086.35</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11/12/15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t>FICA</w:t>
      </w:r>
      <w:r w:rsidRPr="00E43FEF">
        <w:rPr>
          <w:rFonts w:asciiTheme="minorHAnsi" w:eastAsiaTheme="minorEastAsia" w:hAnsiTheme="minorHAnsi" w:cstheme="minorHAnsi"/>
          <w:bCs/>
          <w:sz w:val="16"/>
          <w:szCs w:val="16"/>
        </w:rPr>
        <w:tab/>
        <w:t>7,455.96</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11/12/15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r>
      <w:proofErr w:type="spellStart"/>
      <w:r w:rsidRPr="00E43FEF">
        <w:rPr>
          <w:rFonts w:asciiTheme="minorHAnsi" w:eastAsiaTheme="minorEastAsia" w:hAnsiTheme="minorHAnsi" w:cstheme="minorHAnsi"/>
          <w:bCs/>
          <w:sz w:val="16"/>
          <w:szCs w:val="16"/>
        </w:rPr>
        <w:t>payroll</w:t>
      </w:r>
      <w:proofErr w:type="spellEnd"/>
      <w:r w:rsidRPr="00E43FEF">
        <w:rPr>
          <w:rFonts w:asciiTheme="minorHAnsi" w:eastAsiaTheme="minorEastAsia" w:hAnsiTheme="minorHAnsi" w:cstheme="minorHAnsi"/>
          <w:bCs/>
          <w:sz w:val="16"/>
          <w:szCs w:val="16"/>
        </w:rPr>
        <w:tab/>
        <w:t>88,764.25</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11/12/15</w:t>
      </w:r>
      <w:r w:rsidRPr="00E43FEF">
        <w:rPr>
          <w:rFonts w:asciiTheme="minorHAnsi" w:eastAsiaTheme="minorEastAsia" w:hAnsiTheme="minorHAnsi" w:cstheme="minorHAnsi"/>
          <w:bCs/>
          <w:sz w:val="16"/>
          <w:szCs w:val="16"/>
        </w:rPr>
        <w:tab/>
        <w:t>County of Union</w:t>
      </w:r>
      <w:r w:rsidRPr="00E43FEF">
        <w:rPr>
          <w:rFonts w:asciiTheme="minorHAnsi" w:eastAsiaTheme="minorEastAsia" w:hAnsiTheme="minorHAnsi" w:cstheme="minorHAnsi"/>
          <w:bCs/>
          <w:sz w:val="16"/>
          <w:szCs w:val="16"/>
        </w:rPr>
        <w:tab/>
        <w:t>taxes</w:t>
      </w:r>
      <w:r w:rsidRPr="00E43FEF">
        <w:rPr>
          <w:rFonts w:asciiTheme="minorHAnsi" w:eastAsiaTheme="minorEastAsia" w:hAnsiTheme="minorHAnsi" w:cstheme="minorHAnsi"/>
          <w:bCs/>
          <w:sz w:val="16"/>
          <w:szCs w:val="16"/>
        </w:rPr>
        <w:tab/>
        <w:t>6,023,493.08</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11/12/15</w:t>
      </w:r>
      <w:r w:rsidRPr="00E43FEF">
        <w:rPr>
          <w:rFonts w:asciiTheme="minorHAnsi" w:eastAsiaTheme="minorEastAsia" w:hAnsiTheme="minorHAnsi" w:cstheme="minorHAnsi"/>
          <w:bCs/>
          <w:sz w:val="16"/>
          <w:szCs w:val="16"/>
        </w:rPr>
        <w:tab/>
        <w:t>County of Union</w:t>
      </w:r>
      <w:r w:rsidRPr="00E43FEF">
        <w:rPr>
          <w:rFonts w:asciiTheme="minorHAnsi" w:eastAsiaTheme="minorEastAsia" w:hAnsiTheme="minorHAnsi" w:cstheme="minorHAnsi"/>
          <w:bCs/>
          <w:sz w:val="16"/>
          <w:szCs w:val="16"/>
        </w:rPr>
        <w:tab/>
        <w:t>open space</w:t>
      </w:r>
      <w:r w:rsidRPr="00E43FEF">
        <w:rPr>
          <w:rFonts w:asciiTheme="minorHAnsi" w:eastAsiaTheme="minorEastAsia" w:hAnsiTheme="minorHAnsi" w:cstheme="minorHAnsi"/>
          <w:bCs/>
          <w:sz w:val="16"/>
          <w:szCs w:val="16"/>
        </w:rPr>
        <w:tab/>
        <w:t>169,198.41</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11/13/15</w:t>
      </w:r>
      <w:r w:rsidRPr="00E43FEF">
        <w:rPr>
          <w:rFonts w:asciiTheme="minorHAnsi" w:eastAsiaTheme="minorEastAsia" w:hAnsiTheme="minorHAnsi" w:cstheme="minorHAnsi"/>
          <w:bCs/>
          <w:sz w:val="16"/>
          <w:szCs w:val="16"/>
        </w:rPr>
        <w:tab/>
        <w:t>Medco</w:t>
      </w:r>
      <w:r w:rsidRPr="00E43FEF">
        <w:rPr>
          <w:rFonts w:asciiTheme="minorHAnsi" w:eastAsiaTheme="minorEastAsia" w:hAnsiTheme="minorHAnsi" w:cstheme="minorHAnsi"/>
          <w:bCs/>
          <w:sz w:val="16"/>
          <w:szCs w:val="16"/>
        </w:rPr>
        <w:tab/>
        <w:t>claims</w:t>
      </w:r>
      <w:r w:rsidRPr="00E43FEF">
        <w:rPr>
          <w:rFonts w:asciiTheme="minorHAnsi" w:eastAsiaTheme="minorEastAsia" w:hAnsiTheme="minorHAnsi" w:cstheme="minorHAnsi"/>
          <w:bCs/>
          <w:sz w:val="16"/>
          <w:szCs w:val="16"/>
        </w:rPr>
        <w:tab/>
        <w:t>40,209.02</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11/13/15</w:t>
      </w:r>
      <w:r w:rsidRPr="00E43FEF">
        <w:rPr>
          <w:rFonts w:asciiTheme="minorHAnsi" w:eastAsiaTheme="minorEastAsia" w:hAnsiTheme="minorHAnsi" w:cstheme="minorHAnsi"/>
          <w:bCs/>
          <w:sz w:val="16"/>
          <w:szCs w:val="16"/>
        </w:rPr>
        <w:tab/>
        <w:t>Worker’s Comp.</w:t>
      </w:r>
      <w:r w:rsidRPr="00E43FEF">
        <w:rPr>
          <w:rFonts w:asciiTheme="minorHAnsi" w:eastAsiaTheme="minorEastAsia" w:hAnsiTheme="minorHAnsi" w:cstheme="minorHAnsi"/>
          <w:bCs/>
          <w:sz w:val="16"/>
          <w:szCs w:val="16"/>
        </w:rPr>
        <w:tab/>
        <w:t>claims</w:t>
      </w:r>
      <w:r w:rsidRPr="00E43FEF">
        <w:rPr>
          <w:rFonts w:asciiTheme="minorHAnsi" w:eastAsiaTheme="minorEastAsia" w:hAnsiTheme="minorHAnsi" w:cstheme="minorHAnsi"/>
          <w:bCs/>
          <w:sz w:val="16"/>
          <w:szCs w:val="16"/>
        </w:rPr>
        <w:tab/>
        <w:t>8,467.97</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11/13/15</w:t>
      </w:r>
      <w:r w:rsidRPr="00E43FEF">
        <w:rPr>
          <w:rFonts w:asciiTheme="minorHAnsi" w:eastAsiaTheme="minorEastAsia" w:hAnsiTheme="minorHAnsi" w:cstheme="minorHAnsi"/>
          <w:bCs/>
          <w:sz w:val="16"/>
          <w:szCs w:val="16"/>
        </w:rPr>
        <w:tab/>
        <w:t>SHBP Retirees</w:t>
      </w:r>
      <w:r w:rsidRPr="00E43FEF">
        <w:rPr>
          <w:rFonts w:asciiTheme="minorHAnsi" w:eastAsiaTheme="minorEastAsia" w:hAnsiTheme="minorHAnsi" w:cstheme="minorHAnsi"/>
          <w:bCs/>
          <w:sz w:val="16"/>
          <w:szCs w:val="16"/>
        </w:rPr>
        <w:tab/>
        <w:t>Nov. Health Premium</w:t>
      </w:r>
      <w:r w:rsidRPr="00E43FEF">
        <w:rPr>
          <w:rFonts w:asciiTheme="minorHAnsi" w:eastAsiaTheme="minorEastAsia" w:hAnsiTheme="minorHAnsi" w:cstheme="minorHAnsi"/>
          <w:bCs/>
          <w:sz w:val="16"/>
          <w:szCs w:val="16"/>
        </w:rPr>
        <w:tab/>
        <w:t>534,430.81</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11/13/15</w:t>
      </w:r>
      <w:r w:rsidRPr="00E43FEF">
        <w:rPr>
          <w:rFonts w:asciiTheme="minorHAnsi" w:eastAsiaTheme="minorEastAsia" w:hAnsiTheme="minorHAnsi" w:cstheme="minorHAnsi"/>
          <w:bCs/>
          <w:sz w:val="16"/>
          <w:szCs w:val="16"/>
        </w:rPr>
        <w:tab/>
        <w:t>SHBP Actives</w:t>
      </w:r>
      <w:r w:rsidRPr="00E43FEF">
        <w:rPr>
          <w:rFonts w:asciiTheme="minorHAnsi" w:eastAsiaTheme="minorEastAsia" w:hAnsiTheme="minorHAnsi" w:cstheme="minorHAnsi"/>
          <w:bCs/>
          <w:sz w:val="16"/>
          <w:szCs w:val="16"/>
        </w:rPr>
        <w:tab/>
        <w:t>Sept. Health Premium</w:t>
      </w:r>
      <w:r w:rsidRPr="00E43FEF">
        <w:rPr>
          <w:rFonts w:asciiTheme="minorHAnsi" w:eastAsiaTheme="minorEastAsia" w:hAnsiTheme="minorHAnsi" w:cstheme="minorHAnsi"/>
          <w:bCs/>
          <w:sz w:val="16"/>
          <w:szCs w:val="16"/>
        </w:rPr>
        <w:tab/>
        <w:t>653,287.47</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160491</w:t>
      </w:r>
      <w:r w:rsidRPr="00E43FEF">
        <w:rPr>
          <w:rFonts w:asciiTheme="minorHAnsi" w:eastAsiaTheme="minorEastAsia" w:hAnsiTheme="minorHAnsi" w:cstheme="minorHAnsi"/>
          <w:bCs/>
          <w:sz w:val="16"/>
          <w:szCs w:val="16"/>
        </w:rPr>
        <w:tab/>
        <w:t>11/18/15</w:t>
      </w:r>
      <w:r w:rsidRPr="00E43FEF">
        <w:rPr>
          <w:rFonts w:asciiTheme="minorHAnsi" w:eastAsiaTheme="minorEastAsia" w:hAnsiTheme="minorHAnsi" w:cstheme="minorHAnsi"/>
          <w:bCs/>
          <w:sz w:val="16"/>
          <w:szCs w:val="16"/>
        </w:rPr>
        <w:tab/>
        <w:t>Bank of NY Mellon</w:t>
      </w:r>
      <w:r w:rsidRPr="00E43FEF">
        <w:rPr>
          <w:rFonts w:asciiTheme="minorHAnsi" w:eastAsiaTheme="minorEastAsia" w:hAnsiTheme="minorHAnsi" w:cstheme="minorHAnsi"/>
          <w:bCs/>
          <w:sz w:val="16"/>
          <w:szCs w:val="16"/>
        </w:rPr>
        <w:tab/>
        <w:t>admin fee</w:t>
      </w:r>
      <w:r w:rsidRPr="00E43FEF">
        <w:rPr>
          <w:rFonts w:asciiTheme="minorHAnsi" w:eastAsiaTheme="minorEastAsia" w:hAnsiTheme="minorHAnsi" w:cstheme="minorHAnsi"/>
          <w:bCs/>
          <w:sz w:val="16"/>
          <w:szCs w:val="16"/>
        </w:rPr>
        <w:tab/>
        <w:t>4,400.00</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160488</w:t>
      </w:r>
      <w:r w:rsidRPr="00E43FEF">
        <w:rPr>
          <w:rFonts w:asciiTheme="minorHAnsi" w:eastAsiaTheme="minorEastAsia" w:hAnsiTheme="minorHAnsi" w:cstheme="minorHAnsi"/>
          <w:bCs/>
          <w:sz w:val="16"/>
          <w:szCs w:val="16"/>
        </w:rPr>
        <w:tab/>
        <w:t>11/18/15</w:t>
      </w:r>
      <w:r w:rsidRPr="00E43FEF">
        <w:rPr>
          <w:rFonts w:asciiTheme="minorHAnsi" w:eastAsiaTheme="minorEastAsia" w:hAnsiTheme="minorHAnsi" w:cstheme="minorHAnsi"/>
          <w:bCs/>
          <w:sz w:val="16"/>
          <w:szCs w:val="16"/>
        </w:rPr>
        <w:tab/>
        <w:t>NJ Motor Vehicles</w:t>
      </w:r>
      <w:r w:rsidRPr="00E43FEF">
        <w:rPr>
          <w:rFonts w:asciiTheme="minorHAnsi" w:eastAsiaTheme="minorEastAsia" w:hAnsiTheme="minorHAnsi" w:cstheme="minorHAnsi"/>
          <w:bCs/>
          <w:sz w:val="16"/>
          <w:szCs w:val="16"/>
        </w:rPr>
        <w:tab/>
        <w:t>title</w:t>
      </w:r>
      <w:r w:rsidRPr="00E43FEF">
        <w:rPr>
          <w:rFonts w:asciiTheme="minorHAnsi" w:eastAsiaTheme="minorEastAsia" w:hAnsiTheme="minorHAnsi" w:cstheme="minorHAnsi"/>
          <w:bCs/>
          <w:sz w:val="16"/>
          <w:szCs w:val="16"/>
        </w:rPr>
        <w:tab/>
        <w:t>60.00</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11/19/15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t>FICA</w:t>
      </w:r>
      <w:r w:rsidRPr="00E43FEF">
        <w:rPr>
          <w:rFonts w:asciiTheme="minorHAnsi" w:eastAsiaTheme="minorEastAsia" w:hAnsiTheme="minorHAnsi" w:cstheme="minorHAnsi"/>
          <w:bCs/>
          <w:sz w:val="16"/>
          <w:szCs w:val="16"/>
        </w:rPr>
        <w:tab/>
        <w:t>53,975.56</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11/19/15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r>
      <w:proofErr w:type="spellStart"/>
      <w:r w:rsidRPr="00E43FEF">
        <w:rPr>
          <w:rFonts w:asciiTheme="minorHAnsi" w:eastAsiaTheme="minorEastAsia" w:hAnsiTheme="minorHAnsi" w:cstheme="minorHAnsi"/>
          <w:bCs/>
          <w:sz w:val="16"/>
          <w:szCs w:val="16"/>
        </w:rPr>
        <w:t>payroll</w:t>
      </w:r>
      <w:proofErr w:type="spellEnd"/>
      <w:r w:rsidRPr="00E43FEF">
        <w:rPr>
          <w:rFonts w:asciiTheme="minorHAnsi" w:eastAsiaTheme="minorEastAsia" w:hAnsiTheme="minorHAnsi" w:cstheme="minorHAnsi"/>
          <w:bCs/>
          <w:sz w:val="16"/>
          <w:szCs w:val="16"/>
        </w:rPr>
        <w:tab/>
        <w:t>1,581,582.10</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11/23/15</w:t>
      </w:r>
      <w:r w:rsidRPr="00E43FEF">
        <w:rPr>
          <w:rFonts w:asciiTheme="minorHAnsi" w:eastAsiaTheme="minorEastAsia" w:hAnsiTheme="minorHAnsi" w:cstheme="minorHAnsi"/>
          <w:bCs/>
          <w:sz w:val="16"/>
          <w:szCs w:val="16"/>
        </w:rPr>
        <w:tab/>
        <w:t>Worker’s Comp.</w:t>
      </w:r>
      <w:r w:rsidRPr="00E43FEF">
        <w:rPr>
          <w:rFonts w:asciiTheme="minorHAnsi" w:eastAsiaTheme="minorEastAsia" w:hAnsiTheme="minorHAnsi" w:cstheme="minorHAnsi"/>
          <w:bCs/>
          <w:sz w:val="16"/>
          <w:szCs w:val="16"/>
        </w:rPr>
        <w:tab/>
        <w:t>claims</w:t>
      </w:r>
      <w:r w:rsidRPr="00E43FEF">
        <w:rPr>
          <w:rFonts w:asciiTheme="minorHAnsi" w:eastAsiaTheme="minorEastAsia" w:hAnsiTheme="minorHAnsi" w:cstheme="minorHAnsi"/>
          <w:bCs/>
          <w:sz w:val="16"/>
          <w:szCs w:val="16"/>
        </w:rPr>
        <w:tab/>
        <w:t>11,472.34</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11/23/15</w:t>
      </w:r>
      <w:r w:rsidRPr="00E43FEF">
        <w:rPr>
          <w:rFonts w:asciiTheme="minorHAnsi" w:eastAsiaTheme="minorEastAsia" w:hAnsiTheme="minorHAnsi" w:cstheme="minorHAnsi"/>
          <w:bCs/>
          <w:sz w:val="16"/>
          <w:szCs w:val="16"/>
        </w:rPr>
        <w:tab/>
        <w:t>Medco</w:t>
      </w:r>
      <w:r w:rsidRPr="00E43FEF">
        <w:rPr>
          <w:rFonts w:asciiTheme="minorHAnsi" w:eastAsiaTheme="minorEastAsia" w:hAnsiTheme="minorHAnsi" w:cstheme="minorHAnsi"/>
          <w:bCs/>
          <w:sz w:val="16"/>
          <w:szCs w:val="16"/>
        </w:rPr>
        <w:tab/>
        <w:t>claims</w:t>
      </w:r>
      <w:r w:rsidRPr="00E43FEF">
        <w:rPr>
          <w:rFonts w:asciiTheme="minorHAnsi" w:eastAsiaTheme="minorEastAsia" w:hAnsiTheme="minorHAnsi" w:cstheme="minorHAnsi"/>
          <w:bCs/>
          <w:sz w:val="16"/>
          <w:szCs w:val="16"/>
        </w:rPr>
        <w:tab/>
        <w:t>99,567.24</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11/25/15</w:t>
      </w:r>
      <w:r w:rsidRPr="00E43FEF">
        <w:rPr>
          <w:rFonts w:asciiTheme="minorHAnsi" w:eastAsiaTheme="minorEastAsia" w:hAnsiTheme="minorHAnsi" w:cstheme="minorHAnsi"/>
          <w:bCs/>
          <w:sz w:val="16"/>
          <w:szCs w:val="16"/>
        </w:rPr>
        <w:tab/>
        <w:t>Worker’s Comp.</w:t>
      </w:r>
      <w:r w:rsidRPr="00E43FEF">
        <w:rPr>
          <w:rFonts w:asciiTheme="minorHAnsi" w:eastAsiaTheme="minorEastAsia" w:hAnsiTheme="minorHAnsi" w:cstheme="minorHAnsi"/>
          <w:bCs/>
          <w:sz w:val="16"/>
          <w:szCs w:val="16"/>
        </w:rPr>
        <w:tab/>
        <w:t>claims</w:t>
      </w:r>
      <w:r w:rsidRPr="00E43FEF">
        <w:rPr>
          <w:rFonts w:asciiTheme="minorHAnsi" w:eastAsiaTheme="minorEastAsia" w:hAnsiTheme="minorHAnsi" w:cstheme="minorHAnsi"/>
          <w:bCs/>
          <w:sz w:val="16"/>
          <w:szCs w:val="16"/>
        </w:rPr>
        <w:tab/>
        <w:t>12,414.48</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11/25/15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t>FICA</w:t>
      </w:r>
      <w:r w:rsidRPr="00E43FEF">
        <w:rPr>
          <w:rFonts w:asciiTheme="minorHAnsi" w:eastAsiaTheme="minorEastAsia" w:hAnsiTheme="minorHAnsi" w:cstheme="minorHAnsi"/>
          <w:bCs/>
          <w:sz w:val="16"/>
          <w:szCs w:val="16"/>
        </w:rPr>
        <w:tab/>
        <w:t>6,609.83</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11/25/15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r>
      <w:proofErr w:type="spellStart"/>
      <w:r w:rsidRPr="00E43FEF">
        <w:rPr>
          <w:rFonts w:asciiTheme="minorHAnsi" w:eastAsiaTheme="minorEastAsia" w:hAnsiTheme="minorHAnsi" w:cstheme="minorHAnsi"/>
          <w:bCs/>
          <w:sz w:val="16"/>
          <w:szCs w:val="16"/>
        </w:rPr>
        <w:t>payroll</w:t>
      </w:r>
      <w:proofErr w:type="spellEnd"/>
      <w:r w:rsidRPr="00E43FEF">
        <w:rPr>
          <w:rFonts w:asciiTheme="minorHAnsi" w:eastAsiaTheme="minorEastAsia" w:hAnsiTheme="minorHAnsi" w:cstheme="minorHAnsi"/>
          <w:bCs/>
          <w:sz w:val="16"/>
          <w:szCs w:val="16"/>
        </w:rPr>
        <w:tab/>
        <w:t>81,941.60</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E43FEF">
        <w:rPr>
          <w:rFonts w:asciiTheme="minorHAnsi" w:eastAsiaTheme="minorEastAsia" w:hAnsiTheme="minorHAnsi" w:cstheme="minorHAnsi"/>
          <w:b/>
          <w:bCs/>
          <w:sz w:val="16"/>
          <w:szCs w:val="16"/>
        </w:rPr>
        <w:tab/>
      </w:r>
      <w:r w:rsidRPr="00E43FEF">
        <w:rPr>
          <w:rFonts w:asciiTheme="minorHAnsi" w:eastAsiaTheme="minorEastAsia" w:hAnsiTheme="minorHAnsi" w:cstheme="minorHAnsi"/>
          <w:b/>
          <w:bCs/>
          <w:sz w:val="16"/>
          <w:szCs w:val="16"/>
        </w:rPr>
        <w:tab/>
      </w:r>
      <w:r w:rsidRPr="00E43FEF">
        <w:rPr>
          <w:rFonts w:asciiTheme="minorHAnsi" w:eastAsiaTheme="minorEastAsia" w:hAnsiTheme="minorHAnsi" w:cstheme="minorHAnsi"/>
          <w:b/>
          <w:bCs/>
          <w:sz w:val="16"/>
          <w:szCs w:val="16"/>
        </w:rPr>
        <w:tab/>
      </w:r>
      <w:r w:rsidRPr="00E43FEF">
        <w:rPr>
          <w:rFonts w:asciiTheme="minorHAnsi" w:eastAsiaTheme="minorEastAsia" w:hAnsiTheme="minorHAnsi" w:cstheme="minorHAnsi"/>
          <w:b/>
          <w:bCs/>
          <w:sz w:val="16"/>
          <w:szCs w:val="16"/>
        </w:rPr>
        <w:tab/>
      </w:r>
      <w:r w:rsidRPr="00E43FEF">
        <w:rPr>
          <w:rFonts w:asciiTheme="minorHAnsi" w:eastAsiaTheme="minorEastAsia" w:hAnsiTheme="minorHAnsi" w:cstheme="minorHAnsi"/>
          <w:b/>
          <w:bCs/>
          <w:sz w:val="16"/>
          <w:szCs w:val="16"/>
        </w:rPr>
        <w:tab/>
      </w:r>
      <w:r w:rsidRPr="00E43FEF">
        <w:rPr>
          <w:rFonts w:asciiTheme="minorHAnsi" w:eastAsiaTheme="minorEastAsia" w:hAnsiTheme="minorHAnsi" w:cstheme="minorHAnsi"/>
          <w:b/>
          <w:bCs/>
          <w:sz w:val="16"/>
          <w:szCs w:val="16"/>
          <w:u w:val="single"/>
        </w:rPr>
        <w:t>TRUST</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11/5/15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r>
      <w:proofErr w:type="spellStart"/>
      <w:r w:rsidRPr="00E43FEF">
        <w:rPr>
          <w:rFonts w:asciiTheme="minorHAnsi" w:eastAsiaTheme="minorEastAsia" w:hAnsiTheme="minorHAnsi" w:cstheme="minorHAnsi"/>
          <w:bCs/>
          <w:sz w:val="16"/>
          <w:szCs w:val="16"/>
        </w:rPr>
        <w:t>payroll</w:t>
      </w:r>
      <w:proofErr w:type="spellEnd"/>
      <w:r w:rsidRPr="00E43FEF">
        <w:rPr>
          <w:rFonts w:asciiTheme="minorHAnsi" w:eastAsiaTheme="minorEastAsia" w:hAnsiTheme="minorHAnsi" w:cstheme="minorHAnsi"/>
          <w:bCs/>
          <w:sz w:val="16"/>
          <w:szCs w:val="16"/>
        </w:rPr>
        <w:tab/>
        <w:t>5,151.46</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160490</w:t>
      </w:r>
      <w:r w:rsidRPr="00E43FEF">
        <w:rPr>
          <w:rFonts w:asciiTheme="minorHAnsi" w:eastAsiaTheme="minorEastAsia" w:hAnsiTheme="minorHAnsi" w:cstheme="minorHAnsi"/>
          <w:bCs/>
          <w:sz w:val="16"/>
          <w:szCs w:val="16"/>
        </w:rPr>
        <w:tab/>
        <w:t>11/18/15</w:t>
      </w:r>
      <w:r w:rsidRPr="00E43FEF">
        <w:rPr>
          <w:rFonts w:asciiTheme="minorHAnsi" w:eastAsiaTheme="minorEastAsia" w:hAnsiTheme="minorHAnsi" w:cstheme="minorHAnsi"/>
          <w:bCs/>
          <w:sz w:val="16"/>
          <w:szCs w:val="16"/>
        </w:rPr>
        <w:tab/>
        <w:t xml:space="preserve">Diane </w:t>
      </w:r>
      <w:proofErr w:type="gramStart"/>
      <w:r w:rsidRPr="00E43FEF">
        <w:rPr>
          <w:rFonts w:asciiTheme="minorHAnsi" w:eastAsiaTheme="minorEastAsia" w:hAnsiTheme="minorHAnsi" w:cstheme="minorHAnsi"/>
          <w:bCs/>
          <w:sz w:val="16"/>
          <w:szCs w:val="16"/>
        </w:rPr>
        <w:t>Williams</w:t>
      </w:r>
      <w:proofErr w:type="gramEnd"/>
      <w:r w:rsidRPr="00E43FEF">
        <w:rPr>
          <w:rFonts w:asciiTheme="minorHAnsi" w:eastAsiaTheme="minorEastAsia" w:hAnsiTheme="minorHAnsi" w:cstheme="minorHAnsi"/>
          <w:bCs/>
          <w:sz w:val="16"/>
          <w:szCs w:val="16"/>
        </w:rPr>
        <w:tab/>
      </w:r>
      <w:proofErr w:type="spellStart"/>
      <w:r w:rsidRPr="00E43FEF">
        <w:rPr>
          <w:rFonts w:asciiTheme="minorHAnsi" w:eastAsiaTheme="minorEastAsia" w:hAnsiTheme="minorHAnsi" w:cstheme="minorHAnsi"/>
          <w:bCs/>
          <w:sz w:val="16"/>
          <w:szCs w:val="16"/>
        </w:rPr>
        <w:t>reimb</w:t>
      </w:r>
      <w:proofErr w:type="spellEnd"/>
      <w:r w:rsidRPr="00E43FEF">
        <w:rPr>
          <w:rFonts w:asciiTheme="minorHAnsi" w:eastAsiaTheme="minorEastAsia" w:hAnsiTheme="minorHAnsi" w:cstheme="minorHAnsi"/>
          <w:bCs/>
          <w:sz w:val="16"/>
          <w:szCs w:val="16"/>
        </w:rPr>
        <w:t xml:space="preserve"> tree lighting</w:t>
      </w:r>
      <w:r w:rsidRPr="00E43FEF">
        <w:rPr>
          <w:rFonts w:asciiTheme="minorHAnsi" w:eastAsiaTheme="minorEastAsia" w:hAnsiTheme="minorHAnsi" w:cstheme="minorHAnsi"/>
          <w:bCs/>
          <w:sz w:val="16"/>
          <w:szCs w:val="16"/>
        </w:rPr>
        <w:tab/>
        <w:t>167.71</w:t>
      </w:r>
      <w:r w:rsidRPr="00E43FEF">
        <w:rPr>
          <w:rFonts w:asciiTheme="minorHAnsi" w:eastAsiaTheme="minorEastAsia" w:hAnsiTheme="minorHAnsi" w:cstheme="minorHAnsi"/>
          <w:bCs/>
          <w:sz w:val="16"/>
          <w:szCs w:val="16"/>
        </w:rPr>
        <w:tab/>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11/12/15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r>
      <w:proofErr w:type="spellStart"/>
      <w:r w:rsidRPr="00E43FEF">
        <w:rPr>
          <w:rFonts w:asciiTheme="minorHAnsi" w:eastAsiaTheme="minorEastAsia" w:hAnsiTheme="minorHAnsi" w:cstheme="minorHAnsi"/>
          <w:bCs/>
          <w:sz w:val="16"/>
          <w:szCs w:val="16"/>
        </w:rPr>
        <w:t>payroll</w:t>
      </w:r>
      <w:proofErr w:type="spellEnd"/>
      <w:r w:rsidRPr="00E43FEF">
        <w:rPr>
          <w:rFonts w:asciiTheme="minorHAnsi" w:eastAsiaTheme="minorEastAsia" w:hAnsiTheme="minorHAnsi" w:cstheme="minorHAnsi"/>
          <w:bCs/>
          <w:sz w:val="16"/>
          <w:szCs w:val="16"/>
        </w:rPr>
        <w:tab/>
        <w:t>48,393.76</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11/19/15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r>
      <w:proofErr w:type="spellStart"/>
      <w:r w:rsidRPr="00E43FEF">
        <w:rPr>
          <w:rFonts w:asciiTheme="minorHAnsi" w:eastAsiaTheme="minorEastAsia" w:hAnsiTheme="minorHAnsi" w:cstheme="minorHAnsi"/>
          <w:bCs/>
          <w:sz w:val="16"/>
          <w:szCs w:val="16"/>
        </w:rPr>
        <w:t>payroll</w:t>
      </w:r>
      <w:proofErr w:type="spellEnd"/>
      <w:r w:rsidRPr="00E43FEF">
        <w:rPr>
          <w:rFonts w:asciiTheme="minorHAnsi" w:eastAsiaTheme="minorEastAsia" w:hAnsiTheme="minorHAnsi" w:cstheme="minorHAnsi"/>
          <w:bCs/>
          <w:sz w:val="16"/>
          <w:szCs w:val="16"/>
        </w:rPr>
        <w:tab/>
        <w:t>4,161.10</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11/25/15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r>
      <w:proofErr w:type="spellStart"/>
      <w:r w:rsidRPr="00E43FEF">
        <w:rPr>
          <w:rFonts w:asciiTheme="minorHAnsi" w:eastAsiaTheme="minorEastAsia" w:hAnsiTheme="minorHAnsi" w:cstheme="minorHAnsi"/>
          <w:bCs/>
          <w:sz w:val="16"/>
          <w:szCs w:val="16"/>
        </w:rPr>
        <w:t>payroll</w:t>
      </w:r>
      <w:proofErr w:type="spellEnd"/>
      <w:r w:rsidRPr="00E43FEF">
        <w:rPr>
          <w:rFonts w:asciiTheme="minorHAnsi" w:eastAsiaTheme="minorEastAsia" w:hAnsiTheme="minorHAnsi" w:cstheme="minorHAnsi"/>
          <w:bCs/>
          <w:sz w:val="16"/>
          <w:szCs w:val="16"/>
        </w:rPr>
        <w:tab/>
        <w:t>30,809.25</w:t>
      </w:r>
      <w:r w:rsidRPr="00E43FEF">
        <w:rPr>
          <w:rFonts w:asciiTheme="minorHAnsi" w:eastAsiaTheme="minorEastAsia" w:hAnsiTheme="minorHAnsi" w:cstheme="minorHAnsi"/>
          <w:bCs/>
          <w:sz w:val="16"/>
          <w:szCs w:val="16"/>
        </w:rPr>
        <w:tab/>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E43FEF">
        <w:rPr>
          <w:rFonts w:asciiTheme="minorHAnsi" w:eastAsiaTheme="minorEastAsia" w:hAnsiTheme="minorHAnsi" w:cstheme="minorHAnsi"/>
          <w:sz w:val="16"/>
          <w:szCs w:val="16"/>
        </w:rPr>
        <w:tab/>
      </w:r>
      <w:r w:rsidRPr="00E43FEF">
        <w:rPr>
          <w:rFonts w:asciiTheme="minorHAnsi" w:eastAsiaTheme="minorEastAsia" w:hAnsiTheme="minorHAnsi" w:cstheme="minorHAnsi"/>
          <w:sz w:val="16"/>
          <w:szCs w:val="16"/>
        </w:rPr>
        <w:tab/>
      </w:r>
      <w:r w:rsidRPr="00E43FEF">
        <w:rPr>
          <w:rFonts w:asciiTheme="minorHAnsi" w:eastAsiaTheme="minorEastAsia" w:hAnsiTheme="minorHAnsi" w:cstheme="minorHAnsi"/>
          <w:sz w:val="16"/>
          <w:szCs w:val="16"/>
        </w:rPr>
        <w:tab/>
      </w:r>
      <w:r w:rsidRPr="00E43FEF">
        <w:rPr>
          <w:rFonts w:asciiTheme="minorHAnsi" w:eastAsiaTheme="minorEastAsia" w:hAnsiTheme="minorHAnsi" w:cstheme="minorHAnsi"/>
          <w:sz w:val="16"/>
          <w:szCs w:val="16"/>
        </w:rPr>
        <w:tab/>
      </w:r>
      <w:r w:rsidRPr="00E43FEF">
        <w:rPr>
          <w:rFonts w:asciiTheme="minorHAnsi" w:eastAsiaTheme="minorEastAsia" w:hAnsiTheme="minorHAnsi" w:cstheme="minorHAnsi"/>
          <w:sz w:val="16"/>
          <w:szCs w:val="16"/>
        </w:rPr>
        <w:tab/>
      </w:r>
      <w:r w:rsidRPr="00E43FEF">
        <w:rPr>
          <w:rFonts w:asciiTheme="minorHAnsi" w:eastAsiaTheme="minorEastAsia" w:hAnsiTheme="minorHAnsi" w:cstheme="minorHAnsi"/>
          <w:sz w:val="16"/>
          <w:szCs w:val="16"/>
        </w:rPr>
        <w:tab/>
      </w:r>
      <w:r w:rsidRPr="00E43FEF">
        <w:rPr>
          <w:rFonts w:asciiTheme="minorHAnsi" w:eastAsiaTheme="minorEastAsia" w:hAnsiTheme="minorHAnsi" w:cstheme="minorHAnsi"/>
          <w:b/>
          <w:bCs/>
          <w:sz w:val="16"/>
          <w:szCs w:val="16"/>
          <w:u w:val="single"/>
        </w:rPr>
        <w:t>GRANT</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11/5/15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r>
      <w:proofErr w:type="spellStart"/>
      <w:r w:rsidRPr="00E43FEF">
        <w:rPr>
          <w:rFonts w:asciiTheme="minorHAnsi" w:eastAsiaTheme="minorEastAsia" w:hAnsiTheme="minorHAnsi" w:cstheme="minorHAnsi"/>
          <w:bCs/>
          <w:sz w:val="16"/>
          <w:szCs w:val="16"/>
        </w:rPr>
        <w:t>payroll</w:t>
      </w:r>
      <w:proofErr w:type="spellEnd"/>
      <w:r w:rsidRPr="00E43FEF">
        <w:rPr>
          <w:rFonts w:asciiTheme="minorHAnsi" w:eastAsiaTheme="minorEastAsia" w:hAnsiTheme="minorHAnsi" w:cstheme="minorHAnsi"/>
          <w:bCs/>
          <w:sz w:val="16"/>
          <w:szCs w:val="16"/>
        </w:rPr>
        <w:tab/>
        <w:t>27,924.34</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11/12/15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r>
      <w:proofErr w:type="spellStart"/>
      <w:r w:rsidRPr="00E43FEF">
        <w:rPr>
          <w:rFonts w:asciiTheme="minorHAnsi" w:eastAsiaTheme="minorEastAsia" w:hAnsiTheme="minorHAnsi" w:cstheme="minorHAnsi"/>
          <w:bCs/>
          <w:sz w:val="16"/>
          <w:szCs w:val="16"/>
        </w:rPr>
        <w:t>payroll</w:t>
      </w:r>
      <w:proofErr w:type="spellEnd"/>
      <w:r w:rsidRPr="00E43FEF">
        <w:rPr>
          <w:rFonts w:asciiTheme="minorHAnsi" w:eastAsiaTheme="minorEastAsia" w:hAnsiTheme="minorHAnsi" w:cstheme="minorHAnsi"/>
          <w:bCs/>
          <w:sz w:val="16"/>
          <w:szCs w:val="16"/>
        </w:rPr>
        <w:tab/>
        <w:t>984.62</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11/19/15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r>
      <w:proofErr w:type="spellStart"/>
      <w:r w:rsidRPr="00E43FEF">
        <w:rPr>
          <w:rFonts w:asciiTheme="minorHAnsi" w:eastAsiaTheme="minorEastAsia" w:hAnsiTheme="minorHAnsi" w:cstheme="minorHAnsi"/>
          <w:bCs/>
          <w:sz w:val="16"/>
          <w:szCs w:val="16"/>
        </w:rPr>
        <w:t>payroll</w:t>
      </w:r>
      <w:proofErr w:type="spellEnd"/>
      <w:r w:rsidRPr="00E43FEF">
        <w:rPr>
          <w:rFonts w:asciiTheme="minorHAnsi" w:eastAsiaTheme="minorEastAsia" w:hAnsiTheme="minorHAnsi" w:cstheme="minorHAnsi"/>
          <w:bCs/>
          <w:sz w:val="16"/>
          <w:szCs w:val="16"/>
        </w:rPr>
        <w:tab/>
        <w:t>28,334.00</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43FEF">
        <w:rPr>
          <w:rFonts w:asciiTheme="minorHAnsi" w:eastAsiaTheme="minorEastAsia" w:hAnsiTheme="minorHAnsi" w:cstheme="minorHAnsi"/>
          <w:bCs/>
          <w:sz w:val="16"/>
          <w:szCs w:val="16"/>
        </w:rPr>
        <w:tab/>
        <w:t>11/25/15</w:t>
      </w:r>
      <w:r w:rsidRPr="00E43FEF">
        <w:rPr>
          <w:rFonts w:asciiTheme="minorHAnsi" w:eastAsiaTheme="minorEastAsia" w:hAnsiTheme="minorHAnsi" w:cstheme="minorHAnsi"/>
          <w:bCs/>
          <w:sz w:val="16"/>
          <w:szCs w:val="16"/>
        </w:rPr>
        <w:tab/>
        <w:t>Payroll</w:t>
      </w:r>
      <w:r w:rsidRPr="00E43FEF">
        <w:rPr>
          <w:rFonts w:asciiTheme="minorHAnsi" w:eastAsiaTheme="minorEastAsia" w:hAnsiTheme="minorHAnsi" w:cstheme="minorHAnsi"/>
          <w:bCs/>
          <w:sz w:val="16"/>
          <w:szCs w:val="16"/>
        </w:rPr>
        <w:tab/>
      </w:r>
      <w:proofErr w:type="spellStart"/>
      <w:r w:rsidRPr="00E43FEF">
        <w:rPr>
          <w:rFonts w:asciiTheme="minorHAnsi" w:eastAsiaTheme="minorEastAsia" w:hAnsiTheme="minorHAnsi" w:cstheme="minorHAnsi"/>
          <w:bCs/>
          <w:sz w:val="16"/>
          <w:szCs w:val="16"/>
        </w:rPr>
        <w:t>payroll</w:t>
      </w:r>
      <w:proofErr w:type="spellEnd"/>
      <w:r w:rsidRPr="00E43FEF">
        <w:rPr>
          <w:rFonts w:asciiTheme="minorHAnsi" w:eastAsiaTheme="minorEastAsia" w:hAnsiTheme="minorHAnsi" w:cstheme="minorHAnsi"/>
          <w:bCs/>
          <w:sz w:val="16"/>
          <w:szCs w:val="16"/>
        </w:rPr>
        <w:tab/>
        <w:t>326.82</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r w:rsidRPr="00E43FEF">
        <w:rPr>
          <w:rFonts w:asciiTheme="minorHAnsi" w:eastAsiaTheme="minorEastAsia" w:hAnsiTheme="minorHAnsi" w:cstheme="minorHAnsi"/>
          <w:b/>
          <w:bCs/>
          <w:sz w:val="16"/>
          <w:szCs w:val="16"/>
          <w:u w:val="single"/>
        </w:rPr>
        <w:t>SANITARY LANDFILL</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43FEF">
        <w:rPr>
          <w:rFonts w:asciiTheme="minorHAnsi" w:eastAsiaTheme="minorEastAsia" w:hAnsiTheme="minorHAnsi" w:cstheme="minorHAnsi"/>
          <w:sz w:val="16"/>
          <w:szCs w:val="16"/>
        </w:rPr>
        <w:tab/>
        <w:t>11/5/15</w:t>
      </w:r>
      <w:r w:rsidRPr="00E43FEF">
        <w:rPr>
          <w:rFonts w:asciiTheme="minorHAnsi" w:eastAsiaTheme="minorEastAsia" w:hAnsiTheme="minorHAnsi" w:cstheme="minorHAnsi"/>
          <w:sz w:val="16"/>
          <w:szCs w:val="16"/>
        </w:rPr>
        <w:tab/>
        <w:t>Payroll</w:t>
      </w:r>
      <w:r w:rsidRPr="00E43FEF">
        <w:rPr>
          <w:rFonts w:asciiTheme="minorHAnsi" w:eastAsiaTheme="minorEastAsia" w:hAnsiTheme="minorHAnsi" w:cstheme="minorHAnsi"/>
          <w:sz w:val="16"/>
          <w:szCs w:val="16"/>
        </w:rPr>
        <w:tab/>
      </w:r>
      <w:proofErr w:type="spellStart"/>
      <w:r w:rsidRPr="00E43FEF">
        <w:rPr>
          <w:rFonts w:asciiTheme="minorHAnsi" w:eastAsiaTheme="minorEastAsia" w:hAnsiTheme="minorHAnsi" w:cstheme="minorHAnsi"/>
          <w:sz w:val="16"/>
          <w:szCs w:val="16"/>
        </w:rPr>
        <w:t>payroll</w:t>
      </w:r>
      <w:proofErr w:type="spellEnd"/>
      <w:r w:rsidRPr="00E43FEF">
        <w:rPr>
          <w:rFonts w:asciiTheme="minorHAnsi" w:eastAsiaTheme="minorEastAsia" w:hAnsiTheme="minorHAnsi" w:cstheme="minorHAnsi"/>
          <w:sz w:val="16"/>
          <w:szCs w:val="16"/>
        </w:rPr>
        <w:tab/>
        <w:t>4,277.28</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43FEF">
        <w:rPr>
          <w:rFonts w:asciiTheme="minorHAnsi" w:eastAsiaTheme="minorEastAsia" w:hAnsiTheme="minorHAnsi" w:cstheme="minorHAnsi"/>
          <w:sz w:val="16"/>
          <w:szCs w:val="16"/>
        </w:rPr>
        <w:tab/>
        <w:t>11/12/15</w:t>
      </w:r>
      <w:r w:rsidRPr="00E43FEF">
        <w:rPr>
          <w:rFonts w:asciiTheme="minorHAnsi" w:eastAsiaTheme="minorEastAsia" w:hAnsiTheme="minorHAnsi" w:cstheme="minorHAnsi"/>
          <w:sz w:val="16"/>
          <w:szCs w:val="16"/>
        </w:rPr>
        <w:tab/>
        <w:t>Payroll</w:t>
      </w:r>
      <w:r w:rsidRPr="00E43FEF">
        <w:rPr>
          <w:rFonts w:asciiTheme="minorHAnsi" w:eastAsiaTheme="minorEastAsia" w:hAnsiTheme="minorHAnsi" w:cstheme="minorHAnsi"/>
          <w:sz w:val="16"/>
          <w:szCs w:val="16"/>
        </w:rPr>
        <w:tab/>
      </w:r>
      <w:proofErr w:type="spellStart"/>
      <w:r w:rsidRPr="00E43FEF">
        <w:rPr>
          <w:rFonts w:asciiTheme="minorHAnsi" w:eastAsiaTheme="minorEastAsia" w:hAnsiTheme="minorHAnsi" w:cstheme="minorHAnsi"/>
          <w:sz w:val="16"/>
          <w:szCs w:val="16"/>
        </w:rPr>
        <w:t>payroll</w:t>
      </w:r>
      <w:proofErr w:type="spellEnd"/>
      <w:r w:rsidRPr="00E43FEF">
        <w:rPr>
          <w:rFonts w:asciiTheme="minorHAnsi" w:eastAsiaTheme="minorEastAsia" w:hAnsiTheme="minorHAnsi" w:cstheme="minorHAnsi"/>
          <w:sz w:val="16"/>
          <w:szCs w:val="16"/>
        </w:rPr>
        <w:tab/>
        <w:t>1,199.20</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43FEF">
        <w:rPr>
          <w:rFonts w:asciiTheme="minorHAnsi" w:eastAsiaTheme="minorEastAsia" w:hAnsiTheme="minorHAnsi" w:cstheme="minorHAnsi"/>
          <w:sz w:val="16"/>
          <w:szCs w:val="16"/>
        </w:rPr>
        <w:tab/>
        <w:t>11/19/15</w:t>
      </w:r>
      <w:r w:rsidRPr="00E43FEF">
        <w:rPr>
          <w:rFonts w:asciiTheme="minorHAnsi" w:eastAsiaTheme="minorEastAsia" w:hAnsiTheme="minorHAnsi" w:cstheme="minorHAnsi"/>
          <w:sz w:val="16"/>
          <w:szCs w:val="16"/>
        </w:rPr>
        <w:tab/>
        <w:t>Payroll</w:t>
      </w:r>
      <w:r w:rsidRPr="00E43FEF">
        <w:rPr>
          <w:rFonts w:asciiTheme="minorHAnsi" w:eastAsiaTheme="minorEastAsia" w:hAnsiTheme="minorHAnsi" w:cstheme="minorHAnsi"/>
          <w:sz w:val="16"/>
          <w:szCs w:val="16"/>
        </w:rPr>
        <w:tab/>
      </w:r>
      <w:proofErr w:type="spellStart"/>
      <w:r w:rsidRPr="00E43FEF">
        <w:rPr>
          <w:rFonts w:asciiTheme="minorHAnsi" w:eastAsiaTheme="minorEastAsia" w:hAnsiTheme="minorHAnsi" w:cstheme="minorHAnsi"/>
          <w:sz w:val="16"/>
          <w:szCs w:val="16"/>
        </w:rPr>
        <w:t>payroll</w:t>
      </w:r>
      <w:proofErr w:type="spellEnd"/>
      <w:r w:rsidRPr="00E43FEF">
        <w:rPr>
          <w:rFonts w:asciiTheme="minorHAnsi" w:eastAsiaTheme="minorEastAsia" w:hAnsiTheme="minorHAnsi" w:cstheme="minorHAnsi"/>
          <w:sz w:val="16"/>
          <w:szCs w:val="16"/>
        </w:rPr>
        <w:tab/>
        <w:t>4,277.28</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43FEF">
        <w:rPr>
          <w:rFonts w:asciiTheme="minorHAnsi" w:eastAsiaTheme="minorEastAsia" w:hAnsiTheme="minorHAnsi" w:cstheme="minorHAnsi"/>
          <w:sz w:val="16"/>
          <w:szCs w:val="16"/>
        </w:rPr>
        <w:tab/>
        <w:t>11/25/15</w:t>
      </w:r>
      <w:r w:rsidRPr="00E43FEF">
        <w:rPr>
          <w:rFonts w:asciiTheme="minorHAnsi" w:eastAsiaTheme="minorEastAsia" w:hAnsiTheme="minorHAnsi" w:cstheme="minorHAnsi"/>
          <w:sz w:val="16"/>
          <w:szCs w:val="16"/>
        </w:rPr>
        <w:tab/>
        <w:t>Payroll</w:t>
      </w:r>
      <w:r w:rsidRPr="00E43FEF">
        <w:rPr>
          <w:rFonts w:asciiTheme="minorHAnsi" w:eastAsiaTheme="minorEastAsia" w:hAnsiTheme="minorHAnsi" w:cstheme="minorHAnsi"/>
          <w:sz w:val="16"/>
          <w:szCs w:val="16"/>
        </w:rPr>
        <w:tab/>
      </w:r>
      <w:proofErr w:type="spellStart"/>
      <w:r w:rsidRPr="00E43FEF">
        <w:rPr>
          <w:rFonts w:asciiTheme="minorHAnsi" w:eastAsiaTheme="minorEastAsia" w:hAnsiTheme="minorHAnsi" w:cstheme="minorHAnsi"/>
          <w:sz w:val="16"/>
          <w:szCs w:val="16"/>
        </w:rPr>
        <w:t>payroll</w:t>
      </w:r>
      <w:proofErr w:type="spellEnd"/>
      <w:r w:rsidRPr="00E43FEF">
        <w:rPr>
          <w:rFonts w:asciiTheme="minorHAnsi" w:eastAsiaTheme="minorEastAsia" w:hAnsiTheme="minorHAnsi" w:cstheme="minorHAnsi"/>
          <w:sz w:val="16"/>
          <w:szCs w:val="16"/>
        </w:rPr>
        <w:tab/>
        <w:t>1,199.20</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43FEF">
        <w:rPr>
          <w:rFonts w:asciiTheme="minorHAnsi" w:eastAsiaTheme="minorEastAsia" w:hAnsiTheme="minorHAnsi" w:cstheme="minorHAnsi"/>
          <w:sz w:val="16"/>
          <w:szCs w:val="16"/>
        </w:rPr>
        <w:tab/>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sz w:val="16"/>
          <w:szCs w:val="16"/>
          <w:u w:val="single"/>
        </w:rPr>
      </w:pPr>
      <w:r w:rsidRPr="00E43FEF">
        <w:rPr>
          <w:rFonts w:asciiTheme="minorHAnsi" w:eastAsiaTheme="minorEastAsia" w:hAnsiTheme="minorHAnsi" w:cstheme="minorHAnsi"/>
          <w:sz w:val="16"/>
          <w:szCs w:val="16"/>
        </w:rPr>
        <w:tab/>
      </w:r>
      <w:r w:rsidRPr="00E43FEF">
        <w:rPr>
          <w:rFonts w:asciiTheme="minorHAnsi" w:eastAsiaTheme="minorEastAsia" w:hAnsiTheme="minorHAnsi" w:cstheme="minorHAnsi"/>
          <w:sz w:val="16"/>
          <w:szCs w:val="16"/>
        </w:rPr>
        <w:tab/>
      </w:r>
      <w:r w:rsidRPr="00E43FEF">
        <w:rPr>
          <w:rFonts w:asciiTheme="minorHAnsi" w:eastAsiaTheme="minorEastAsia" w:hAnsiTheme="minorHAnsi" w:cstheme="minorHAnsi"/>
          <w:sz w:val="16"/>
          <w:szCs w:val="16"/>
        </w:rPr>
        <w:tab/>
      </w:r>
      <w:r w:rsidRPr="00E43FEF">
        <w:rPr>
          <w:rFonts w:asciiTheme="minorHAnsi" w:eastAsiaTheme="minorEastAsia" w:hAnsiTheme="minorHAnsi" w:cstheme="minorHAnsi"/>
          <w:sz w:val="16"/>
          <w:szCs w:val="16"/>
        </w:rPr>
        <w:tab/>
      </w:r>
      <w:r w:rsidRPr="00E43FEF">
        <w:rPr>
          <w:rFonts w:asciiTheme="minorHAnsi" w:eastAsiaTheme="minorEastAsia" w:hAnsiTheme="minorHAnsi" w:cstheme="minorHAnsi"/>
          <w:sz w:val="16"/>
          <w:szCs w:val="16"/>
        </w:rPr>
        <w:tab/>
      </w:r>
      <w:r w:rsidRPr="00E43FEF">
        <w:rPr>
          <w:rFonts w:asciiTheme="minorHAnsi" w:eastAsiaTheme="minorEastAsia" w:hAnsiTheme="minorHAnsi" w:cstheme="minorHAnsi"/>
          <w:b/>
          <w:sz w:val="16"/>
          <w:szCs w:val="16"/>
          <w:u w:val="single"/>
        </w:rPr>
        <w:t>CAPITAL</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43FEF">
        <w:rPr>
          <w:rFonts w:asciiTheme="minorHAnsi" w:eastAsiaTheme="minorEastAsia" w:hAnsiTheme="minorHAnsi" w:cstheme="minorHAnsi"/>
          <w:sz w:val="16"/>
          <w:szCs w:val="16"/>
        </w:rPr>
        <w:tab/>
        <w:t>11/5/15</w:t>
      </w:r>
      <w:r w:rsidRPr="00E43FEF">
        <w:rPr>
          <w:rFonts w:asciiTheme="minorHAnsi" w:eastAsiaTheme="minorEastAsia" w:hAnsiTheme="minorHAnsi" w:cstheme="minorHAnsi"/>
          <w:sz w:val="16"/>
          <w:szCs w:val="16"/>
        </w:rPr>
        <w:tab/>
        <w:t>Payroll</w:t>
      </w:r>
      <w:r w:rsidRPr="00E43FEF">
        <w:rPr>
          <w:rFonts w:asciiTheme="minorHAnsi" w:eastAsiaTheme="minorEastAsia" w:hAnsiTheme="minorHAnsi" w:cstheme="minorHAnsi"/>
          <w:sz w:val="16"/>
          <w:szCs w:val="16"/>
        </w:rPr>
        <w:tab/>
      </w:r>
      <w:proofErr w:type="spellStart"/>
      <w:r w:rsidRPr="00E43FEF">
        <w:rPr>
          <w:rFonts w:asciiTheme="minorHAnsi" w:eastAsiaTheme="minorEastAsia" w:hAnsiTheme="minorHAnsi" w:cstheme="minorHAnsi"/>
          <w:sz w:val="16"/>
          <w:szCs w:val="16"/>
        </w:rPr>
        <w:t>payroll</w:t>
      </w:r>
      <w:proofErr w:type="spellEnd"/>
      <w:r w:rsidRPr="00E43FEF">
        <w:rPr>
          <w:rFonts w:asciiTheme="minorHAnsi" w:eastAsiaTheme="minorEastAsia" w:hAnsiTheme="minorHAnsi" w:cstheme="minorHAnsi"/>
          <w:sz w:val="16"/>
          <w:szCs w:val="16"/>
        </w:rPr>
        <w:tab/>
        <w:t>432.60</w:t>
      </w:r>
    </w:p>
    <w:p w:rsidR="00E43FEF" w:rsidRPr="00E43FEF" w:rsidRDefault="00E43FEF" w:rsidP="00E43FEF">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43FEF">
        <w:rPr>
          <w:rFonts w:asciiTheme="minorHAnsi" w:eastAsiaTheme="minorEastAsia" w:hAnsiTheme="minorHAnsi" w:cstheme="minorHAnsi"/>
          <w:sz w:val="16"/>
          <w:szCs w:val="16"/>
        </w:rPr>
        <w:tab/>
        <w:t>11/19/15</w:t>
      </w:r>
      <w:r w:rsidRPr="00E43FEF">
        <w:rPr>
          <w:rFonts w:asciiTheme="minorHAnsi" w:eastAsiaTheme="minorEastAsia" w:hAnsiTheme="minorHAnsi" w:cstheme="minorHAnsi"/>
          <w:sz w:val="16"/>
          <w:szCs w:val="16"/>
        </w:rPr>
        <w:tab/>
        <w:t>Payroll</w:t>
      </w:r>
      <w:r w:rsidRPr="00E43FEF">
        <w:rPr>
          <w:rFonts w:asciiTheme="minorHAnsi" w:eastAsiaTheme="minorEastAsia" w:hAnsiTheme="minorHAnsi" w:cstheme="minorHAnsi"/>
          <w:sz w:val="16"/>
          <w:szCs w:val="16"/>
        </w:rPr>
        <w:tab/>
      </w:r>
      <w:proofErr w:type="spellStart"/>
      <w:r w:rsidRPr="00E43FEF">
        <w:rPr>
          <w:rFonts w:asciiTheme="minorHAnsi" w:eastAsiaTheme="minorEastAsia" w:hAnsiTheme="minorHAnsi" w:cstheme="minorHAnsi"/>
          <w:sz w:val="16"/>
          <w:szCs w:val="16"/>
        </w:rPr>
        <w:t>payroll</w:t>
      </w:r>
      <w:proofErr w:type="spellEnd"/>
      <w:r w:rsidRPr="00E43FEF">
        <w:rPr>
          <w:rFonts w:asciiTheme="minorHAnsi" w:eastAsiaTheme="minorEastAsia" w:hAnsiTheme="minorHAnsi" w:cstheme="minorHAnsi"/>
          <w:sz w:val="16"/>
          <w:szCs w:val="16"/>
        </w:rPr>
        <w:tab/>
        <w:t>1,081.50</w:t>
      </w:r>
    </w:p>
    <w:p w:rsidR="00507D33" w:rsidRDefault="00507D33" w:rsidP="00507D33">
      <w:pPr>
        <w:rPr>
          <w:rFonts w:ascii="Arial" w:eastAsiaTheme="minorHAnsi" w:hAnsi="Arial" w:cs="Arial"/>
          <w:sz w:val="20"/>
          <w:szCs w:val="20"/>
        </w:rPr>
      </w:pPr>
    </w:p>
    <w:p w:rsidR="00F76337" w:rsidRDefault="00F76337" w:rsidP="00507D33">
      <w:pPr>
        <w:rPr>
          <w:rFonts w:ascii="Arial" w:eastAsiaTheme="minorHAnsi" w:hAnsi="Arial" w:cs="Arial"/>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r w:rsidRPr="00F76337">
        <w:rPr>
          <w:rFonts w:ascii="Arial" w:hAnsi="Arial" w:cs="Arial"/>
          <w:b/>
          <w:sz w:val="20"/>
          <w:szCs w:val="20"/>
        </w:rPr>
        <w:t>RESOLUTION:</w:t>
      </w:r>
      <w:r w:rsidRPr="00F76337">
        <w:rPr>
          <w:rFonts w:ascii="Arial" w:hAnsi="Arial" w:cs="Arial"/>
          <w:b/>
          <w:sz w:val="20"/>
          <w:szCs w:val="20"/>
          <w:u w:val="single"/>
        </w:rPr>
        <w:t xml:space="preserve"> 2015-420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F76337">
        <w:rPr>
          <w:rFonts w:ascii="Arial" w:hAnsi="Arial" w:cs="Arial"/>
          <w:b/>
          <w:sz w:val="20"/>
          <w:szCs w:val="20"/>
        </w:rPr>
        <w:t>RESOLUTION QUALIFYING CERTAIN PROFESSIONALS FOR</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F76337">
        <w:rPr>
          <w:rFonts w:ascii="Arial" w:hAnsi="Arial" w:cs="Arial"/>
          <w:b/>
          <w:sz w:val="20"/>
          <w:szCs w:val="20"/>
        </w:rPr>
        <w:t>CERTAIN POSITIONS FOR THE CALENDAR YEAR 2016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F76337">
        <w:rPr>
          <w:rFonts w:ascii="Arial" w:hAnsi="Arial" w:cs="Arial"/>
          <w:b/>
          <w:sz w:val="20"/>
          <w:szCs w:val="20"/>
        </w:rPr>
        <w:t xml:space="preserve">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F76337">
        <w:rPr>
          <w:rFonts w:ascii="Arial" w:hAnsi="Arial" w:cs="Arial"/>
          <w:b/>
          <w:sz w:val="20"/>
          <w:szCs w:val="20"/>
        </w:rPr>
        <w:tab/>
        <w:t xml:space="preserve">WHEREAS, </w:t>
      </w:r>
      <w:r w:rsidRPr="00F76337">
        <w:rPr>
          <w:rFonts w:ascii="Arial" w:hAnsi="Arial" w:cs="Arial"/>
          <w:sz w:val="20"/>
          <w:szCs w:val="20"/>
        </w:rPr>
        <w:t xml:space="preserve">in accordance with </w:t>
      </w:r>
      <w:r w:rsidRPr="00F76337">
        <w:rPr>
          <w:rFonts w:ascii="Arial" w:hAnsi="Arial" w:cs="Arial"/>
          <w:sz w:val="20"/>
          <w:szCs w:val="20"/>
          <w:u w:val="single"/>
        </w:rPr>
        <w:t>N.J.S.A.</w:t>
      </w:r>
      <w:r w:rsidRPr="00F76337">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F76337">
        <w:rPr>
          <w:rFonts w:ascii="Arial" w:hAnsi="Arial" w:cs="Arial"/>
          <w:sz w:val="20"/>
          <w:szCs w:val="20"/>
          <w:u w:val="single"/>
        </w:rPr>
        <w:t>N.J.S.A.</w:t>
      </w:r>
      <w:r w:rsidRPr="00F76337">
        <w:rPr>
          <w:rFonts w:ascii="Arial" w:hAnsi="Arial" w:cs="Arial"/>
          <w:sz w:val="20"/>
          <w:szCs w:val="20"/>
        </w:rPr>
        <w:t xml:space="preserve"> 19:44A-20.4; and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F76337">
        <w:rPr>
          <w:rFonts w:ascii="Arial" w:hAnsi="Arial" w:cs="Arial"/>
          <w:sz w:val="20"/>
          <w:szCs w:val="20"/>
        </w:rPr>
        <w:tab/>
      </w:r>
      <w:r w:rsidRPr="00F76337">
        <w:rPr>
          <w:rFonts w:ascii="Arial" w:hAnsi="Arial" w:cs="Arial"/>
          <w:b/>
          <w:sz w:val="20"/>
          <w:szCs w:val="20"/>
        </w:rPr>
        <w:t xml:space="preserve">WHEREAS, </w:t>
      </w:r>
      <w:r w:rsidRPr="00F76337">
        <w:rPr>
          <w:rFonts w:ascii="Arial" w:hAnsi="Arial" w:cs="Arial"/>
          <w:sz w:val="20"/>
          <w:szCs w:val="20"/>
        </w:rPr>
        <w:t xml:space="preserve">the Purchasing Agent of the City of Linden has received in accordance with a published notice, sealed qualifications for various positions; and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F76337">
        <w:rPr>
          <w:rFonts w:ascii="Arial" w:hAnsi="Arial" w:cs="Arial"/>
          <w:sz w:val="20"/>
          <w:szCs w:val="20"/>
        </w:rPr>
        <w:tab/>
      </w:r>
      <w:r w:rsidRPr="00F76337">
        <w:rPr>
          <w:rFonts w:ascii="Arial" w:hAnsi="Arial" w:cs="Arial"/>
          <w:b/>
          <w:sz w:val="20"/>
          <w:szCs w:val="20"/>
        </w:rPr>
        <w:t xml:space="preserve">WHEREAS, </w:t>
      </w:r>
      <w:r w:rsidRPr="00F76337">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2016;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r w:rsidRPr="00F76337">
        <w:rPr>
          <w:rFonts w:ascii="Arial" w:hAnsi="Arial" w:cs="Arial"/>
          <w:b/>
          <w:sz w:val="20"/>
          <w:szCs w:val="20"/>
          <w:u w:val="single"/>
        </w:rPr>
        <w:t>Employee Assistance Program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proofErr w:type="spellStart"/>
      <w:r w:rsidRPr="00F76337">
        <w:rPr>
          <w:rFonts w:ascii="Arial" w:hAnsi="Arial" w:cs="Arial"/>
          <w:b/>
          <w:sz w:val="20"/>
          <w:szCs w:val="20"/>
        </w:rPr>
        <w:t>Trinitas</w:t>
      </w:r>
      <w:proofErr w:type="spellEnd"/>
      <w:r w:rsidRPr="00F76337">
        <w:rPr>
          <w:rFonts w:ascii="Arial" w:hAnsi="Arial" w:cs="Arial"/>
          <w:b/>
          <w:sz w:val="20"/>
          <w:szCs w:val="20"/>
        </w:rPr>
        <w:t xml:space="preserve"> Regional Medical Center</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r w:rsidRPr="00F76337">
        <w:rPr>
          <w:rFonts w:ascii="Arial" w:hAnsi="Arial" w:cs="Arial"/>
          <w:b/>
          <w:sz w:val="20"/>
          <w:szCs w:val="20"/>
        </w:rPr>
        <w:t>225 Williamson Street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r w:rsidRPr="00F76337">
        <w:rPr>
          <w:rFonts w:ascii="Arial" w:hAnsi="Arial" w:cs="Arial"/>
          <w:b/>
          <w:sz w:val="20"/>
          <w:szCs w:val="20"/>
        </w:rPr>
        <w:t>Elizabeth, NJ 07202-3625</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Grant Writer</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Greener </w:t>
      </w:r>
      <w:proofErr w:type="gramStart"/>
      <w:r w:rsidRPr="00F76337">
        <w:rPr>
          <w:rFonts w:ascii="Arial" w:hAnsi="Arial" w:cs="Arial"/>
          <w:b/>
          <w:sz w:val="20"/>
          <w:szCs w:val="20"/>
        </w:rPr>
        <w:t>By</w:t>
      </w:r>
      <w:proofErr w:type="gramEnd"/>
      <w:r w:rsidRPr="00F76337">
        <w:rPr>
          <w:rFonts w:ascii="Arial" w:hAnsi="Arial" w:cs="Arial"/>
          <w:b/>
          <w:sz w:val="20"/>
          <w:szCs w:val="20"/>
        </w:rPr>
        <w:t xml:space="preserve"> Design</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94 Church Street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301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New Brunswick, NJ 08901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Millennium Strategies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60 Roseland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Caldwell, NJ 07006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Bruno Associates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1373 Broad Street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Suite 304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Clifton, NJ 07013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Matrix New World Engineering,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26 Columbia Turnpike, 2</w:t>
      </w:r>
      <w:r w:rsidRPr="00F76337">
        <w:rPr>
          <w:rFonts w:ascii="Arial" w:hAnsi="Arial" w:cs="Arial"/>
          <w:b/>
          <w:sz w:val="20"/>
          <w:szCs w:val="20"/>
          <w:vertAlign w:val="superscript"/>
        </w:rPr>
        <w:t>nd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Florham Park, NJ 07932-2213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Acting Prosecutor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Steven H. Merman, Esq.</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19 </w:t>
      </w:r>
      <w:proofErr w:type="spellStart"/>
      <w:r w:rsidRPr="00F76337">
        <w:rPr>
          <w:rFonts w:ascii="Arial" w:hAnsi="Arial" w:cs="Arial"/>
          <w:b/>
          <w:sz w:val="20"/>
          <w:szCs w:val="20"/>
        </w:rPr>
        <w:t>Doering</w:t>
      </w:r>
      <w:proofErr w:type="spellEnd"/>
      <w:r w:rsidRPr="00F76337">
        <w:rPr>
          <w:rFonts w:ascii="Arial" w:hAnsi="Arial" w:cs="Arial"/>
          <w:b/>
          <w:sz w:val="20"/>
          <w:szCs w:val="20"/>
        </w:rPr>
        <w:t xml:space="preserve"> Way</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Cranford, NJ 07016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Moshood</w:t>
      </w:r>
      <w:proofErr w:type="spellEnd"/>
      <w:r w:rsidRPr="00F76337">
        <w:rPr>
          <w:rFonts w:ascii="Arial" w:hAnsi="Arial" w:cs="Arial"/>
          <w:b/>
          <w:sz w:val="20"/>
          <w:szCs w:val="20"/>
        </w:rPr>
        <w:t xml:space="preserve"> </w:t>
      </w:r>
      <w:proofErr w:type="spellStart"/>
      <w:r w:rsidRPr="00F76337">
        <w:rPr>
          <w:rFonts w:ascii="Arial" w:hAnsi="Arial" w:cs="Arial"/>
          <w:b/>
          <w:sz w:val="20"/>
          <w:szCs w:val="20"/>
        </w:rPr>
        <w:t>Muftau</w:t>
      </w:r>
      <w:proofErr w:type="spellEnd"/>
      <w:r w:rsidRPr="00F76337">
        <w:rPr>
          <w:rFonts w:ascii="Arial" w:hAnsi="Arial" w:cs="Arial"/>
          <w:b/>
          <w:sz w:val="20"/>
          <w:szCs w:val="20"/>
        </w:rPr>
        <w:t>, Esq.</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PO Box 75</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1146 Liberty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Hillside, NJ 0720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Norman W. Albert, Esq.</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23 North Avenue East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Cranford, NJ 07016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Law Office of Drew J. Bauman LLC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658 Ridgewood Road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Maplewood, NJ 07040-2536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Huegel</w:t>
      </w:r>
      <w:proofErr w:type="spellEnd"/>
      <w:r w:rsidRPr="00F76337">
        <w:rPr>
          <w:rFonts w:ascii="Arial" w:hAnsi="Arial" w:cs="Arial"/>
          <w:b/>
          <w:sz w:val="20"/>
          <w:szCs w:val="20"/>
        </w:rPr>
        <w:t>, Russell J</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Russell J. </w:t>
      </w:r>
      <w:proofErr w:type="spellStart"/>
      <w:r w:rsidRPr="00F76337">
        <w:rPr>
          <w:rFonts w:ascii="Arial" w:hAnsi="Arial" w:cs="Arial"/>
          <w:b/>
          <w:sz w:val="20"/>
          <w:szCs w:val="20"/>
        </w:rPr>
        <w:t>Huegal</w:t>
      </w:r>
      <w:proofErr w:type="spellEnd"/>
      <w:r w:rsidRPr="00F76337">
        <w:rPr>
          <w:rFonts w:ascii="Arial" w:hAnsi="Arial" w:cs="Arial"/>
          <w:b/>
          <w:sz w:val="20"/>
          <w:szCs w:val="20"/>
        </w:rPr>
        <w:t xml:space="preserve"> Attorney at Law</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33 Wood Avenue South Suite 600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Iselin, NJ 08830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Acting Public Defender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Afonso</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Afonso</w:t>
      </w:r>
      <w:proofErr w:type="spellEnd"/>
      <w:r w:rsidRPr="00F76337">
        <w:rPr>
          <w:rFonts w:ascii="Arial" w:hAnsi="Arial" w:cs="Arial"/>
          <w:b/>
          <w:sz w:val="20"/>
          <w:szCs w:val="20"/>
        </w:rPr>
        <w:t xml:space="preserve">, LLC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546-548 Elizabeth Avenue 1</w:t>
      </w:r>
      <w:r w:rsidRPr="00F76337">
        <w:rPr>
          <w:rFonts w:ascii="Arial" w:hAnsi="Arial" w:cs="Arial"/>
          <w:b/>
          <w:sz w:val="20"/>
          <w:szCs w:val="20"/>
          <w:vertAlign w:val="superscript"/>
        </w:rPr>
        <w:t>st</w:t>
      </w:r>
      <w:r w:rsidRPr="00F76337">
        <w:rPr>
          <w:rFonts w:ascii="Arial" w:hAnsi="Arial" w:cs="Arial"/>
          <w:b/>
          <w:sz w:val="20"/>
          <w:szCs w:val="20"/>
        </w:rPr>
        <w:t xml:space="preserve"> Floor</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Elizabeth, NJ 07206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Edward S. Cooper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812 North Wood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Linden, NJ 07036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Thomas J. </w:t>
      </w:r>
      <w:proofErr w:type="spellStart"/>
      <w:r w:rsidRPr="00F76337">
        <w:rPr>
          <w:rFonts w:ascii="Arial" w:hAnsi="Arial" w:cs="Arial"/>
          <w:b/>
          <w:sz w:val="20"/>
          <w:szCs w:val="20"/>
        </w:rPr>
        <w:t>Koehl</w:t>
      </w:r>
      <w:proofErr w:type="spellEnd"/>
      <w:r w:rsidRPr="00F76337">
        <w:rPr>
          <w:rFonts w:ascii="Arial" w:hAnsi="Arial" w:cs="Arial"/>
          <w:b/>
          <w:sz w:val="20"/>
          <w:szCs w:val="20"/>
        </w:rPr>
        <w:t xml:space="preserve">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203 Front Street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Secaucus, NJ 07094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Charney</w:t>
      </w:r>
      <w:proofErr w:type="spellEnd"/>
      <w:r w:rsidRPr="00F76337">
        <w:rPr>
          <w:rFonts w:ascii="Arial" w:hAnsi="Arial" w:cs="Arial"/>
          <w:b/>
          <w:sz w:val="20"/>
          <w:szCs w:val="20"/>
        </w:rPr>
        <w:t xml:space="preserve"> &amp; Roberts,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840 N. Wood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Linden, NJ 07036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Appraisal</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Appraisal Consultants Corp</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293 Eisenhower Parkway</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#200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Livingston, NJ 07039-1711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Taurus Allied Partners, Inc.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Integra Realty Resources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1415 Hooper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Toms River, NJ 08753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Bryan Flynn</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122 Sylvan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Newark, NJ 07104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Sockler</w:t>
      </w:r>
      <w:proofErr w:type="spellEnd"/>
      <w:r w:rsidRPr="00F76337">
        <w:rPr>
          <w:rFonts w:ascii="Arial" w:hAnsi="Arial" w:cs="Arial"/>
          <w:b/>
          <w:sz w:val="20"/>
          <w:szCs w:val="20"/>
        </w:rPr>
        <w:t xml:space="preserve"> Realty Services Group,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299 Ward Street Suite 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Hightstown, NJ 08520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Garden State Appraisers &amp; Consultants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125 Elm Street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Westfield, NJ 07090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Appraisal Associates,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524 South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Cranford, NJ 07016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Architectural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Netta</w:t>
      </w:r>
      <w:proofErr w:type="spellEnd"/>
      <w:r w:rsidRPr="00F76337">
        <w:rPr>
          <w:rFonts w:ascii="Arial" w:hAnsi="Arial" w:cs="Arial"/>
          <w:b/>
          <w:sz w:val="20"/>
          <w:szCs w:val="20"/>
        </w:rPr>
        <w:t xml:space="preserve"> Architects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25 Route 22 East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290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Springfield, NJ 07081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DMR Architects –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777 Terrace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607</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Hasbrouck Heights, NJ 07604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The Musial Group, P.A.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191 Mill Lane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Mountainside, NJ 07092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Audit Consulting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Suplee</w:t>
      </w:r>
      <w:proofErr w:type="spellEnd"/>
      <w:r w:rsidRPr="00F76337">
        <w:rPr>
          <w:rFonts w:ascii="Arial" w:hAnsi="Arial" w:cs="Arial"/>
          <w:b/>
          <w:sz w:val="20"/>
          <w:szCs w:val="20"/>
        </w:rPr>
        <w:t>, Clooney &amp; Company</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308 East Broad Street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Westfield, NJ 07090-2122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Bond Counsel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Parker </w:t>
      </w:r>
      <w:proofErr w:type="spellStart"/>
      <w:r w:rsidRPr="00F76337">
        <w:rPr>
          <w:rFonts w:ascii="Arial" w:hAnsi="Arial" w:cs="Arial"/>
          <w:b/>
          <w:sz w:val="20"/>
          <w:szCs w:val="20"/>
        </w:rPr>
        <w:t>McCay</w:t>
      </w:r>
      <w:proofErr w:type="spellEnd"/>
      <w:r w:rsidRPr="00F76337">
        <w:rPr>
          <w:rFonts w:ascii="Arial" w:hAnsi="Arial" w:cs="Arial"/>
          <w:b/>
          <w:sz w:val="20"/>
          <w:szCs w:val="20"/>
        </w:rPr>
        <w:t xml:space="preserve">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Attorneys at Law</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Three </w:t>
      </w:r>
      <w:proofErr w:type="spellStart"/>
      <w:r w:rsidRPr="00F76337">
        <w:rPr>
          <w:rFonts w:ascii="Arial" w:hAnsi="Arial" w:cs="Arial"/>
          <w:b/>
          <w:sz w:val="20"/>
          <w:szCs w:val="20"/>
        </w:rPr>
        <w:t>Greentree</w:t>
      </w:r>
      <w:proofErr w:type="spellEnd"/>
      <w:r w:rsidRPr="00F76337">
        <w:rPr>
          <w:rFonts w:ascii="Arial" w:hAnsi="Arial" w:cs="Arial"/>
          <w:b/>
          <w:sz w:val="20"/>
          <w:szCs w:val="20"/>
        </w:rPr>
        <w:t xml:space="preserve"> Centre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7001 Lincoln Drive West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PO Box 974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Marlton, NJ 08053-0974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Gibbons P.C. –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One Gateway Center</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Newark, NJ 07102-5310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Wilentz</w:t>
      </w:r>
      <w:proofErr w:type="spellEnd"/>
      <w:r w:rsidRPr="00F76337">
        <w:rPr>
          <w:rFonts w:ascii="Arial" w:hAnsi="Arial" w:cs="Arial"/>
          <w:b/>
          <w:sz w:val="20"/>
          <w:szCs w:val="20"/>
        </w:rPr>
        <w:t xml:space="preserve">, Goldman &amp; Spitzer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90 Woodbridge Center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900 Box 10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Woodbridge, NJ 07095</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 xml:space="preserve">Court Reporting Service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Virgina</w:t>
      </w:r>
      <w:proofErr w:type="spellEnd"/>
      <w:r w:rsidRPr="00F76337">
        <w:rPr>
          <w:rFonts w:ascii="Arial" w:hAnsi="Arial" w:cs="Arial"/>
          <w:b/>
          <w:sz w:val="20"/>
          <w:szCs w:val="20"/>
        </w:rPr>
        <w:t xml:space="preserve"> </w:t>
      </w:r>
      <w:proofErr w:type="spellStart"/>
      <w:r w:rsidRPr="00F76337">
        <w:rPr>
          <w:rFonts w:ascii="Arial" w:hAnsi="Arial" w:cs="Arial"/>
          <w:b/>
          <w:sz w:val="20"/>
          <w:szCs w:val="20"/>
        </w:rPr>
        <w:t>Guinta</w:t>
      </w:r>
      <w:proofErr w:type="spellEnd"/>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55 Brookside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Skillman, NJ 08558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Defense Counsel for Workers Comp Program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James Jude </w:t>
      </w:r>
      <w:proofErr w:type="spellStart"/>
      <w:r w:rsidRPr="00F76337">
        <w:rPr>
          <w:rFonts w:ascii="Arial" w:hAnsi="Arial" w:cs="Arial"/>
          <w:b/>
          <w:sz w:val="20"/>
          <w:szCs w:val="20"/>
        </w:rPr>
        <w:t>Plaia</w:t>
      </w:r>
      <w:proofErr w:type="spellEnd"/>
      <w:r w:rsidRPr="00F76337">
        <w:rPr>
          <w:rFonts w:ascii="Arial" w:hAnsi="Arial" w:cs="Arial"/>
          <w:b/>
          <w:sz w:val="20"/>
          <w:szCs w:val="20"/>
        </w:rPr>
        <w:t xml:space="preserve">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 South Prospect Street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Verona, NJ 07044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La Corte, Bundy, </w:t>
      </w:r>
      <w:proofErr w:type="spellStart"/>
      <w:r w:rsidRPr="00F76337">
        <w:rPr>
          <w:rFonts w:ascii="Arial" w:hAnsi="Arial" w:cs="Arial"/>
          <w:b/>
          <w:sz w:val="20"/>
          <w:szCs w:val="20"/>
        </w:rPr>
        <w:t>Varady</w:t>
      </w:r>
      <w:proofErr w:type="spellEnd"/>
      <w:r w:rsidRPr="00F76337">
        <w:rPr>
          <w:rFonts w:ascii="Arial" w:hAnsi="Arial" w:cs="Arial"/>
          <w:b/>
          <w:sz w:val="20"/>
          <w:szCs w:val="20"/>
        </w:rPr>
        <w:t xml:space="preserve"> &amp; Kinsella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989 </w:t>
      </w:r>
      <w:proofErr w:type="spellStart"/>
      <w:r w:rsidRPr="00F76337">
        <w:rPr>
          <w:rFonts w:ascii="Arial" w:hAnsi="Arial" w:cs="Arial"/>
          <w:b/>
          <w:sz w:val="20"/>
          <w:szCs w:val="20"/>
        </w:rPr>
        <w:t>Bonnel</w:t>
      </w:r>
      <w:proofErr w:type="spellEnd"/>
      <w:r w:rsidRPr="00F76337">
        <w:rPr>
          <w:rFonts w:ascii="Arial" w:hAnsi="Arial" w:cs="Arial"/>
          <w:b/>
          <w:sz w:val="20"/>
          <w:szCs w:val="20"/>
        </w:rPr>
        <w:t xml:space="preserve"> Court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Union, NJ 07083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Prudence M. </w:t>
      </w:r>
      <w:proofErr w:type="spellStart"/>
      <w:r w:rsidRPr="00F76337">
        <w:rPr>
          <w:rFonts w:ascii="Arial" w:hAnsi="Arial" w:cs="Arial"/>
          <w:b/>
          <w:sz w:val="20"/>
          <w:szCs w:val="20"/>
        </w:rPr>
        <w:t>Higbee</w:t>
      </w:r>
      <w:proofErr w:type="spellEnd"/>
      <w:r w:rsidRPr="00F76337">
        <w:rPr>
          <w:rFonts w:ascii="Arial" w:hAnsi="Arial" w:cs="Arial"/>
          <w:b/>
          <w:sz w:val="20"/>
          <w:szCs w:val="20"/>
        </w:rPr>
        <w:t xml:space="preserve">, Esq.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Capehart</w:t>
      </w:r>
      <w:proofErr w:type="spellEnd"/>
      <w:r w:rsidRPr="00F76337">
        <w:rPr>
          <w:rFonts w:ascii="Arial" w:hAnsi="Arial" w:cs="Arial"/>
          <w:b/>
          <w:sz w:val="20"/>
          <w:szCs w:val="20"/>
        </w:rPr>
        <w:t xml:space="preserve"> </w:t>
      </w:r>
      <w:proofErr w:type="spellStart"/>
      <w:r w:rsidRPr="00F76337">
        <w:rPr>
          <w:rFonts w:ascii="Arial" w:hAnsi="Arial" w:cs="Arial"/>
          <w:b/>
          <w:sz w:val="20"/>
          <w:szCs w:val="20"/>
        </w:rPr>
        <w:t>Scatchard</w:t>
      </w:r>
      <w:proofErr w:type="spellEnd"/>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Laurel Corporate Center</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8000 </w:t>
      </w:r>
      <w:proofErr w:type="spellStart"/>
      <w:r w:rsidRPr="00F76337">
        <w:rPr>
          <w:rFonts w:ascii="Arial" w:hAnsi="Arial" w:cs="Arial"/>
          <w:b/>
          <w:sz w:val="20"/>
          <w:szCs w:val="20"/>
        </w:rPr>
        <w:t>Midlantic</w:t>
      </w:r>
      <w:proofErr w:type="spellEnd"/>
      <w:r w:rsidRPr="00F76337">
        <w:rPr>
          <w:rFonts w:ascii="Arial" w:hAnsi="Arial" w:cs="Arial"/>
          <w:b/>
          <w:sz w:val="20"/>
          <w:szCs w:val="20"/>
        </w:rPr>
        <w:t xml:space="preserve">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300S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Mt. Laurel, NJ 08054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Florio Kenny </w:t>
      </w:r>
      <w:proofErr w:type="spellStart"/>
      <w:r w:rsidRPr="00F76337">
        <w:rPr>
          <w:rFonts w:ascii="Arial" w:hAnsi="Arial" w:cs="Arial"/>
          <w:b/>
          <w:sz w:val="20"/>
          <w:szCs w:val="20"/>
        </w:rPr>
        <w:t>Raval</w:t>
      </w:r>
      <w:proofErr w:type="spellEnd"/>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5 Marine View Plaza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PO Box 771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Hoboken, NJ 07030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Florio, </w:t>
      </w:r>
      <w:proofErr w:type="spellStart"/>
      <w:r w:rsidRPr="00F76337">
        <w:rPr>
          <w:rFonts w:ascii="Arial" w:hAnsi="Arial" w:cs="Arial"/>
          <w:b/>
          <w:sz w:val="20"/>
          <w:szCs w:val="20"/>
        </w:rPr>
        <w:t>Perrucci</w:t>
      </w:r>
      <w:proofErr w:type="spellEnd"/>
      <w:r w:rsidRPr="00F76337">
        <w:rPr>
          <w:rFonts w:ascii="Arial" w:hAnsi="Arial" w:cs="Arial"/>
          <w:b/>
          <w:sz w:val="20"/>
          <w:szCs w:val="20"/>
        </w:rPr>
        <w:t xml:space="preserve"> Steinhardt &amp; Fader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218 Route 17 North Suite 410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Rochelle Park, NJ 07662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Eric M. Bernstein &amp; </w:t>
      </w:r>
      <w:proofErr w:type="spellStart"/>
      <w:r w:rsidRPr="00F76337">
        <w:rPr>
          <w:rFonts w:ascii="Arial" w:hAnsi="Arial" w:cs="Arial"/>
          <w:b/>
          <w:sz w:val="20"/>
          <w:szCs w:val="20"/>
        </w:rPr>
        <w:t>Associaties</w:t>
      </w:r>
      <w:proofErr w:type="spellEnd"/>
      <w:r w:rsidRPr="00F76337">
        <w:rPr>
          <w:rFonts w:ascii="Arial" w:hAnsi="Arial" w:cs="Arial"/>
          <w:b/>
          <w:sz w:val="20"/>
          <w:szCs w:val="20"/>
        </w:rPr>
        <w:t>,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34 Mountain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PO Box 4922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Warren, NJ 07059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Engineering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C&amp;S Engineers, Inc.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499 Col. Eileen Collins Boulevard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Syracuse, NY 13212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CME Associates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3141 </w:t>
      </w:r>
      <w:proofErr w:type="spellStart"/>
      <w:r w:rsidRPr="00F76337">
        <w:rPr>
          <w:rFonts w:ascii="Arial" w:hAnsi="Arial" w:cs="Arial"/>
          <w:b/>
          <w:sz w:val="20"/>
          <w:szCs w:val="20"/>
        </w:rPr>
        <w:t>Bordontown</w:t>
      </w:r>
      <w:proofErr w:type="spellEnd"/>
      <w:r w:rsidRPr="00F76337">
        <w:rPr>
          <w:rFonts w:ascii="Arial" w:hAnsi="Arial" w:cs="Arial"/>
          <w:b/>
          <w:sz w:val="20"/>
          <w:szCs w:val="20"/>
        </w:rPr>
        <w:t xml:space="preserve">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Parlin</w:t>
      </w:r>
      <w:proofErr w:type="spellEnd"/>
      <w:r w:rsidRPr="00F76337">
        <w:rPr>
          <w:rFonts w:ascii="Arial" w:hAnsi="Arial" w:cs="Arial"/>
          <w:b/>
          <w:sz w:val="20"/>
          <w:szCs w:val="20"/>
        </w:rPr>
        <w:t>, NJ 08859-1162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T &amp; M Associates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Eleven </w:t>
      </w:r>
      <w:proofErr w:type="spellStart"/>
      <w:r w:rsidRPr="00F76337">
        <w:rPr>
          <w:rFonts w:ascii="Arial" w:hAnsi="Arial" w:cs="Arial"/>
          <w:b/>
          <w:sz w:val="20"/>
          <w:szCs w:val="20"/>
        </w:rPr>
        <w:t>Tindall</w:t>
      </w:r>
      <w:proofErr w:type="spellEnd"/>
      <w:r w:rsidRPr="00F76337">
        <w:rPr>
          <w:rFonts w:ascii="Arial" w:hAnsi="Arial" w:cs="Arial"/>
          <w:b/>
          <w:sz w:val="20"/>
          <w:szCs w:val="20"/>
        </w:rPr>
        <w:t xml:space="preserve"> Road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Middletown, NJ 07748-2792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Hatch Mott MacDonald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27 </w:t>
      </w:r>
      <w:proofErr w:type="spellStart"/>
      <w:r w:rsidRPr="00F76337">
        <w:rPr>
          <w:rFonts w:ascii="Arial" w:hAnsi="Arial" w:cs="Arial"/>
          <w:b/>
          <w:sz w:val="20"/>
          <w:szCs w:val="20"/>
        </w:rPr>
        <w:t>Bleeker</w:t>
      </w:r>
      <w:proofErr w:type="spellEnd"/>
      <w:r w:rsidRPr="00F76337">
        <w:rPr>
          <w:rFonts w:ascii="Arial" w:hAnsi="Arial" w:cs="Arial"/>
          <w:b/>
          <w:sz w:val="20"/>
          <w:szCs w:val="20"/>
        </w:rPr>
        <w:t xml:space="preserve"> Street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Millburn, NJ 07041-1008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Remington &amp; </w:t>
      </w:r>
      <w:proofErr w:type="spellStart"/>
      <w:r w:rsidRPr="00F76337">
        <w:rPr>
          <w:rFonts w:ascii="Arial" w:hAnsi="Arial" w:cs="Arial"/>
          <w:b/>
          <w:sz w:val="20"/>
          <w:szCs w:val="20"/>
        </w:rPr>
        <w:t>Vernick</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Arango</w:t>
      </w:r>
      <w:proofErr w:type="spellEnd"/>
      <w:r w:rsidRPr="00F76337">
        <w:rPr>
          <w:rFonts w:ascii="Arial" w:hAnsi="Arial" w:cs="Arial"/>
          <w:b/>
          <w:sz w:val="20"/>
          <w:szCs w:val="20"/>
        </w:rPr>
        <w:t xml:space="preserve"> Engineers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101 Route 130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600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Cinnaminson, NJ 08077</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Pennoni</w:t>
      </w:r>
      <w:proofErr w:type="spellEnd"/>
      <w:r w:rsidRPr="00F76337">
        <w:rPr>
          <w:rFonts w:ascii="Arial" w:hAnsi="Arial" w:cs="Arial"/>
          <w:b/>
          <w:sz w:val="20"/>
          <w:szCs w:val="20"/>
        </w:rPr>
        <w:t xml:space="preserve"> Associates,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105 Fieldcrest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502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Edison, NJ 08837</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Boswell Engineering, Inc.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330 Phillips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So. Hackensack, NJ 07606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M. </w:t>
      </w:r>
      <w:proofErr w:type="spellStart"/>
      <w:r w:rsidRPr="00F76337">
        <w:rPr>
          <w:rFonts w:ascii="Arial" w:hAnsi="Arial" w:cs="Arial"/>
          <w:b/>
          <w:sz w:val="20"/>
          <w:szCs w:val="20"/>
        </w:rPr>
        <w:t>Disko</w:t>
      </w:r>
      <w:proofErr w:type="spellEnd"/>
      <w:r w:rsidRPr="00F76337">
        <w:rPr>
          <w:rFonts w:ascii="Arial" w:hAnsi="Arial" w:cs="Arial"/>
          <w:b/>
          <w:sz w:val="20"/>
          <w:szCs w:val="20"/>
        </w:rPr>
        <w:t xml:space="preserve"> Associates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151 Sumner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Kenilworth, NJ 07033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Keller &amp; Kirkpatrick,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301 Gibraltar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2A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Morris Plains, NJ 07950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Advanced Geo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112 </w:t>
      </w:r>
      <w:proofErr w:type="spellStart"/>
      <w:r w:rsidRPr="00F76337">
        <w:rPr>
          <w:rFonts w:ascii="Arial" w:hAnsi="Arial" w:cs="Arial"/>
          <w:b/>
          <w:sz w:val="20"/>
          <w:szCs w:val="20"/>
        </w:rPr>
        <w:t>Fortunato</w:t>
      </w:r>
      <w:proofErr w:type="spellEnd"/>
      <w:r w:rsidRPr="00F76337">
        <w:rPr>
          <w:rFonts w:ascii="Arial" w:hAnsi="Arial" w:cs="Arial"/>
          <w:b/>
          <w:sz w:val="20"/>
          <w:szCs w:val="20"/>
        </w:rPr>
        <w:t xml:space="preserve"> Place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Neptune, NJ 07753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Harbor Consultants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320 North Avenue East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Cranford, NJ 07016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Engineering Testing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NV5 Northeast,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903 E. Hazelwood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Rahway, NJ 07065</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CME Associates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3141 Bordentown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Parlin</w:t>
      </w:r>
      <w:proofErr w:type="spellEnd"/>
      <w:r w:rsidRPr="00F76337">
        <w:rPr>
          <w:rFonts w:ascii="Arial" w:hAnsi="Arial" w:cs="Arial"/>
          <w:b/>
          <w:sz w:val="20"/>
          <w:szCs w:val="20"/>
        </w:rPr>
        <w:t>, NJ 08859</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Key-Tech</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210 Maple Place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PO Box 48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Keyport, NJ 07735</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Environmental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CME Associates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3141 Bordentown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Parlin</w:t>
      </w:r>
      <w:proofErr w:type="spellEnd"/>
      <w:r w:rsidRPr="00F76337">
        <w:rPr>
          <w:rFonts w:ascii="Arial" w:hAnsi="Arial" w:cs="Arial"/>
          <w:b/>
          <w:sz w:val="20"/>
          <w:szCs w:val="20"/>
        </w:rPr>
        <w:t>, NJ 08859</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Remington, </w:t>
      </w:r>
      <w:proofErr w:type="spellStart"/>
      <w:r w:rsidRPr="00F76337">
        <w:rPr>
          <w:rFonts w:ascii="Arial" w:hAnsi="Arial" w:cs="Arial"/>
          <w:b/>
          <w:sz w:val="20"/>
          <w:szCs w:val="20"/>
        </w:rPr>
        <w:t>Vernick</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Arnago</w:t>
      </w:r>
      <w:proofErr w:type="spellEnd"/>
      <w:r w:rsidRPr="00F76337">
        <w:rPr>
          <w:rFonts w:ascii="Arial" w:hAnsi="Arial" w:cs="Arial"/>
          <w:b/>
          <w:sz w:val="20"/>
          <w:szCs w:val="20"/>
        </w:rPr>
        <w:t xml:space="preserve"> Engineers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101 Route 130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Cinnaminson, NJ 08077</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Pennoni</w:t>
      </w:r>
      <w:proofErr w:type="spellEnd"/>
      <w:r w:rsidRPr="00F76337">
        <w:rPr>
          <w:rFonts w:ascii="Arial" w:hAnsi="Arial" w:cs="Arial"/>
          <w:b/>
          <w:sz w:val="20"/>
          <w:szCs w:val="20"/>
        </w:rPr>
        <w:t xml:space="preserve"> Associates,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105 Fieldcrest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502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Edison, NJ 08837</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Prestige Environmental,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220 Davidson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307</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Somerset, NJ 08873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Boswell Engineering, Inc.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330 Phillips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So. Hackensack, NJ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Excel Environmental Resources, Inc.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111 North Center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North Brunswick, NJ 08902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Hatch Mott Macdonald, LLC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111 Wood Avenue South</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Iselin, NJ 08830-4112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T&amp;M Associates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Eleven </w:t>
      </w:r>
      <w:proofErr w:type="spellStart"/>
      <w:r w:rsidRPr="00F76337">
        <w:rPr>
          <w:rFonts w:ascii="Arial" w:hAnsi="Arial" w:cs="Arial"/>
          <w:b/>
          <w:sz w:val="20"/>
          <w:szCs w:val="20"/>
        </w:rPr>
        <w:t>Tindall</w:t>
      </w:r>
      <w:proofErr w:type="spellEnd"/>
      <w:r w:rsidRPr="00F76337">
        <w:rPr>
          <w:rFonts w:ascii="Arial" w:hAnsi="Arial" w:cs="Arial"/>
          <w:b/>
          <w:sz w:val="20"/>
          <w:szCs w:val="20"/>
        </w:rPr>
        <w:t xml:space="preserve"> Road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Middletown, NJ 07748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Envirotrac</w:t>
      </w:r>
      <w:proofErr w:type="spellEnd"/>
      <w:r w:rsidRPr="00F76337">
        <w:rPr>
          <w:rFonts w:ascii="Arial" w:hAnsi="Arial" w:cs="Arial"/>
          <w:b/>
          <w:sz w:val="20"/>
          <w:szCs w:val="20"/>
        </w:rPr>
        <w:t xml:space="preserve"> LTD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400 E. Corporate Court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South Plainfield NJ 07080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J.M. </w:t>
      </w:r>
      <w:proofErr w:type="spellStart"/>
      <w:r w:rsidRPr="00F76337">
        <w:rPr>
          <w:rFonts w:ascii="Arial" w:hAnsi="Arial" w:cs="Arial"/>
          <w:b/>
          <w:sz w:val="20"/>
          <w:szCs w:val="20"/>
        </w:rPr>
        <w:t>Sorge</w:t>
      </w:r>
      <w:proofErr w:type="spellEnd"/>
      <w:r w:rsidRPr="00F76337">
        <w:rPr>
          <w:rFonts w:ascii="Arial" w:hAnsi="Arial" w:cs="Arial"/>
          <w:b/>
          <w:sz w:val="20"/>
          <w:szCs w:val="20"/>
        </w:rPr>
        <w:t>,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57 Fourth Street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Somerville, NJ 08876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Saile</w:t>
      </w:r>
      <w:proofErr w:type="spellEnd"/>
      <w:r w:rsidRPr="00F76337">
        <w:rPr>
          <w:rFonts w:ascii="Arial" w:hAnsi="Arial" w:cs="Arial"/>
          <w:b/>
          <w:sz w:val="20"/>
          <w:szCs w:val="20"/>
        </w:rPr>
        <w:t xml:space="preserve"> Environmental Engineering</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222 Yale Terrace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Linden, NJ 07036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Advanced Geo Services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112 </w:t>
      </w:r>
      <w:proofErr w:type="spellStart"/>
      <w:r w:rsidRPr="00F76337">
        <w:rPr>
          <w:rFonts w:ascii="Arial" w:hAnsi="Arial" w:cs="Arial"/>
          <w:b/>
          <w:sz w:val="20"/>
          <w:szCs w:val="20"/>
        </w:rPr>
        <w:t>Fortunato</w:t>
      </w:r>
      <w:proofErr w:type="spellEnd"/>
      <w:r w:rsidRPr="00F76337">
        <w:rPr>
          <w:rFonts w:ascii="Arial" w:hAnsi="Arial" w:cs="Arial"/>
          <w:b/>
          <w:sz w:val="20"/>
          <w:szCs w:val="20"/>
        </w:rPr>
        <w:t xml:space="preserve"> Place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Neptune, NJ 07753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Financial Advisory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NW Financial Group,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3000 Atrium Way</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240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Mount Laurel, NJ 08054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Acacia Financial Group, Inc.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26 Park Street Suite 2010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Montclair, NJ 07042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ab/>
      </w:r>
      <w:r w:rsidRPr="00F76337">
        <w:rPr>
          <w:rFonts w:ascii="Arial" w:hAnsi="Arial" w:cs="Arial"/>
          <w:b/>
          <w:sz w:val="20"/>
          <w:szCs w:val="20"/>
        </w:rPr>
        <w:tab/>
      </w:r>
      <w:r w:rsidRPr="00F76337">
        <w:rPr>
          <w:rFonts w:ascii="Arial" w:hAnsi="Arial" w:cs="Arial"/>
          <w:b/>
          <w:sz w:val="20"/>
          <w:szCs w:val="20"/>
        </w:rPr>
        <w:tab/>
      </w:r>
      <w:r w:rsidRPr="00F76337">
        <w:rPr>
          <w:rFonts w:ascii="Arial" w:hAnsi="Arial" w:cs="Arial"/>
          <w:b/>
          <w:sz w:val="20"/>
          <w:szCs w:val="20"/>
        </w:rPr>
        <w:tab/>
      </w:r>
      <w:r w:rsidRPr="00F76337">
        <w:rPr>
          <w:rFonts w:ascii="Arial" w:hAnsi="Arial" w:cs="Arial"/>
          <w:b/>
          <w:sz w:val="20"/>
          <w:szCs w:val="20"/>
        </w:rPr>
        <w:tab/>
      </w:r>
      <w:r w:rsidRPr="00F76337">
        <w:rPr>
          <w:rFonts w:ascii="Arial" w:hAnsi="Arial" w:cs="Arial"/>
          <w:b/>
          <w:sz w:val="20"/>
          <w:szCs w:val="20"/>
        </w:rPr>
        <w:tab/>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Insurance Consultant Broker Services for Finance Department/Insurance Commission</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Brown &amp; Brown Insurance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26 Columbia Turnpike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Florham Park, NJ 07932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Fairview Insurance Agency Associates,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25 Fairview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Verona, NJ 07044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Acrisure</w:t>
      </w:r>
      <w:proofErr w:type="spellEnd"/>
      <w:r w:rsidRPr="00F76337">
        <w:rPr>
          <w:rFonts w:ascii="Arial" w:hAnsi="Arial" w:cs="Arial"/>
          <w:b/>
          <w:sz w:val="20"/>
          <w:szCs w:val="20"/>
        </w:rPr>
        <w:t>,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5664 Prairie Creek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Caledonia MI 49316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The Alamo Insurance Group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8419 </w:t>
      </w:r>
      <w:proofErr w:type="spellStart"/>
      <w:r w:rsidRPr="00F76337">
        <w:rPr>
          <w:rFonts w:ascii="Arial" w:hAnsi="Arial" w:cs="Arial"/>
          <w:b/>
          <w:sz w:val="20"/>
          <w:szCs w:val="20"/>
        </w:rPr>
        <w:t>Bergenline</w:t>
      </w:r>
      <w:proofErr w:type="spellEnd"/>
      <w:r w:rsidRPr="00F76337">
        <w:rPr>
          <w:rFonts w:ascii="Arial" w:hAnsi="Arial" w:cs="Arial"/>
          <w:b/>
          <w:sz w:val="20"/>
          <w:szCs w:val="20"/>
        </w:rPr>
        <w:t xml:space="preserve">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North Bergen, NJ 07047</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RD </w:t>
      </w:r>
      <w:proofErr w:type="spellStart"/>
      <w:r w:rsidRPr="00F76337">
        <w:rPr>
          <w:rFonts w:ascii="Arial" w:hAnsi="Arial" w:cs="Arial"/>
          <w:b/>
          <w:sz w:val="20"/>
          <w:szCs w:val="20"/>
        </w:rPr>
        <w:t>Parisi</w:t>
      </w:r>
      <w:proofErr w:type="spellEnd"/>
      <w:r w:rsidRPr="00F76337">
        <w:rPr>
          <w:rFonts w:ascii="Arial" w:hAnsi="Arial" w:cs="Arial"/>
          <w:b/>
          <w:sz w:val="20"/>
          <w:szCs w:val="20"/>
        </w:rPr>
        <w:t xml:space="preserve"> Associates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100 Executive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338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West Orange, NJ 07052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Land Surveying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CME Associates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3141 Bordentown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Parlin</w:t>
      </w:r>
      <w:proofErr w:type="spellEnd"/>
      <w:r w:rsidRPr="00F76337">
        <w:rPr>
          <w:rFonts w:ascii="Arial" w:hAnsi="Arial" w:cs="Arial"/>
          <w:b/>
          <w:sz w:val="20"/>
          <w:szCs w:val="20"/>
        </w:rPr>
        <w:t>, NJ 08859-1162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Remington &amp; </w:t>
      </w:r>
      <w:proofErr w:type="spellStart"/>
      <w:r w:rsidRPr="00F76337">
        <w:rPr>
          <w:rFonts w:ascii="Arial" w:hAnsi="Arial" w:cs="Arial"/>
          <w:b/>
          <w:sz w:val="20"/>
          <w:szCs w:val="20"/>
        </w:rPr>
        <w:t>Vernick</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Arango</w:t>
      </w:r>
      <w:proofErr w:type="spellEnd"/>
      <w:r w:rsidRPr="00F76337">
        <w:rPr>
          <w:rFonts w:ascii="Arial" w:hAnsi="Arial" w:cs="Arial"/>
          <w:b/>
          <w:sz w:val="20"/>
          <w:szCs w:val="20"/>
        </w:rPr>
        <w:t xml:space="preserve"> Engineers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101 Route 130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Lincoln Building</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600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Cinnaminson, NJ 0807</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Plains, NJ 07950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Hatch Mott Macdonald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111 Wood Avenue South</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Iselin, NJ 08830-4112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Keller &amp; Kirkpatrick,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301 Gibraltar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2A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Morris Plains, NJ 07950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Control Point Associates,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35 Technology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Warren, NJ 07059</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Municipal Advertising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C2 Creative Group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418 Spruce Street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Linden, NJ 07036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C00000"/>
          <w:sz w:val="20"/>
          <w:szCs w:val="20"/>
        </w:rPr>
      </w:pP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r w:rsidRPr="00F76337">
        <w:rPr>
          <w:rFonts w:ascii="Arial" w:hAnsi="Arial" w:cs="Arial"/>
          <w:b/>
          <w:color w:val="C00000"/>
          <w:sz w:val="20"/>
          <w:szCs w:val="20"/>
        </w:rPr>
        <w:softHyphen/>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Litigation Defense Counsel Services for the Insurance Fund Commission</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Shwartz</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Posnock</w:t>
      </w:r>
      <w:proofErr w:type="spellEnd"/>
      <w:r w:rsidRPr="00F76337">
        <w:rPr>
          <w:rFonts w:ascii="Arial" w:hAnsi="Arial" w:cs="Arial"/>
          <w:b/>
          <w:sz w:val="20"/>
          <w:szCs w:val="20"/>
        </w:rPr>
        <w:t xml:space="preserve">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901 West Park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#2-E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Ocean, NJ 07712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Palumbo &amp; Renaud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190 North Avenue 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Route 28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Cranford, NJ 07016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Kologi</w:t>
      </w:r>
      <w:proofErr w:type="spellEnd"/>
      <w:r w:rsidRPr="00F76337">
        <w:rPr>
          <w:rFonts w:ascii="Arial" w:hAnsi="Arial" w:cs="Arial"/>
          <w:b/>
          <w:sz w:val="20"/>
          <w:szCs w:val="20"/>
        </w:rPr>
        <w:t xml:space="preserve"> </w:t>
      </w:r>
      <w:proofErr w:type="spellStart"/>
      <w:r w:rsidRPr="00F76337">
        <w:rPr>
          <w:rFonts w:ascii="Arial" w:hAnsi="Arial" w:cs="Arial"/>
          <w:b/>
          <w:sz w:val="20"/>
          <w:szCs w:val="20"/>
        </w:rPr>
        <w:t>Simitz</w:t>
      </w:r>
      <w:proofErr w:type="spellEnd"/>
      <w:r w:rsidRPr="00F76337">
        <w:rPr>
          <w:rFonts w:ascii="Arial" w:hAnsi="Arial" w:cs="Arial"/>
          <w:b/>
          <w:sz w:val="20"/>
          <w:szCs w:val="20"/>
        </w:rPr>
        <w:t xml:space="preserve"> Counsellors </w:t>
      </w:r>
      <w:proofErr w:type="gramStart"/>
      <w:r w:rsidRPr="00F76337">
        <w:rPr>
          <w:rFonts w:ascii="Arial" w:hAnsi="Arial" w:cs="Arial"/>
          <w:b/>
          <w:sz w:val="20"/>
          <w:szCs w:val="20"/>
        </w:rPr>
        <w:t>At</w:t>
      </w:r>
      <w:proofErr w:type="gramEnd"/>
      <w:r w:rsidRPr="00F76337">
        <w:rPr>
          <w:rFonts w:ascii="Arial" w:hAnsi="Arial" w:cs="Arial"/>
          <w:b/>
          <w:sz w:val="20"/>
          <w:szCs w:val="20"/>
        </w:rPr>
        <w:t xml:space="preserve"> Law</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923 North Wood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Linden, NJ 07036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Eric M. Bernstein &amp; Associates, LLC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34 Mountain Blvd. Building 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PO Box 4922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Warren, NJ 07059</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Grieco</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DeFilippo</w:t>
      </w:r>
      <w:proofErr w:type="spellEnd"/>
      <w:r w:rsidRPr="00F76337">
        <w:rPr>
          <w:rFonts w:ascii="Arial" w:hAnsi="Arial" w:cs="Arial"/>
          <w:b/>
          <w:sz w:val="20"/>
          <w:szCs w:val="20"/>
        </w:rPr>
        <w:t>,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414 Eagle Rock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200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West Orange, NJ 07052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Methfessel</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Werbel</w:t>
      </w:r>
      <w:proofErr w:type="spellEnd"/>
      <w:r w:rsidRPr="00F76337">
        <w:rPr>
          <w:rFonts w:ascii="Arial" w:hAnsi="Arial" w:cs="Arial"/>
          <w:b/>
          <w:sz w:val="20"/>
          <w:szCs w:val="20"/>
        </w:rPr>
        <w:t xml:space="preserve"> PA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 Ethel Road suite 300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Edison, NJ 08818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Jardim</w:t>
      </w:r>
      <w:proofErr w:type="spellEnd"/>
      <w:r w:rsidRPr="00F76337">
        <w:rPr>
          <w:rFonts w:ascii="Arial" w:hAnsi="Arial" w:cs="Arial"/>
          <w:b/>
          <w:sz w:val="20"/>
          <w:szCs w:val="20"/>
        </w:rPr>
        <w:t xml:space="preserve">, </w:t>
      </w:r>
      <w:proofErr w:type="spellStart"/>
      <w:r w:rsidRPr="00F76337">
        <w:rPr>
          <w:rFonts w:ascii="Arial" w:hAnsi="Arial" w:cs="Arial"/>
          <w:b/>
          <w:sz w:val="20"/>
          <w:szCs w:val="20"/>
        </w:rPr>
        <w:t>Meisner</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Susser</w:t>
      </w:r>
      <w:proofErr w:type="spellEnd"/>
      <w:r w:rsidRPr="00F76337">
        <w:rPr>
          <w:rFonts w:ascii="Arial" w:hAnsi="Arial" w:cs="Arial"/>
          <w:b/>
          <w:sz w:val="20"/>
          <w:szCs w:val="20"/>
        </w:rPr>
        <w:t xml:space="preserve">, PC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30B Vreeland road suite 201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Florham Park, NJ 07932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Chasan</w:t>
      </w:r>
      <w:proofErr w:type="spellEnd"/>
      <w:r w:rsidRPr="00F76337">
        <w:rPr>
          <w:rFonts w:ascii="Arial" w:hAnsi="Arial" w:cs="Arial"/>
          <w:b/>
          <w:sz w:val="20"/>
          <w:szCs w:val="20"/>
        </w:rPr>
        <w:t xml:space="preserve"> </w:t>
      </w:r>
      <w:proofErr w:type="spellStart"/>
      <w:r w:rsidRPr="00F76337">
        <w:rPr>
          <w:rFonts w:ascii="Arial" w:hAnsi="Arial" w:cs="Arial"/>
          <w:b/>
          <w:sz w:val="20"/>
          <w:szCs w:val="20"/>
        </w:rPr>
        <w:t>Leyner</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Lamparello</w:t>
      </w:r>
      <w:proofErr w:type="spellEnd"/>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300 Harmon Meadow Blvd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Secaucus, NJ 07094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Joseph Wenzel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1000 Clifton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101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Clifton, NJ 07013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Florio Kenny </w:t>
      </w:r>
      <w:proofErr w:type="spellStart"/>
      <w:r w:rsidRPr="00F76337">
        <w:rPr>
          <w:rFonts w:ascii="Arial" w:hAnsi="Arial" w:cs="Arial"/>
          <w:b/>
          <w:sz w:val="20"/>
          <w:szCs w:val="20"/>
        </w:rPr>
        <w:t>Raval</w:t>
      </w:r>
      <w:proofErr w:type="spellEnd"/>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5 Marine View Plaza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103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Hoboken, NJ 07030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Weber Dowd Law, LLC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365 Rifle Camp Road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West Paterson, NJ 07424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Florio </w:t>
      </w:r>
      <w:proofErr w:type="spellStart"/>
      <w:r w:rsidRPr="00F76337">
        <w:rPr>
          <w:rFonts w:ascii="Arial" w:hAnsi="Arial" w:cs="Arial"/>
          <w:b/>
          <w:sz w:val="20"/>
          <w:szCs w:val="20"/>
        </w:rPr>
        <w:t>Perrucci</w:t>
      </w:r>
      <w:proofErr w:type="spellEnd"/>
      <w:r w:rsidRPr="00F76337">
        <w:rPr>
          <w:rFonts w:ascii="Arial" w:hAnsi="Arial" w:cs="Arial"/>
          <w:b/>
          <w:sz w:val="20"/>
          <w:szCs w:val="20"/>
        </w:rPr>
        <w:t xml:space="preserve"> Steinhardt &amp; Fader –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125 Frost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Phillipsburg, NJ 08865-1686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Charney</w:t>
      </w:r>
      <w:proofErr w:type="spellEnd"/>
      <w:r w:rsidRPr="00F76337">
        <w:rPr>
          <w:rFonts w:ascii="Arial" w:hAnsi="Arial" w:cs="Arial"/>
          <w:b/>
          <w:sz w:val="20"/>
          <w:szCs w:val="20"/>
        </w:rPr>
        <w:t xml:space="preserve"> &amp; Roberts,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840 N. Wood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Linden, NJ 07036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Litigation Defense Counsel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Schwartz &amp; </w:t>
      </w:r>
      <w:proofErr w:type="spellStart"/>
      <w:r w:rsidRPr="00F76337">
        <w:rPr>
          <w:rFonts w:ascii="Arial" w:hAnsi="Arial" w:cs="Arial"/>
          <w:b/>
          <w:sz w:val="20"/>
          <w:szCs w:val="20"/>
        </w:rPr>
        <w:t>Posnock</w:t>
      </w:r>
      <w:proofErr w:type="spellEnd"/>
      <w:r w:rsidRPr="00F76337">
        <w:rPr>
          <w:rFonts w:ascii="Arial" w:hAnsi="Arial" w:cs="Arial"/>
          <w:b/>
          <w:sz w:val="20"/>
          <w:szCs w:val="20"/>
        </w:rPr>
        <w:t xml:space="preserve">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99 Corbett Way</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203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Eatontown, NJ 07724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Eric M. Bernstein &amp; Associates, LLC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Two North Road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PO box 4922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Warren, NJ 07059</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LaCorte</w:t>
      </w:r>
      <w:proofErr w:type="spellEnd"/>
      <w:r w:rsidRPr="00F76337">
        <w:rPr>
          <w:rFonts w:ascii="Arial" w:hAnsi="Arial" w:cs="Arial"/>
          <w:b/>
          <w:sz w:val="20"/>
          <w:szCs w:val="20"/>
        </w:rPr>
        <w:t xml:space="preserve">, Bundy, </w:t>
      </w:r>
      <w:proofErr w:type="spellStart"/>
      <w:r w:rsidRPr="00F76337">
        <w:rPr>
          <w:rFonts w:ascii="Arial" w:hAnsi="Arial" w:cs="Arial"/>
          <w:b/>
          <w:sz w:val="20"/>
          <w:szCs w:val="20"/>
        </w:rPr>
        <w:t>Varady</w:t>
      </w:r>
      <w:proofErr w:type="spellEnd"/>
      <w:r w:rsidRPr="00F76337">
        <w:rPr>
          <w:rFonts w:ascii="Arial" w:hAnsi="Arial" w:cs="Arial"/>
          <w:b/>
          <w:sz w:val="20"/>
          <w:szCs w:val="20"/>
        </w:rPr>
        <w:t>, &amp; Kinsella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989 </w:t>
      </w:r>
      <w:proofErr w:type="spellStart"/>
      <w:r w:rsidRPr="00F76337">
        <w:rPr>
          <w:rFonts w:ascii="Arial" w:hAnsi="Arial" w:cs="Arial"/>
          <w:b/>
          <w:sz w:val="20"/>
          <w:szCs w:val="20"/>
        </w:rPr>
        <w:t>Bonnel</w:t>
      </w:r>
      <w:proofErr w:type="spellEnd"/>
      <w:r w:rsidRPr="00F76337">
        <w:rPr>
          <w:rFonts w:ascii="Arial" w:hAnsi="Arial" w:cs="Arial"/>
          <w:b/>
          <w:sz w:val="20"/>
          <w:szCs w:val="20"/>
        </w:rPr>
        <w:t xml:space="preserve"> Court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Union, NJ 07083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Methfessel</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Werbel</w:t>
      </w:r>
      <w:proofErr w:type="spellEnd"/>
      <w:r w:rsidRPr="00F76337">
        <w:rPr>
          <w:rFonts w:ascii="Arial" w:hAnsi="Arial" w:cs="Arial"/>
          <w:b/>
          <w:sz w:val="20"/>
          <w:szCs w:val="20"/>
        </w:rPr>
        <w:t xml:space="preserve"> PA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 Ethel Road suite 300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Edison, NJ 08818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Greico</w:t>
      </w:r>
      <w:proofErr w:type="spellEnd"/>
      <w:proofErr w:type="gramStart"/>
      <w:r w:rsidRPr="00F76337">
        <w:rPr>
          <w:rFonts w:ascii="Arial" w:hAnsi="Arial" w:cs="Arial"/>
          <w:b/>
          <w:sz w:val="20"/>
          <w:szCs w:val="20"/>
        </w:rPr>
        <w:t>,  &amp;</w:t>
      </w:r>
      <w:proofErr w:type="gramEnd"/>
      <w:r w:rsidRPr="00F76337">
        <w:rPr>
          <w:rFonts w:ascii="Arial" w:hAnsi="Arial" w:cs="Arial"/>
          <w:b/>
          <w:sz w:val="20"/>
          <w:szCs w:val="20"/>
        </w:rPr>
        <w:t xml:space="preserve"> </w:t>
      </w:r>
      <w:proofErr w:type="spellStart"/>
      <w:r w:rsidRPr="00F76337">
        <w:rPr>
          <w:rFonts w:ascii="Arial" w:hAnsi="Arial" w:cs="Arial"/>
          <w:b/>
          <w:sz w:val="20"/>
          <w:szCs w:val="20"/>
        </w:rPr>
        <w:t>DeFillippo</w:t>
      </w:r>
      <w:proofErr w:type="spellEnd"/>
      <w:r w:rsidRPr="00F76337">
        <w:rPr>
          <w:rFonts w:ascii="Arial" w:hAnsi="Arial" w:cs="Arial"/>
          <w:b/>
          <w:sz w:val="20"/>
          <w:szCs w:val="20"/>
        </w:rPr>
        <w:t>,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414 East Rock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200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West Orange, NJ 07052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Kologi</w:t>
      </w:r>
      <w:proofErr w:type="spellEnd"/>
      <w:r w:rsidRPr="00F76337">
        <w:rPr>
          <w:rFonts w:ascii="Arial" w:hAnsi="Arial" w:cs="Arial"/>
          <w:b/>
          <w:sz w:val="20"/>
          <w:szCs w:val="20"/>
        </w:rPr>
        <w:t xml:space="preserve"> </w:t>
      </w:r>
      <w:proofErr w:type="spellStart"/>
      <w:r w:rsidRPr="00F76337">
        <w:rPr>
          <w:rFonts w:ascii="Arial" w:hAnsi="Arial" w:cs="Arial"/>
          <w:b/>
          <w:sz w:val="20"/>
          <w:szCs w:val="20"/>
        </w:rPr>
        <w:t>Simitz</w:t>
      </w:r>
      <w:proofErr w:type="spellEnd"/>
      <w:r w:rsidRPr="00F76337">
        <w:rPr>
          <w:rFonts w:ascii="Arial" w:hAnsi="Arial" w:cs="Arial"/>
          <w:b/>
          <w:sz w:val="20"/>
          <w:szCs w:val="20"/>
        </w:rPr>
        <w:t xml:space="preserve">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923 N. Wood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Linden, NJ 07036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Joseph M. Wenzel</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1000 Clifton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101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Clifton, NJ 07103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Palumbo &amp; Renaud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190 North Avenue East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Cranford, NJ 07016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Weber Dowd Law</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365 Rifle Camp Road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Woodland Park, NJ 07424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Brause</w:t>
      </w:r>
      <w:proofErr w:type="spellEnd"/>
      <w:r w:rsidRPr="00F76337">
        <w:rPr>
          <w:rFonts w:ascii="Arial" w:hAnsi="Arial" w:cs="Arial"/>
          <w:b/>
          <w:sz w:val="20"/>
          <w:szCs w:val="20"/>
        </w:rPr>
        <w:t xml:space="preserve">, </w:t>
      </w:r>
      <w:proofErr w:type="spellStart"/>
      <w:r w:rsidRPr="00F76337">
        <w:rPr>
          <w:rFonts w:ascii="Arial" w:hAnsi="Arial" w:cs="Arial"/>
          <w:b/>
          <w:sz w:val="20"/>
          <w:szCs w:val="20"/>
        </w:rPr>
        <w:t>Brause</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Ventrice</w:t>
      </w:r>
      <w:proofErr w:type="spellEnd"/>
      <w:r w:rsidRPr="00F76337">
        <w:rPr>
          <w:rFonts w:ascii="Arial" w:hAnsi="Arial" w:cs="Arial"/>
          <w:b/>
          <w:sz w:val="20"/>
          <w:szCs w:val="20"/>
        </w:rPr>
        <w:t xml:space="preserve">, LLC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276 Main Street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Po Box 512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Metuchen, NJ 08840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Ronald </w:t>
      </w:r>
      <w:proofErr w:type="spellStart"/>
      <w:r w:rsidRPr="00F76337">
        <w:rPr>
          <w:rFonts w:ascii="Arial" w:hAnsi="Arial" w:cs="Arial"/>
          <w:b/>
          <w:sz w:val="20"/>
          <w:szCs w:val="20"/>
        </w:rPr>
        <w:t>Mondello</w:t>
      </w:r>
      <w:proofErr w:type="spellEnd"/>
      <w:r w:rsidRPr="00F76337">
        <w:rPr>
          <w:rFonts w:ascii="Arial" w:hAnsi="Arial" w:cs="Arial"/>
          <w:b/>
          <w:sz w:val="20"/>
          <w:szCs w:val="20"/>
        </w:rPr>
        <w:t xml:space="preserve"> PC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8 Hidden Acres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Kinnelon</w:t>
      </w:r>
      <w:proofErr w:type="spellEnd"/>
      <w:r w:rsidRPr="00F76337">
        <w:rPr>
          <w:rFonts w:ascii="Arial" w:hAnsi="Arial" w:cs="Arial"/>
          <w:b/>
          <w:sz w:val="20"/>
          <w:szCs w:val="20"/>
        </w:rPr>
        <w:t>, NJ 07405</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Florio Kenny </w:t>
      </w:r>
      <w:proofErr w:type="spellStart"/>
      <w:r w:rsidRPr="00F76337">
        <w:rPr>
          <w:rFonts w:ascii="Arial" w:hAnsi="Arial" w:cs="Arial"/>
          <w:b/>
          <w:sz w:val="20"/>
          <w:szCs w:val="20"/>
        </w:rPr>
        <w:t>Raval</w:t>
      </w:r>
      <w:proofErr w:type="spellEnd"/>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5 Marine View Plaza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103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Hoboken, NJ 07030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Florio </w:t>
      </w:r>
      <w:proofErr w:type="spellStart"/>
      <w:r w:rsidRPr="00F76337">
        <w:rPr>
          <w:rFonts w:ascii="Arial" w:hAnsi="Arial" w:cs="Arial"/>
          <w:b/>
          <w:sz w:val="20"/>
          <w:szCs w:val="20"/>
        </w:rPr>
        <w:t>Perrucci</w:t>
      </w:r>
      <w:proofErr w:type="spellEnd"/>
      <w:r w:rsidRPr="00F76337">
        <w:rPr>
          <w:rFonts w:ascii="Arial" w:hAnsi="Arial" w:cs="Arial"/>
          <w:b/>
          <w:sz w:val="20"/>
          <w:szCs w:val="20"/>
        </w:rPr>
        <w:t xml:space="preserve"> Steinhardt &amp; Fader LL</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235 Frost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Phillipsburg, NJ 08865-1686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Medical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Practice Associates Medical Group`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Alan F. Goldstein MD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Multi-Care Industrial Medicine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100 Commerce Place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Clark, NJ 07066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US Health Works Medical Group of NJ</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1044 East Hazelwood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Rahway, NJ 07065</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Union County Healthcare Associates,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300 South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Garwood, NJ 07027</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Planning Board Planner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Consulting Municipal Engineers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3141 Bordentown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Parlin</w:t>
      </w:r>
      <w:proofErr w:type="spellEnd"/>
      <w:r w:rsidRPr="00F76337">
        <w:rPr>
          <w:rFonts w:ascii="Arial" w:hAnsi="Arial" w:cs="Arial"/>
          <w:b/>
          <w:sz w:val="20"/>
          <w:szCs w:val="20"/>
        </w:rPr>
        <w:t>, NJ 08859-1162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Remington, </w:t>
      </w:r>
      <w:proofErr w:type="spellStart"/>
      <w:r w:rsidRPr="00F76337">
        <w:rPr>
          <w:rFonts w:ascii="Arial" w:hAnsi="Arial" w:cs="Arial"/>
          <w:b/>
          <w:sz w:val="20"/>
          <w:szCs w:val="20"/>
        </w:rPr>
        <w:t>Vernick</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Arango</w:t>
      </w:r>
      <w:proofErr w:type="spellEnd"/>
      <w:r w:rsidRPr="00F76337">
        <w:rPr>
          <w:rFonts w:ascii="Arial" w:hAnsi="Arial" w:cs="Arial"/>
          <w:b/>
          <w:sz w:val="20"/>
          <w:szCs w:val="20"/>
        </w:rPr>
        <w:t xml:space="preserve"> Engineers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101 Route 130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600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Cinnaminson, NJ 08077</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Ricci Planning</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 Georgian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Clark, NJ 07066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Heyer</w:t>
      </w:r>
      <w:proofErr w:type="spellEnd"/>
      <w:r w:rsidRPr="00F76337">
        <w:rPr>
          <w:rFonts w:ascii="Arial" w:hAnsi="Arial" w:cs="Arial"/>
          <w:b/>
          <w:sz w:val="20"/>
          <w:szCs w:val="20"/>
        </w:rPr>
        <w:t>, Gruel &amp; Associates, PA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236 Broad Street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Red Bank, NJ 07701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732-741-2900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Nishuane</w:t>
      </w:r>
      <w:proofErr w:type="spellEnd"/>
      <w:r w:rsidRPr="00F76337">
        <w:rPr>
          <w:rFonts w:ascii="Arial" w:hAnsi="Arial" w:cs="Arial"/>
          <w:b/>
          <w:sz w:val="20"/>
          <w:szCs w:val="20"/>
        </w:rPr>
        <w:t xml:space="preserve"> Group,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105 Grove Street Suite 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Montclair, NJ 07042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Planning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CME Associates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3141 Bordentown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Parlin</w:t>
      </w:r>
      <w:proofErr w:type="spellEnd"/>
      <w:r w:rsidRPr="00F76337">
        <w:rPr>
          <w:rFonts w:ascii="Arial" w:hAnsi="Arial" w:cs="Arial"/>
          <w:b/>
          <w:sz w:val="20"/>
          <w:szCs w:val="20"/>
        </w:rPr>
        <w:t>, New Jersey 08859-1162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Remington, </w:t>
      </w:r>
      <w:proofErr w:type="spellStart"/>
      <w:r w:rsidRPr="00F76337">
        <w:rPr>
          <w:rFonts w:ascii="Arial" w:hAnsi="Arial" w:cs="Arial"/>
          <w:b/>
          <w:sz w:val="20"/>
          <w:szCs w:val="20"/>
        </w:rPr>
        <w:t>Vernick</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Arango</w:t>
      </w:r>
      <w:proofErr w:type="spellEnd"/>
      <w:r w:rsidRPr="00F76337">
        <w:rPr>
          <w:rFonts w:ascii="Arial" w:hAnsi="Arial" w:cs="Arial"/>
          <w:b/>
          <w:sz w:val="20"/>
          <w:szCs w:val="20"/>
        </w:rPr>
        <w:t xml:space="preserve"> Engineers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101 Route 130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600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Cinnaminson, NJ 08077</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Ricci Planning</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 Georgian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Clark, NJ 07066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Heyer</w:t>
      </w:r>
      <w:proofErr w:type="spellEnd"/>
      <w:r w:rsidRPr="00F76337">
        <w:rPr>
          <w:rFonts w:ascii="Arial" w:hAnsi="Arial" w:cs="Arial"/>
          <w:b/>
          <w:sz w:val="20"/>
          <w:szCs w:val="20"/>
        </w:rPr>
        <w:t>, Gruel &amp; Associates, PA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236 Broad Street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Red Bank, NJ 07701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Harbour</w:t>
      </w:r>
      <w:proofErr w:type="spellEnd"/>
      <w:r w:rsidRPr="00F76337">
        <w:rPr>
          <w:rFonts w:ascii="Arial" w:hAnsi="Arial" w:cs="Arial"/>
          <w:b/>
          <w:sz w:val="20"/>
          <w:szCs w:val="20"/>
        </w:rPr>
        <w:t xml:space="preserve"> Consultants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320 North Avenue East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Cranford, NJ  07016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Zoning Board Attorney</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Burton </w:t>
      </w:r>
      <w:proofErr w:type="spellStart"/>
      <w:r w:rsidRPr="00F76337">
        <w:rPr>
          <w:rFonts w:ascii="Arial" w:hAnsi="Arial" w:cs="Arial"/>
          <w:b/>
          <w:sz w:val="20"/>
          <w:szCs w:val="20"/>
        </w:rPr>
        <w:t>Zitomer</w:t>
      </w:r>
      <w:proofErr w:type="spellEnd"/>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Attorney at Law</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14 Pine Grove Road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Berkeley Heights, NJ 07922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Steven H. Merman, </w:t>
      </w:r>
      <w:proofErr w:type="spellStart"/>
      <w:r w:rsidRPr="00F76337">
        <w:rPr>
          <w:rFonts w:ascii="Arial" w:hAnsi="Arial" w:cs="Arial"/>
          <w:b/>
          <w:sz w:val="20"/>
          <w:szCs w:val="20"/>
        </w:rPr>
        <w:t>Esq</w:t>
      </w:r>
      <w:proofErr w:type="spellEnd"/>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19 </w:t>
      </w:r>
      <w:proofErr w:type="spellStart"/>
      <w:r w:rsidRPr="00F76337">
        <w:rPr>
          <w:rFonts w:ascii="Arial" w:hAnsi="Arial" w:cs="Arial"/>
          <w:b/>
          <w:sz w:val="20"/>
          <w:szCs w:val="20"/>
        </w:rPr>
        <w:t>Doering</w:t>
      </w:r>
      <w:proofErr w:type="spellEnd"/>
      <w:r w:rsidRPr="00F76337">
        <w:rPr>
          <w:rFonts w:ascii="Arial" w:hAnsi="Arial" w:cs="Arial"/>
          <w:b/>
          <w:sz w:val="20"/>
          <w:szCs w:val="20"/>
        </w:rPr>
        <w:t xml:space="preserve"> Way</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Cranford, NJ 07016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McManimon</w:t>
      </w:r>
      <w:proofErr w:type="spellEnd"/>
      <w:r w:rsidRPr="00F76337">
        <w:rPr>
          <w:rFonts w:ascii="Arial" w:hAnsi="Arial" w:cs="Arial"/>
          <w:b/>
          <w:sz w:val="20"/>
          <w:szCs w:val="20"/>
        </w:rPr>
        <w:t xml:space="preserve">, Scotland &amp; Baumann, LLC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75 Livingston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w:t>
      </w:r>
      <w:r w:rsidRPr="00F76337">
        <w:rPr>
          <w:rFonts w:ascii="Arial" w:hAnsi="Arial" w:cs="Arial"/>
          <w:b/>
          <w:sz w:val="20"/>
          <w:szCs w:val="20"/>
          <w:vertAlign w:val="superscript"/>
        </w:rPr>
        <w:t>nd</w:t>
      </w:r>
      <w:r w:rsidRPr="00F76337">
        <w:rPr>
          <w:rFonts w:ascii="Arial" w:hAnsi="Arial" w:cs="Arial"/>
          <w:b/>
          <w:sz w:val="20"/>
          <w:szCs w:val="20"/>
        </w:rPr>
        <w:t xml:space="preserve"> Floor</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Roseland, NJ 07068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Special Bankruptcy</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Trenk</w:t>
      </w:r>
      <w:proofErr w:type="spellEnd"/>
      <w:r w:rsidRPr="00F76337">
        <w:rPr>
          <w:rFonts w:ascii="Arial" w:hAnsi="Arial" w:cs="Arial"/>
          <w:b/>
          <w:sz w:val="20"/>
          <w:szCs w:val="20"/>
        </w:rPr>
        <w:t xml:space="preserve"> </w:t>
      </w:r>
      <w:proofErr w:type="spellStart"/>
      <w:r w:rsidRPr="00F76337">
        <w:rPr>
          <w:rFonts w:ascii="Arial" w:hAnsi="Arial" w:cs="Arial"/>
          <w:b/>
          <w:sz w:val="20"/>
          <w:szCs w:val="20"/>
        </w:rPr>
        <w:t>DiPasquale</w:t>
      </w:r>
      <w:proofErr w:type="spellEnd"/>
      <w:r w:rsidRPr="00F76337">
        <w:rPr>
          <w:rFonts w:ascii="Arial" w:hAnsi="Arial" w:cs="Arial"/>
          <w:b/>
          <w:sz w:val="20"/>
          <w:szCs w:val="20"/>
        </w:rPr>
        <w:t xml:space="preserve">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347 Mt. Pleasant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300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West Orange, NJ 07052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Eric M. Bernstein &amp; Associates,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34 Mountain Blvd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Building 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PO box 4922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Warren, NJ 07059</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Special Tax Counsel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Palumbo &amp; Renaud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190 North Avenue East Route #28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Cranford, NJ 07016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Skoloff</w:t>
      </w:r>
      <w:proofErr w:type="spellEnd"/>
      <w:r w:rsidRPr="00F76337">
        <w:rPr>
          <w:rFonts w:ascii="Arial" w:hAnsi="Arial" w:cs="Arial"/>
          <w:b/>
          <w:sz w:val="20"/>
          <w:szCs w:val="20"/>
        </w:rPr>
        <w:t xml:space="preserve"> &amp; Wolfe, P.C.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293 Eisenhower Parkway</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Livingston, NJ 07039</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Florio Kenny </w:t>
      </w:r>
      <w:proofErr w:type="spellStart"/>
      <w:r w:rsidRPr="00F76337">
        <w:rPr>
          <w:rFonts w:ascii="Arial" w:hAnsi="Arial" w:cs="Arial"/>
          <w:b/>
          <w:sz w:val="20"/>
          <w:szCs w:val="20"/>
        </w:rPr>
        <w:t>Raval</w:t>
      </w:r>
      <w:proofErr w:type="spellEnd"/>
      <w:r w:rsidRPr="00F76337">
        <w:rPr>
          <w:rFonts w:ascii="Arial" w:hAnsi="Arial" w:cs="Arial"/>
          <w:b/>
          <w:sz w:val="20"/>
          <w:szCs w:val="20"/>
        </w:rPr>
        <w:t xml:space="preserve">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5 Marine View Plaza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103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Hoboken, NJ 07030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Eric M. Bernstein &amp; Associates,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34 Mountain Blvd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Building 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Warren, NJ 07059</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Ronald P </w:t>
      </w:r>
      <w:proofErr w:type="spellStart"/>
      <w:r w:rsidRPr="00F76337">
        <w:rPr>
          <w:rFonts w:ascii="Arial" w:hAnsi="Arial" w:cs="Arial"/>
          <w:b/>
          <w:sz w:val="20"/>
          <w:szCs w:val="20"/>
        </w:rPr>
        <w:t>Mondello</w:t>
      </w:r>
      <w:proofErr w:type="spellEnd"/>
      <w:r w:rsidRPr="00F76337">
        <w:rPr>
          <w:rFonts w:ascii="Arial" w:hAnsi="Arial" w:cs="Arial"/>
          <w:b/>
          <w:sz w:val="20"/>
          <w:szCs w:val="20"/>
        </w:rPr>
        <w:t xml:space="preserve"> PC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8 Hidden Acres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Kinnelon</w:t>
      </w:r>
      <w:proofErr w:type="spellEnd"/>
      <w:r w:rsidRPr="00F76337">
        <w:rPr>
          <w:rFonts w:ascii="Arial" w:hAnsi="Arial" w:cs="Arial"/>
          <w:b/>
          <w:sz w:val="20"/>
          <w:szCs w:val="20"/>
        </w:rPr>
        <w:t xml:space="preserve">, NJ  07405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Special Tax Expert Witness Appraisal</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Charles E. Heck, C.T.A.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Appraising &amp; Consulting</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506 Thompson Place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Middletown, NJ 07748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Sidney Land,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 Hackensack Ave.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Weehawken, NJ 07086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Guido G. </w:t>
      </w:r>
      <w:proofErr w:type="spellStart"/>
      <w:r w:rsidRPr="00F76337">
        <w:rPr>
          <w:rFonts w:ascii="Arial" w:hAnsi="Arial" w:cs="Arial"/>
          <w:b/>
          <w:sz w:val="20"/>
          <w:szCs w:val="20"/>
        </w:rPr>
        <w:t>Karcher</w:t>
      </w:r>
      <w:proofErr w:type="spellEnd"/>
      <w:r w:rsidRPr="00F76337">
        <w:rPr>
          <w:rFonts w:ascii="Arial" w:hAnsi="Arial" w:cs="Arial"/>
          <w:b/>
          <w:sz w:val="20"/>
          <w:szCs w:val="20"/>
        </w:rPr>
        <w:t xml:space="preserve">, P.E.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38 North Boom Way</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Little Egg Harbor, NJ 08087-2312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Garden State Appraisers &amp; Consultants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214 Spring Ridge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Berkley Heights, NJ 07922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Sockler</w:t>
      </w:r>
      <w:proofErr w:type="spellEnd"/>
      <w:r w:rsidRPr="00F76337">
        <w:rPr>
          <w:rFonts w:ascii="Arial" w:hAnsi="Arial" w:cs="Arial"/>
          <w:b/>
          <w:sz w:val="20"/>
          <w:szCs w:val="20"/>
        </w:rPr>
        <w:t xml:space="preserve"> Realty Services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299 Ward Street</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Hightstown, NJ 08520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Special Bond Counsel for Environmental Infrastructure Trust Fund Financing</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McManimon</w:t>
      </w:r>
      <w:proofErr w:type="spellEnd"/>
      <w:r w:rsidRPr="00F76337">
        <w:rPr>
          <w:rFonts w:ascii="Arial" w:hAnsi="Arial" w:cs="Arial"/>
          <w:b/>
          <w:sz w:val="20"/>
          <w:szCs w:val="20"/>
        </w:rPr>
        <w:t xml:space="preserve">, Scotland, &amp; Baumann, LLC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75 Livingston Avenue, 2</w:t>
      </w:r>
      <w:r w:rsidRPr="00F76337">
        <w:rPr>
          <w:rFonts w:ascii="Arial" w:hAnsi="Arial" w:cs="Arial"/>
          <w:b/>
          <w:sz w:val="20"/>
          <w:szCs w:val="20"/>
          <w:vertAlign w:val="superscript"/>
        </w:rPr>
        <w:t>nd</w:t>
      </w:r>
      <w:r w:rsidRPr="00F76337">
        <w:rPr>
          <w:rFonts w:ascii="Arial" w:hAnsi="Arial" w:cs="Arial"/>
          <w:b/>
          <w:sz w:val="20"/>
          <w:szCs w:val="20"/>
        </w:rPr>
        <w:t xml:space="preserve"> Floor</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Roseland, NJ 07068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Psychological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Comprehensive Psychological Services, PA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623 Raritan Road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Clark, NJ 07066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Computer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Pascack Data Services, Inc.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55 </w:t>
      </w:r>
      <w:proofErr w:type="spellStart"/>
      <w:r w:rsidRPr="00F76337">
        <w:rPr>
          <w:rFonts w:ascii="Arial" w:hAnsi="Arial" w:cs="Arial"/>
          <w:b/>
          <w:sz w:val="20"/>
          <w:szCs w:val="20"/>
        </w:rPr>
        <w:t>Harristown</w:t>
      </w:r>
      <w:proofErr w:type="spellEnd"/>
      <w:r w:rsidRPr="00F76337">
        <w:rPr>
          <w:rFonts w:ascii="Arial" w:hAnsi="Arial" w:cs="Arial"/>
          <w:b/>
          <w:sz w:val="20"/>
          <w:szCs w:val="20"/>
        </w:rPr>
        <w:t xml:space="preserve"> Road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Glen Rock, NJ 07452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710 Route #46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Fairfield, NJ 07004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Document Solutions LLC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151 Sumner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Kenilworth, NJ 07033-1316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 xml:space="preserve">Redevelopment Litigation Counsel Services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McManimon</w:t>
      </w:r>
      <w:proofErr w:type="spellEnd"/>
      <w:r w:rsidRPr="00F76337">
        <w:rPr>
          <w:rFonts w:ascii="Arial" w:hAnsi="Arial" w:cs="Arial"/>
          <w:b/>
          <w:sz w:val="20"/>
          <w:szCs w:val="20"/>
        </w:rPr>
        <w:t xml:space="preserve"> &amp; Scotland,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One Riverfront Plaza, Fourth Floor</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Newark, NJ 07102-5408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Ronald P </w:t>
      </w:r>
      <w:proofErr w:type="spellStart"/>
      <w:r w:rsidRPr="00F76337">
        <w:rPr>
          <w:rFonts w:ascii="Arial" w:hAnsi="Arial" w:cs="Arial"/>
          <w:b/>
          <w:sz w:val="20"/>
          <w:szCs w:val="20"/>
        </w:rPr>
        <w:t>Mondello</w:t>
      </w:r>
      <w:proofErr w:type="spellEnd"/>
      <w:r w:rsidRPr="00F76337">
        <w:rPr>
          <w:rFonts w:ascii="Arial" w:hAnsi="Arial" w:cs="Arial"/>
          <w:b/>
          <w:sz w:val="20"/>
          <w:szCs w:val="20"/>
        </w:rPr>
        <w:t xml:space="preserve"> PC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8 Hidden Acres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Kinnelon</w:t>
      </w:r>
      <w:proofErr w:type="spellEnd"/>
      <w:r w:rsidRPr="00F76337">
        <w:rPr>
          <w:rFonts w:ascii="Arial" w:hAnsi="Arial" w:cs="Arial"/>
          <w:b/>
          <w:sz w:val="20"/>
          <w:szCs w:val="20"/>
        </w:rPr>
        <w:t xml:space="preserve"> NJ 07405</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Florio </w:t>
      </w:r>
      <w:proofErr w:type="spellStart"/>
      <w:r w:rsidRPr="00F76337">
        <w:rPr>
          <w:rFonts w:ascii="Arial" w:hAnsi="Arial" w:cs="Arial"/>
          <w:b/>
          <w:sz w:val="20"/>
          <w:szCs w:val="20"/>
        </w:rPr>
        <w:t>Perrucci</w:t>
      </w:r>
      <w:proofErr w:type="spellEnd"/>
      <w:r w:rsidRPr="00F76337">
        <w:rPr>
          <w:rFonts w:ascii="Arial" w:hAnsi="Arial" w:cs="Arial"/>
          <w:b/>
          <w:sz w:val="20"/>
          <w:szCs w:val="20"/>
        </w:rPr>
        <w:t xml:space="preserve"> Steinhardt &amp; Fader,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218 Route #17 North</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410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Rochelle Park, NJ 07662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Florio Kenny </w:t>
      </w:r>
      <w:proofErr w:type="spellStart"/>
      <w:r w:rsidRPr="00F76337">
        <w:rPr>
          <w:rFonts w:ascii="Arial" w:hAnsi="Arial" w:cs="Arial"/>
          <w:b/>
          <w:sz w:val="20"/>
          <w:szCs w:val="20"/>
        </w:rPr>
        <w:t>Raval</w:t>
      </w:r>
      <w:proofErr w:type="spellEnd"/>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5 Marine view Plaza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103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Hoboken, NJ 07030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Project Management and Grants Administration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Muller, </w:t>
      </w:r>
      <w:proofErr w:type="spellStart"/>
      <w:r w:rsidRPr="00F76337">
        <w:rPr>
          <w:rFonts w:ascii="Arial" w:hAnsi="Arial" w:cs="Arial"/>
          <w:b/>
          <w:sz w:val="20"/>
          <w:szCs w:val="20"/>
        </w:rPr>
        <w:t>Bohlin</w:t>
      </w:r>
      <w:proofErr w:type="spellEnd"/>
      <w:r w:rsidRPr="00F76337">
        <w:rPr>
          <w:rFonts w:ascii="Arial" w:hAnsi="Arial" w:cs="Arial"/>
          <w:b/>
          <w:sz w:val="20"/>
          <w:szCs w:val="20"/>
        </w:rPr>
        <w:t xml:space="preserve"> Associates, Inc.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Po Box 458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101B N. Wood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Lyndhurst, NJ  07071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Housing Rehabilitation Consulting</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Development Directions,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2109 St. George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Rahway, NJ 07065</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u w:val="single"/>
        </w:rPr>
        <w:t xml:space="preserve">Special Counsel Services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Kologi</w:t>
      </w:r>
      <w:proofErr w:type="spellEnd"/>
      <w:r w:rsidRPr="00F76337">
        <w:rPr>
          <w:rFonts w:ascii="Arial" w:hAnsi="Arial" w:cs="Arial"/>
          <w:b/>
          <w:sz w:val="20"/>
          <w:szCs w:val="20"/>
        </w:rPr>
        <w:t xml:space="preserve"> </w:t>
      </w:r>
      <w:proofErr w:type="spellStart"/>
      <w:r w:rsidRPr="00F76337">
        <w:rPr>
          <w:rFonts w:ascii="Arial" w:hAnsi="Arial" w:cs="Arial"/>
          <w:b/>
          <w:sz w:val="20"/>
          <w:szCs w:val="20"/>
        </w:rPr>
        <w:t>Simitz</w:t>
      </w:r>
      <w:proofErr w:type="spellEnd"/>
      <w:r w:rsidRPr="00F76337">
        <w:rPr>
          <w:rFonts w:ascii="Arial" w:hAnsi="Arial" w:cs="Arial"/>
          <w:b/>
          <w:sz w:val="20"/>
          <w:szCs w:val="20"/>
        </w:rPr>
        <w:t xml:space="preserve"> Counsellors at Law</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923 North Wood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Linden, NJ 07036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Grieco</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DeFilippo</w:t>
      </w:r>
      <w:proofErr w:type="spellEnd"/>
      <w:r w:rsidRPr="00F76337">
        <w:rPr>
          <w:rFonts w:ascii="Arial" w:hAnsi="Arial" w:cs="Arial"/>
          <w:b/>
          <w:sz w:val="20"/>
          <w:szCs w:val="20"/>
        </w:rPr>
        <w:t>,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414 Eagle Rock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West Orange, NJ  07052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McManimon</w:t>
      </w:r>
      <w:proofErr w:type="spellEnd"/>
      <w:r w:rsidRPr="00F76337">
        <w:rPr>
          <w:rFonts w:ascii="Arial" w:hAnsi="Arial" w:cs="Arial"/>
          <w:b/>
          <w:sz w:val="20"/>
          <w:szCs w:val="20"/>
        </w:rPr>
        <w:t>, Scotland &amp; Baumann,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75 Livingston Avenue #201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Roseland, NJ 07068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Jardim</w:t>
      </w:r>
      <w:proofErr w:type="spellEnd"/>
      <w:r w:rsidRPr="00F76337">
        <w:rPr>
          <w:rFonts w:ascii="Arial" w:hAnsi="Arial" w:cs="Arial"/>
          <w:b/>
          <w:sz w:val="20"/>
          <w:szCs w:val="20"/>
        </w:rPr>
        <w:t xml:space="preserve">, </w:t>
      </w:r>
      <w:proofErr w:type="spellStart"/>
      <w:r w:rsidRPr="00F76337">
        <w:rPr>
          <w:rFonts w:ascii="Arial" w:hAnsi="Arial" w:cs="Arial"/>
          <w:b/>
          <w:sz w:val="20"/>
          <w:szCs w:val="20"/>
        </w:rPr>
        <w:t>Meisner</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Susser</w:t>
      </w:r>
      <w:proofErr w:type="spellEnd"/>
      <w:r w:rsidRPr="00F76337">
        <w:rPr>
          <w:rFonts w:ascii="Arial" w:hAnsi="Arial" w:cs="Arial"/>
          <w:b/>
          <w:sz w:val="20"/>
          <w:szCs w:val="20"/>
        </w:rPr>
        <w:t xml:space="preserve">, PC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30B Vreeland Road Suite 201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Florham Park, NJ 07932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Joseph M. Wenzel</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1000 Clifton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101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Clifton, NJ 07013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Florio </w:t>
      </w:r>
      <w:proofErr w:type="spellStart"/>
      <w:r w:rsidRPr="00F76337">
        <w:rPr>
          <w:rFonts w:ascii="Arial" w:hAnsi="Arial" w:cs="Arial"/>
          <w:b/>
          <w:sz w:val="20"/>
          <w:szCs w:val="20"/>
        </w:rPr>
        <w:t>Perrucci</w:t>
      </w:r>
      <w:proofErr w:type="spellEnd"/>
      <w:r w:rsidRPr="00F76337">
        <w:rPr>
          <w:rFonts w:ascii="Arial" w:hAnsi="Arial" w:cs="Arial"/>
          <w:b/>
          <w:sz w:val="20"/>
          <w:szCs w:val="20"/>
        </w:rPr>
        <w:t xml:space="preserve"> Steinhardt &amp; Fader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218 route 17 </w:t>
      </w:r>
      <w:proofErr w:type="gramStart"/>
      <w:r w:rsidRPr="00F76337">
        <w:rPr>
          <w:rFonts w:ascii="Arial" w:hAnsi="Arial" w:cs="Arial"/>
          <w:b/>
          <w:sz w:val="20"/>
          <w:szCs w:val="20"/>
        </w:rPr>
        <w:t>North</w:t>
      </w:r>
      <w:proofErr w:type="gramEnd"/>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Rochelle Park, NJ  07662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Weber Dowd Law</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365 Rifle Camp Road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Woodland Park, NJ 07424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Palumbo &amp; Renaud &amp; </w:t>
      </w:r>
      <w:proofErr w:type="spellStart"/>
      <w:r w:rsidRPr="00F76337">
        <w:rPr>
          <w:rFonts w:ascii="Arial" w:hAnsi="Arial" w:cs="Arial"/>
          <w:b/>
          <w:sz w:val="20"/>
          <w:szCs w:val="20"/>
        </w:rPr>
        <w:t>Deappolonio</w:t>
      </w:r>
      <w:proofErr w:type="spellEnd"/>
      <w:r w:rsidRPr="00F76337">
        <w:rPr>
          <w:rFonts w:ascii="Arial" w:hAnsi="Arial" w:cs="Arial"/>
          <w:b/>
          <w:sz w:val="20"/>
          <w:szCs w:val="20"/>
        </w:rPr>
        <w:t xml:space="preserve"> LLC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190 North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Cranford, NJ 07016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Ronald </w:t>
      </w:r>
      <w:proofErr w:type="spellStart"/>
      <w:r w:rsidRPr="00F76337">
        <w:rPr>
          <w:rFonts w:ascii="Arial" w:hAnsi="Arial" w:cs="Arial"/>
          <w:b/>
          <w:sz w:val="20"/>
          <w:szCs w:val="20"/>
        </w:rPr>
        <w:t>Mondello</w:t>
      </w:r>
      <w:proofErr w:type="spellEnd"/>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8 Hidden Acres Drive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Kinnelon</w:t>
      </w:r>
      <w:proofErr w:type="spellEnd"/>
      <w:r w:rsidRPr="00F76337">
        <w:rPr>
          <w:rFonts w:ascii="Arial" w:hAnsi="Arial" w:cs="Arial"/>
          <w:b/>
          <w:sz w:val="20"/>
          <w:szCs w:val="20"/>
        </w:rPr>
        <w:t>, NJ 07405</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Florio Kenny </w:t>
      </w:r>
      <w:proofErr w:type="spellStart"/>
      <w:r w:rsidRPr="00F76337">
        <w:rPr>
          <w:rFonts w:ascii="Arial" w:hAnsi="Arial" w:cs="Arial"/>
          <w:b/>
          <w:sz w:val="20"/>
          <w:szCs w:val="20"/>
        </w:rPr>
        <w:t>Raval</w:t>
      </w:r>
      <w:proofErr w:type="spellEnd"/>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5 Marine View Plaza</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Suite 103</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Hoboken, NJ 07030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Insurance Commission Attorney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Weber Dowd Law</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365 Rifle Camp Road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Woodland Park, NJ 07424</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Jardim</w:t>
      </w:r>
      <w:proofErr w:type="spellEnd"/>
      <w:r w:rsidRPr="00F76337">
        <w:rPr>
          <w:rFonts w:ascii="Arial" w:hAnsi="Arial" w:cs="Arial"/>
          <w:b/>
          <w:sz w:val="20"/>
          <w:szCs w:val="20"/>
        </w:rPr>
        <w:t xml:space="preserve">, </w:t>
      </w:r>
      <w:proofErr w:type="spellStart"/>
      <w:r w:rsidRPr="00F76337">
        <w:rPr>
          <w:rFonts w:ascii="Arial" w:hAnsi="Arial" w:cs="Arial"/>
          <w:b/>
          <w:sz w:val="20"/>
          <w:szCs w:val="20"/>
        </w:rPr>
        <w:t>Meiser</w:t>
      </w:r>
      <w:proofErr w:type="spellEnd"/>
      <w:r w:rsidRPr="00F76337">
        <w:rPr>
          <w:rFonts w:ascii="Arial" w:hAnsi="Arial" w:cs="Arial"/>
          <w:b/>
          <w:sz w:val="20"/>
          <w:szCs w:val="20"/>
        </w:rPr>
        <w:t xml:space="preserve"> &amp; </w:t>
      </w:r>
      <w:proofErr w:type="spellStart"/>
      <w:r w:rsidRPr="00F76337">
        <w:rPr>
          <w:rFonts w:ascii="Arial" w:hAnsi="Arial" w:cs="Arial"/>
          <w:b/>
          <w:sz w:val="20"/>
          <w:szCs w:val="20"/>
        </w:rPr>
        <w:t>Susser</w:t>
      </w:r>
      <w:proofErr w:type="spellEnd"/>
      <w:r w:rsidRPr="00F76337">
        <w:rPr>
          <w:rFonts w:ascii="Arial" w:hAnsi="Arial" w:cs="Arial"/>
          <w:b/>
          <w:sz w:val="20"/>
          <w:szCs w:val="20"/>
        </w:rPr>
        <w:t xml:space="preserve"> PC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30B Vreeland Road Suite 201</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Florham Park, NJ 07932</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Charney</w:t>
      </w:r>
      <w:proofErr w:type="spellEnd"/>
      <w:r w:rsidRPr="00F76337">
        <w:rPr>
          <w:rFonts w:ascii="Arial" w:hAnsi="Arial" w:cs="Arial"/>
          <w:b/>
          <w:sz w:val="20"/>
          <w:szCs w:val="20"/>
        </w:rPr>
        <w:t xml:space="preserve"> &amp; Roberts,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840 N. Wood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Linden, NJ 07036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Environmental Litigation Attorney Services</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McManimon</w:t>
      </w:r>
      <w:proofErr w:type="spellEnd"/>
      <w:r w:rsidRPr="00F76337">
        <w:rPr>
          <w:rFonts w:ascii="Arial" w:hAnsi="Arial" w:cs="Arial"/>
          <w:b/>
          <w:sz w:val="20"/>
          <w:szCs w:val="20"/>
        </w:rPr>
        <w:t>, Scotland &amp; Baumann, LLC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75 Livingston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Roseland, NJ 07068</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Retirement Services “The Hartford”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Wells Fargo Advisors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600 South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Westfield, NJ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Retirement Services “</w:t>
      </w:r>
      <w:proofErr w:type="spellStart"/>
      <w:r w:rsidRPr="00F76337">
        <w:rPr>
          <w:rFonts w:ascii="Arial" w:hAnsi="Arial" w:cs="Arial"/>
          <w:b/>
          <w:sz w:val="20"/>
          <w:szCs w:val="20"/>
          <w:u w:val="single"/>
        </w:rPr>
        <w:t>Voya</w:t>
      </w:r>
      <w:proofErr w:type="spellEnd"/>
      <w:r w:rsidRPr="00F76337">
        <w:rPr>
          <w:rFonts w:ascii="Arial" w:hAnsi="Arial" w:cs="Arial"/>
          <w:b/>
          <w:sz w:val="20"/>
          <w:szCs w:val="20"/>
          <w:u w:val="single"/>
        </w:rPr>
        <w:t xml:space="preserve"> Financial”</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F76337">
        <w:rPr>
          <w:rFonts w:ascii="Arial" w:hAnsi="Arial" w:cs="Arial"/>
          <w:b/>
          <w:sz w:val="20"/>
          <w:szCs w:val="20"/>
        </w:rPr>
        <w:t>Voya</w:t>
      </w:r>
      <w:proofErr w:type="spellEnd"/>
      <w:r w:rsidRPr="00F76337">
        <w:rPr>
          <w:rFonts w:ascii="Arial" w:hAnsi="Arial" w:cs="Arial"/>
          <w:b/>
          <w:sz w:val="20"/>
          <w:szCs w:val="20"/>
        </w:rPr>
        <w:t xml:space="preserve"> Holdings Inc.</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One Orange Way</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Windsor, CT  06095</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76337">
        <w:rPr>
          <w:rFonts w:ascii="Arial" w:hAnsi="Arial" w:cs="Arial"/>
          <w:b/>
          <w:sz w:val="20"/>
          <w:szCs w:val="20"/>
          <w:u w:val="single"/>
        </w:rPr>
        <w:t>Banking</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 xml:space="preserve">Northfield Bank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501 N. Wood Avenue</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Linden, NJ 07036</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Valley National Bank</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1455 Valley Road</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76337">
        <w:rPr>
          <w:rFonts w:ascii="Arial" w:hAnsi="Arial" w:cs="Arial"/>
          <w:b/>
          <w:sz w:val="20"/>
          <w:szCs w:val="20"/>
        </w:rPr>
        <w:t>Wayne, NJ 07470</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F76337">
        <w:rPr>
          <w:rFonts w:ascii="Arial" w:hAnsi="Arial" w:cs="Arial"/>
          <w:b/>
          <w:sz w:val="20"/>
          <w:szCs w:val="20"/>
        </w:rPr>
        <w:t xml:space="preserve">NOW, THEREFORE, BE IT RESOLVED BY THE CITY COUNCIL OF THE CITY OF LINDEN </w:t>
      </w:r>
      <w:r w:rsidRPr="00F76337">
        <w:rPr>
          <w:rFonts w:ascii="Arial" w:hAnsi="Arial" w:cs="Arial"/>
          <w:sz w:val="20"/>
          <w:szCs w:val="20"/>
        </w:rPr>
        <w:t>that</w:t>
      </w:r>
      <w:r w:rsidRPr="00F76337">
        <w:rPr>
          <w:rFonts w:ascii="Arial" w:hAnsi="Arial" w:cs="Arial"/>
          <w:b/>
          <w:sz w:val="20"/>
          <w:szCs w:val="20"/>
        </w:rPr>
        <w:t xml:space="preserve"> </w:t>
      </w:r>
      <w:r w:rsidRPr="00F76337">
        <w:rPr>
          <w:rFonts w:ascii="Arial" w:hAnsi="Arial" w:cs="Arial"/>
          <w:sz w:val="20"/>
          <w:szCs w:val="20"/>
        </w:rPr>
        <w:t xml:space="preserve">in accordance with </w:t>
      </w:r>
      <w:r w:rsidRPr="00F76337">
        <w:rPr>
          <w:rFonts w:ascii="Arial" w:hAnsi="Arial" w:cs="Arial"/>
          <w:sz w:val="20"/>
          <w:szCs w:val="20"/>
          <w:u w:val="single"/>
        </w:rPr>
        <w:t>N.J.S.A.</w:t>
      </w:r>
      <w:r w:rsidRPr="00F76337">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F76337" w:rsidRPr="00F76337" w:rsidRDefault="00F76337" w:rsidP="00F763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Pr>
          <w:rFonts w:ascii="Arial" w:hAnsi="Arial" w:cs="Arial"/>
          <w:sz w:val="20"/>
          <w:szCs w:val="20"/>
        </w:rPr>
        <w:t xml:space="preserve"> </w:t>
      </w:r>
    </w:p>
    <w:p w:rsidR="00F76337" w:rsidRDefault="00F76337" w:rsidP="00F76337">
      <w:pPr>
        <w:rPr>
          <w:rFonts w:ascii="Arial" w:hAnsi="Arial"/>
        </w:rPr>
      </w:pPr>
      <w:r w:rsidRPr="00F76337">
        <w:rPr>
          <w:rFonts w:ascii="Arial" w:hAnsi="Arial" w:cs="Arial"/>
          <w:sz w:val="20"/>
          <w:szCs w:val="20"/>
        </w:rPr>
        <w:tab/>
      </w:r>
      <w:r w:rsidRPr="00F76337">
        <w:rPr>
          <w:rFonts w:ascii="Arial" w:hAnsi="Arial" w:cs="Arial"/>
          <w:b/>
          <w:sz w:val="20"/>
          <w:szCs w:val="20"/>
        </w:rPr>
        <w:t xml:space="preserve">BE IT FURTHER RESOLVED </w:t>
      </w:r>
      <w:r w:rsidRPr="00F76337">
        <w:rPr>
          <w:rFonts w:ascii="Arial" w:hAnsi="Arial" w:cs="Arial"/>
          <w:sz w:val="20"/>
          <w:szCs w:val="20"/>
        </w:rPr>
        <w:t>that this Resolution shall take effect immedia</w:t>
      </w:r>
      <w:r w:rsidRPr="00F76337">
        <w:rPr>
          <w:rFonts w:ascii="Arial" w:hAnsi="Arial"/>
          <w:sz w:val="20"/>
          <w:szCs w:val="20"/>
        </w:rPr>
        <w:t>tely</w:t>
      </w:r>
      <w:r>
        <w:rPr>
          <w:rFonts w:ascii="Arial" w:hAnsi="Arial"/>
        </w:rPr>
        <w:t>.</w:t>
      </w:r>
    </w:p>
    <w:p w:rsidR="000C6E2D" w:rsidRDefault="000C6E2D" w:rsidP="00F76337">
      <w:pPr>
        <w:rPr>
          <w:rFonts w:ascii="Arial" w:hAnsi="Arial"/>
        </w:rPr>
      </w:pPr>
    </w:p>
    <w:p w:rsidR="000C6E2D" w:rsidRDefault="00F40E3F" w:rsidP="00F76337">
      <w:pPr>
        <w:rPr>
          <w:rFonts w:ascii="Arial" w:hAnsi="Arial"/>
          <w:sz w:val="20"/>
          <w:szCs w:val="20"/>
        </w:rPr>
      </w:pPr>
      <w:r>
        <w:rPr>
          <w:rFonts w:ascii="Arial" w:hAnsi="Arial"/>
          <w:sz w:val="20"/>
          <w:szCs w:val="20"/>
        </w:rPr>
        <w:t xml:space="preserve">John Roman.  Mr. Roman asked for an explanation of the resolution. President Alvarez provided it. </w:t>
      </w:r>
    </w:p>
    <w:p w:rsidR="000C6E2D" w:rsidRDefault="000C6E2D" w:rsidP="00F76337">
      <w:pPr>
        <w:rPr>
          <w:rFonts w:ascii="Arial" w:hAnsi="Arial"/>
          <w:sz w:val="20"/>
          <w:szCs w:val="20"/>
        </w:rPr>
      </w:pPr>
    </w:p>
    <w:p w:rsidR="000C6E2D" w:rsidRPr="000C6E2D" w:rsidRDefault="000C6E2D" w:rsidP="00F76337">
      <w:pPr>
        <w:rPr>
          <w:rFonts w:ascii="Arial" w:hAnsi="Arial"/>
          <w:sz w:val="20"/>
          <w:szCs w:val="20"/>
        </w:rPr>
      </w:pPr>
      <w:r>
        <w:rPr>
          <w:rFonts w:ascii="Arial" w:hAnsi="Arial"/>
          <w:sz w:val="20"/>
          <w:szCs w:val="20"/>
        </w:rPr>
        <w:t>Mr. Brooks moved for approval of Resolution #2015-420. The motion was seconded by Mrs. Cosby-Hurling and was unanimously ordered approved on a roll call vote.</w:t>
      </w:r>
    </w:p>
    <w:p w:rsidR="00F76337" w:rsidRDefault="00F76337" w:rsidP="00F76337">
      <w:pPr>
        <w:rPr>
          <w:rFonts w:ascii="Arial" w:hAnsi="Arial"/>
        </w:rPr>
      </w:pPr>
    </w:p>
    <w:p w:rsidR="00B41A5A" w:rsidRPr="00B41A5A" w:rsidRDefault="00B41A5A" w:rsidP="00B41A5A">
      <w:pPr>
        <w:rPr>
          <w:rFonts w:ascii="Arial" w:hAnsi="Arial" w:cs="Arial"/>
          <w:b/>
          <w:bCs/>
          <w:sz w:val="20"/>
          <w:szCs w:val="20"/>
          <w:u w:val="single"/>
        </w:rPr>
      </w:pPr>
      <w:r w:rsidRPr="00B41A5A">
        <w:rPr>
          <w:rFonts w:ascii="Arial" w:hAnsi="Arial" w:cs="Arial"/>
          <w:b/>
          <w:bCs/>
          <w:sz w:val="20"/>
          <w:szCs w:val="20"/>
        </w:rPr>
        <w:t xml:space="preserve">RESOLUTION: </w:t>
      </w:r>
      <w:r w:rsidRPr="00B41A5A">
        <w:rPr>
          <w:rFonts w:ascii="Arial" w:hAnsi="Arial" w:cs="Arial"/>
          <w:b/>
          <w:bCs/>
          <w:sz w:val="20"/>
          <w:szCs w:val="20"/>
          <w:u w:val="single"/>
        </w:rPr>
        <w:t>2015-421</w:t>
      </w:r>
    </w:p>
    <w:p w:rsidR="00B41A5A" w:rsidRPr="00B41A5A" w:rsidRDefault="00B41A5A" w:rsidP="00B41A5A">
      <w:pPr>
        <w:rPr>
          <w:rFonts w:ascii="Arial" w:hAnsi="Arial" w:cs="Arial"/>
          <w:b/>
          <w:bCs/>
          <w:sz w:val="20"/>
          <w:szCs w:val="20"/>
        </w:rPr>
      </w:pPr>
    </w:p>
    <w:p w:rsidR="00B41A5A" w:rsidRPr="00B41A5A" w:rsidRDefault="00B41A5A" w:rsidP="00B41A5A">
      <w:pPr>
        <w:jc w:val="center"/>
        <w:rPr>
          <w:rFonts w:ascii="Arial" w:hAnsi="Arial" w:cs="Arial"/>
          <w:b/>
          <w:bCs/>
          <w:sz w:val="20"/>
          <w:szCs w:val="20"/>
        </w:rPr>
      </w:pPr>
      <w:r w:rsidRPr="00B41A5A">
        <w:rPr>
          <w:rFonts w:ascii="Arial" w:hAnsi="Arial" w:cs="Arial"/>
          <w:b/>
          <w:bCs/>
          <w:sz w:val="20"/>
          <w:szCs w:val="20"/>
        </w:rPr>
        <w:t xml:space="preserve">RESOLUTION AUTHORIZING A MEMORANDUM OF UNDERSTANDING </w:t>
      </w:r>
    </w:p>
    <w:p w:rsidR="00B41A5A" w:rsidRPr="00B41A5A" w:rsidRDefault="00B41A5A" w:rsidP="00B41A5A">
      <w:pPr>
        <w:jc w:val="center"/>
        <w:rPr>
          <w:rFonts w:ascii="Arial" w:hAnsi="Arial" w:cs="Arial"/>
          <w:sz w:val="20"/>
          <w:szCs w:val="20"/>
        </w:rPr>
      </w:pPr>
      <w:r w:rsidRPr="00B41A5A">
        <w:rPr>
          <w:rFonts w:ascii="Arial" w:hAnsi="Arial" w:cs="Arial"/>
          <w:b/>
          <w:bCs/>
          <w:sz w:val="20"/>
          <w:szCs w:val="20"/>
        </w:rPr>
        <w:t xml:space="preserve">BETWEEN THE REGIONAL MARINE VESSELS AND THE CITY OF LINDEN FIRE DEPARTMENT TO PARTICIPATE IN REGIONAL MARINE RESPONSE AND DISPATCHING </w:t>
      </w:r>
    </w:p>
    <w:p w:rsidR="00B41A5A" w:rsidRPr="00B41A5A" w:rsidRDefault="00B41A5A" w:rsidP="00B41A5A">
      <w:pPr>
        <w:jc w:val="center"/>
        <w:rPr>
          <w:rFonts w:ascii="Arial" w:hAnsi="Arial" w:cs="Arial"/>
          <w:sz w:val="20"/>
          <w:szCs w:val="20"/>
        </w:rPr>
      </w:pPr>
    </w:p>
    <w:p w:rsidR="00B41A5A" w:rsidRPr="00B41A5A" w:rsidRDefault="00B41A5A" w:rsidP="00B41A5A">
      <w:pPr>
        <w:jc w:val="center"/>
        <w:rPr>
          <w:rFonts w:ascii="Arial" w:hAnsi="Arial" w:cs="Arial"/>
          <w:sz w:val="20"/>
          <w:szCs w:val="20"/>
        </w:rPr>
      </w:pPr>
    </w:p>
    <w:p w:rsidR="00B41A5A" w:rsidRPr="00B41A5A" w:rsidRDefault="00B41A5A" w:rsidP="00B41A5A">
      <w:pPr>
        <w:ind w:firstLine="720"/>
        <w:rPr>
          <w:rFonts w:ascii="Arial" w:hAnsi="Arial" w:cs="Arial"/>
          <w:sz w:val="20"/>
          <w:szCs w:val="20"/>
        </w:rPr>
      </w:pPr>
      <w:r w:rsidRPr="00B41A5A">
        <w:rPr>
          <w:rFonts w:ascii="Arial" w:hAnsi="Arial" w:cs="Arial"/>
          <w:b/>
          <w:bCs/>
          <w:sz w:val="20"/>
          <w:szCs w:val="20"/>
        </w:rPr>
        <w:t xml:space="preserve">WHEREAS, </w:t>
      </w:r>
      <w:r w:rsidRPr="00B41A5A">
        <w:rPr>
          <w:rFonts w:ascii="Arial" w:hAnsi="Arial" w:cs="Arial"/>
          <w:sz w:val="20"/>
          <w:szCs w:val="20"/>
        </w:rPr>
        <w:t xml:space="preserve">significant deficiencies have been identified in Port of New York have been the lack of dispatch, coordination, command and control of marine assets to support a regionalized approach to the management of Department of Homeland Security funded marine assets on the New Jersey side of the Port of NY/NJ, and lack of streamlined and coordinated transfer and sharing of information; and </w:t>
      </w:r>
    </w:p>
    <w:p w:rsidR="00B41A5A" w:rsidRPr="00B41A5A" w:rsidRDefault="00B41A5A" w:rsidP="00B41A5A">
      <w:pPr>
        <w:ind w:firstLine="720"/>
        <w:rPr>
          <w:rFonts w:ascii="Arial" w:hAnsi="Arial" w:cs="Arial"/>
          <w:sz w:val="20"/>
          <w:szCs w:val="20"/>
        </w:rPr>
      </w:pPr>
      <w:r w:rsidRPr="00B41A5A">
        <w:rPr>
          <w:rFonts w:ascii="Arial" w:hAnsi="Arial" w:cs="Arial"/>
          <w:b/>
          <w:bCs/>
          <w:sz w:val="20"/>
          <w:szCs w:val="20"/>
        </w:rPr>
        <w:t xml:space="preserve">WHEREAS, </w:t>
      </w:r>
      <w:r w:rsidRPr="00B41A5A">
        <w:rPr>
          <w:rFonts w:ascii="Arial" w:hAnsi="Arial" w:cs="Arial"/>
          <w:sz w:val="20"/>
          <w:szCs w:val="20"/>
        </w:rPr>
        <w:t xml:space="preserve">Regional Marine Vessel (“RMV”) has implemented a Regional Marine Response and Dispatching program to assist in addressing said deficiencies; and  </w:t>
      </w:r>
    </w:p>
    <w:p w:rsidR="00B41A5A" w:rsidRPr="00B41A5A" w:rsidRDefault="00B41A5A" w:rsidP="00B41A5A">
      <w:pPr>
        <w:ind w:firstLine="720"/>
        <w:rPr>
          <w:rFonts w:ascii="Arial" w:hAnsi="Arial" w:cs="Arial"/>
          <w:sz w:val="20"/>
          <w:szCs w:val="20"/>
        </w:rPr>
      </w:pPr>
      <w:r w:rsidRPr="00B41A5A">
        <w:rPr>
          <w:rFonts w:ascii="Arial" w:hAnsi="Arial" w:cs="Arial"/>
          <w:b/>
          <w:bCs/>
          <w:sz w:val="20"/>
          <w:szCs w:val="20"/>
        </w:rPr>
        <w:t xml:space="preserve">WHEREAS, </w:t>
      </w:r>
      <w:r w:rsidRPr="00B41A5A">
        <w:rPr>
          <w:rFonts w:ascii="Arial" w:hAnsi="Arial" w:cs="Arial"/>
          <w:sz w:val="20"/>
          <w:szCs w:val="20"/>
        </w:rPr>
        <w:t xml:space="preserve">the City of Linden Fire Department is desirous of entering into a Memorandum of Understanding (MOU), with the RMV to participate in said program; </w:t>
      </w:r>
    </w:p>
    <w:p w:rsidR="00B41A5A" w:rsidRPr="00B41A5A" w:rsidRDefault="00B41A5A" w:rsidP="00B41A5A">
      <w:pPr>
        <w:ind w:firstLine="720"/>
        <w:rPr>
          <w:rFonts w:ascii="Arial" w:hAnsi="Arial" w:cs="Arial"/>
          <w:sz w:val="20"/>
          <w:szCs w:val="20"/>
        </w:rPr>
      </w:pPr>
      <w:r w:rsidRPr="00B41A5A">
        <w:rPr>
          <w:rFonts w:ascii="Arial" w:hAnsi="Arial" w:cs="Arial"/>
          <w:b/>
          <w:bCs/>
          <w:sz w:val="20"/>
          <w:szCs w:val="20"/>
        </w:rPr>
        <w:t xml:space="preserve">NOW, THEREFORE, BE IT RESOLVED BY THE CITY COUNCIL OF THE CITY OF LINDEN </w:t>
      </w:r>
      <w:r w:rsidRPr="00B41A5A">
        <w:rPr>
          <w:rFonts w:ascii="Arial" w:hAnsi="Arial" w:cs="Arial"/>
          <w:sz w:val="20"/>
          <w:szCs w:val="20"/>
        </w:rPr>
        <w:t xml:space="preserve">as follows: </w:t>
      </w:r>
    </w:p>
    <w:p w:rsidR="00B41A5A" w:rsidRPr="00B41A5A" w:rsidRDefault="00B41A5A" w:rsidP="00B41A5A">
      <w:pPr>
        <w:tabs>
          <w:tab w:val="left" w:pos="-1440"/>
        </w:tabs>
        <w:ind w:left="1440" w:hanging="720"/>
        <w:rPr>
          <w:rFonts w:ascii="Arial" w:hAnsi="Arial" w:cs="Arial"/>
          <w:sz w:val="20"/>
          <w:szCs w:val="20"/>
        </w:rPr>
      </w:pPr>
      <w:r w:rsidRPr="00B41A5A">
        <w:rPr>
          <w:rFonts w:ascii="Arial" w:hAnsi="Arial" w:cs="Arial"/>
          <w:sz w:val="20"/>
          <w:szCs w:val="20"/>
        </w:rPr>
        <w:t>1.</w:t>
      </w:r>
      <w:r w:rsidRPr="00B41A5A">
        <w:rPr>
          <w:rFonts w:ascii="Arial" w:hAnsi="Arial" w:cs="Arial"/>
          <w:sz w:val="20"/>
          <w:szCs w:val="20"/>
        </w:rPr>
        <w:tab/>
        <w:t>The City of Linden agrees to enter into a Memorandum of</w:t>
      </w:r>
    </w:p>
    <w:p w:rsidR="00B41A5A" w:rsidRPr="00B41A5A" w:rsidRDefault="00B41A5A" w:rsidP="00B41A5A">
      <w:pPr>
        <w:ind w:left="1440"/>
        <w:rPr>
          <w:rFonts w:ascii="Arial" w:hAnsi="Arial" w:cs="Arial"/>
          <w:sz w:val="20"/>
          <w:szCs w:val="20"/>
        </w:rPr>
      </w:pPr>
      <w:r w:rsidRPr="00B41A5A">
        <w:rPr>
          <w:rFonts w:ascii="Arial" w:hAnsi="Arial" w:cs="Arial"/>
          <w:sz w:val="20"/>
          <w:szCs w:val="20"/>
        </w:rPr>
        <w:t xml:space="preserve">Understanding with the Regional Marine Vessel to participate in the Regional Marine Response and Dispatching program. </w:t>
      </w:r>
    </w:p>
    <w:p w:rsidR="00B41A5A" w:rsidRPr="00B41A5A" w:rsidRDefault="00B41A5A" w:rsidP="00B41A5A">
      <w:pPr>
        <w:tabs>
          <w:tab w:val="left" w:pos="-1440"/>
        </w:tabs>
        <w:ind w:left="1440" w:hanging="720"/>
        <w:rPr>
          <w:rFonts w:ascii="Arial" w:hAnsi="Arial" w:cs="Arial"/>
          <w:sz w:val="20"/>
          <w:szCs w:val="20"/>
        </w:rPr>
      </w:pPr>
      <w:r w:rsidRPr="00B41A5A">
        <w:rPr>
          <w:rFonts w:ascii="Arial" w:hAnsi="Arial" w:cs="Arial"/>
          <w:sz w:val="20"/>
          <w:szCs w:val="20"/>
        </w:rPr>
        <w:t>2.</w:t>
      </w:r>
      <w:r w:rsidRPr="00B41A5A">
        <w:rPr>
          <w:rFonts w:ascii="Arial" w:hAnsi="Arial" w:cs="Arial"/>
          <w:sz w:val="20"/>
          <w:szCs w:val="20"/>
        </w:rPr>
        <w:tab/>
        <w:t>The Mayor and City Clerk are hereby authorized and directed to execute</w:t>
      </w:r>
    </w:p>
    <w:p w:rsidR="00B41A5A" w:rsidRPr="00B41A5A" w:rsidRDefault="00B41A5A" w:rsidP="00B41A5A">
      <w:pPr>
        <w:ind w:left="1440"/>
        <w:rPr>
          <w:rFonts w:ascii="Arial" w:hAnsi="Arial" w:cs="Arial"/>
          <w:sz w:val="20"/>
          <w:szCs w:val="20"/>
        </w:rPr>
      </w:pPr>
      <w:proofErr w:type="gramStart"/>
      <w:r w:rsidRPr="00B41A5A">
        <w:rPr>
          <w:rFonts w:ascii="Arial" w:hAnsi="Arial" w:cs="Arial"/>
          <w:sz w:val="20"/>
          <w:szCs w:val="20"/>
        </w:rPr>
        <w:t>said</w:t>
      </w:r>
      <w:proofErr w:type="gramEnd"/>
      <w:r w:rsidRPr="00B41A5A">
        <w:rPr>
          <w:rFonts w:ascii="Arial" w:hAnsi="Arial" w:cs="Arial"/>
          <w:sz w:val="20"/>
          <w:szCs w:val="20"/>
        </w:rPr>
        <w:t xml:space="preserve"> Memorandum of Understanding, upon review and approval of the Law Department. </w:t>
      </w:r>
    </w:p>
    <w:p w:rsidR="00B41A5A" w:rsidRPr="00B41A5A" w:rsidRDefault="00B41A5A" w:rsidP="00B41A5A">
      <w:pPr>
        <w:tabs>
          <w:tab w:val="left" w:pos="-1440"/>
        </w:tabs>
        <w:ind w:left="1440" w:hanging="720"/>
        <w:rPr>
          <w:rFonts w:ascii="Arial" w:hAnsi="Arial" w:cs="Arial"/>
          <w:sz w:val="20"/>
          <w:szCs w:val="20"/>
        </w:rPr>
      </w:pPr>
      <w:r w:rsidRPr="00B41A5A">
        <w:rPr>
          <w:rFonts w:ascii="Arial" w:hAnsi="Arial" w:cs="Arial"/>
          <w:sz w:val="20"/>
          <w:szCs w:val="20"/>
        </w:rPr>
        <w:t>3.</w:t>
      </w:r>
      <w:r w:rsidRPr="00B41A5A">
        <w:rPr>
          <w:rFonts w:ascii="Arial" w:hAnsi="Arial" w:cs="Arial"/>
          <w:sz w:val="20"/>
          <w:szCs w:val="20"/>
        </w:rPr>
        <w:tab/>
        <w:t>This Resolution shall take effect pursuant to law.</w:t>
      </w:r>
    </w:p>
    <w:p w:rsidR="00F76337" w:rsidRDefault="00F76337" w:rsidP="00B41A5A">
      <w:pPr>
        <w:rPr>
          <w:rFonts w:ascii="Arial" w:eastAsiaTheme="minorHAnsi" w:hAnsi="Arial" w:cs="Arial"/>
          <w:sz w:val="20"/>
          <w:szCs w:val="20"/>
        </w:rPr>
      </w:pPr>
    </w:p>
    <w:p w:rsidR="00B41A5A" w:rsidRPr="00B41A5A" w:rsidRDefault="00B41A5A" w:rsidP="00B41A5A">
      <w:pPr>
        <w:tabs>
          <w:tab w:val="center" w:pos="4680"/>
        </w:tabs>
        <w:rPr>
          <w:rFonts w:ascii="Arial" w:hAnsi="Arial" w:cs="Arial"/>
          <w:b/>
          <w:bCs/>
          <w:sz w:val="20"/>
          <w:szCs w:val="20"/>
          <w:u w:val="single"/>
        </w:rPr>
      </w:pPr>
      <w:r w:rsidRPr="00B41A5A">
        <w:rPr>
          <w:rFonts w:ascii="Arial" w:hAnsi="Arial" w:cs="Arial"/>
          <w:b/>
          <w:bCs/>
          <w:sz w:val="20"/>
          <w:szCs w:val="20"/>
        </w:rPr>
        <w:t xml:space="preserve">RESOLUTION: </w:t>
      </w:r>
      <w:r w:rsidRPr="00B41A5A">
        <w:rPr>
          <w:rFonts w:ascii="Arial" w:hAnsi="Arial" w:cs="Arial"/>
          <w:b/>
          <w:bCs/>
          <w:sz w:val="20"/>
          <w:szCs w:val="20"/>
          <w:u w:val="single"/>
        </w:rPr>
        <w:t>2015-422</w:t>
      </w:r>
    </w:p>
    <w:p w:rsidR="00B41A5A" w:rsidRPr="00B41A5A" w:rsidRDefault="00B41A5A" w:rsidP="00B41A5A">
      <w:pPr>
        <w:tabs>
          <w:tab w:val="center" w:pos="4680"/>
        </w:tabs>
        <w:rPr>
          <w:rFonts w:ascii="Arial" w:hAnsi="Arial" w:cs="Arial"/>
          <w:b/>
          <w:bCs/>
          <w:sz w:val="20"/>
          <w:szCs w:val="20"/>
        </w:rPr>
      </w:pPr>
    </w:p>
    <w:p w:rsidR="00B41A5A" w:rsidRPr="00B41A5A" w:rsidRDefault="00B41A5A" w:rsidP="00B41A5A">
      <w:pPr>
        <w:tabs>
          <w:tab w:val="center" w:pos="4680"/>
        </w:tabs>
        <w:rPr>
          <w:rFonts w:ascii="Arial" w:hAnsi="Arial" w:cs="Arial"/>
          <w:sz w:val="20"/>
          <w:szCs w:val="20"/>
        </w:rPr>
      </w:pPr>
      <w:r w:rsidRPr="00B41A5A">
        <w:rPr>
          <w:rFonts w:ascii="Arial" w:hAnsi="Arial" w:cs="Arial"/>
          <w:b/>
          <w:bCs/>
          <w:sz w:val="20"/>
          <w:szCs w:val="20"/>
        </w:rPr>
        <w:tab/>
        <w:t>CITY OF LINDEN</w:t>
      </w:r>
    </w:p>
    <w:p w:rsidR="00B41A5A" w:rsidRPr="00B41A5A" w:rsidRDefault="00B41A5A" w:rsidP="00B41A5A">
      <w:pPr>
        <w:tabs>
          <w:tab w:val="center" w:pos="4680"/>
        </w:tabs>
        <w:rPr>
          <w:rFonts w:ascii="Arial" w:hAnsi="Arial" w:cs="Arial"/>
          <w:b/>
          <w:bCs/>
          <w:sz w:val="20"/>
          <w:szCs w:val="20"/>
        </w:rPr>
      </w:pPr>
      <w:r w:rsidRPr="00B41A5A">
        <w:rPr>
          <w:rFonts w:ascii="Arial" w:hAnsi="Arial" w:cs="Arial"/>
          <w:b/>
          <w:bCs/>
          <w:sz w:val="20"/>
          <w:szCs w:val="20"/>
        </w:rPr>
        <w:tab/>
        <w:t>RESOLUTION CHAPTER 159</w:t>
      </w:r>
    </w:p>
    <w:p w:rsidR="00B41A5A" w:rsidRPr="00B41A5A" w:rsidRDefault="00B41A5A" w:rsidP="00B41A5A">
      <w:pPr>
        <w:tabs>
          <w:tab w:val="left" w:pos="-2160"/>
          <w:tab w:val="left" w:pos="-1440"/>
          <w:tab w:val="left" w:pos="705"/>
          <w:tab w:val="left" w:pos="2880"/>
          <w:tab w:val="left" w:pos="3024"/>
        </w:tabs>
        <w:jc w:val="center"/>
        <w:rPr>
          <w:rFonts w:ascii="Arial" w:hAnsi="Arial" w:cs="Arial"/>
          <w:b/>
          <w:sz w:val="20"/>
          <w:szCs w:val="20"/>
        </w:rPr>
      </w:pPr>
      <w:r w:rsidRPr="00B41A5A">
        <w:rPr>
          <w:rFonts w:ascii="Arial" w:hAnsi="Arial" w:cs="Arial"/>
          <w:b/>
          <w:sz w:val="20"/>
          <w:szCs w:val="20"/>
        </w:rPr>
        <w:t xml:space="preserve">GREENING UNION COUNTY GRANT </w:t>
      </w:r>
    </w:p>
    <w:p w:rsidR="00B41A5A" w:rsidRPr="00B41A5A" w:rsidRDefault="00B41A5A" w:rsidP="00B41A5A">
      <w:pPr>
        <w:tabs>
          <w:tab w:val="left" w:pos="-2160"/>
          <w:tab w:val="left" w:pos="-1440"/>
          <w:tab w:val="left" w:pos="705"/>
          <w:tab w:val="left" w:pos="2880"/>
          <w:tab w:val="left" w:pos="3024"/>
        </w:tabs>
        <w:rPr>
          <w:rFonts w:ascii="Arial" w:hAnsi="Arial" w:cs="Arial"/>
          <w:sz w:val="20"/>
          <w:szCs w:val="20"/>
        </w:rPr>
      </w:pPr>
    </w:p>
    <w:p w:rsidR="00B41A5A" w:rsidRPr="00B41A5A" w:rsidRDefault="00B41A5A" w:rsidP="00B41A5A">
      <w:pPr>
        <w:tabs>
          <w:tab w:val="left" w:pos="-2160"/>
          <w:tab w:val="left" w:pos="-1440"/>
          <w:tab w:val="left" w:pos="705"/>
          <w:tab w:val="left" w:pos="2880"/>
          <w:tab w:val="left" w:pos="3024"/>
        </w:tabs>
        <w:rPr>
          <w:rFonts w:ascii="Arial" w:hAnsi="Arial" w:cs="Arial"/>
          <w:sz w:val="20"/>
          <w:szCs w:val="20"/>
        </w:rPr>
      </w:pP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b/>
          <w:bCs/>
          <w:sz w:val="20"/>
          <w:szCs w:val="20"/>
        </w:rPr>
        <w:t>WHEREAS,</w:t>
      </w:r>
      <w:r w:rsidRPr="00B41A5A">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B41A5A" w:rsidRPr="00B41A5A" w:rsidRDefault="00B41A5A" w:rsidP="00B41A5A">
      <w:pPr>
        <w:tabs>
          <w:tab w:val="left" w:pos="-2160"/>
          <w:tab w:val="left" w:pos="-1440"/>
          <w:tab w:val="left" w:pos="705"/>
          <w:tab w:val="left" w:pos="2880"/>
          <w:tab w:val="left" w:pos="3024"/>
        </w:tabs>
        <w:rPr>
          <w:rFonts w:ascii="Arial" w:hAnsi="Arial" w:cs="Arial"/>
          <w:sz w:val="20"/>
          <w:szCs w:val="20"/>
        </w:rPr>
      </w:pP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b/>
          <w:bCs/>
          <w:sz w:val="20"/>
          <w:szCs w:val="20"/>
        </w:rPr>
        <w:t>WHEREAS,</w:t>
      </w:r>
      <w:r w:rsidRPr="00B41A5A">
        <w:rPr>
          <w:rFonts w:ascii="Arial" w:hAnsi="Arial" w:cs="Arial"/>
          <w:sz w:val="20"/>
          <w:szCs w:val="20"/>
        </w:rPr>
        <w:t xml:space="preserve"> said Director may also approve the insertion of an item of appropriation for equal amount, and</w:t>
      </w:r>
    </w:p>
    <w:p w:rsidR="00B41A5A" w:rsidRPr="00B41A5A" w:rsidRDefault="00B41A5A" w:rsidP="00B41A5A">
      <w:pPr>
        <w:tabs>
          <w:tab w:val="left" w:pos="-2160"/>
          <w:tab w:val="left" w:pos="-1440"/>
          <w:tab w:val="left" w:pos="705"/>
          <w:tab w:val="left" w:pos="2880"/>
          <w:tab w:val="left" w:pos="3024"/>
        </w:tabs>
        <w:rPr>
          <w:rFonts w:ascii="Arial" w:hAnsi="Arial" w:cs="Arial"/>
          <w:sz w:val="20"/>
          <w:szCs w:val="20"/>
        </w:rPr>
      </w:pP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b/>
          <w:bCs/>
          <w:sz w:val="20"/>
          <w:szCs w:val="20"/>
        </w:rPr>
        <w:t>WHEREAS,</w:t>
      </w:r>
      <w:r w:rsidRPr="00B41A5A">
        <w:rPr>
          <w:rFonts w:ascii="Arial" w:hAnsi="Arial" w:cs="Arial"/>
          <w:sz w:val="20"/>
          <w:szCs w:val="20"/>
        </w:rPr>
        <w:t xml:space="preserve"> the City of Linden will receive $11,500.00 from the County of Union and wishes to amend its 2015 Budget  to include this amount as a revenue, and</w:t>
      </w:r>
    </w:p>
    <w:p w:rsidR="00B41A5A" w:rsidRPr="00B41A5A" w:rsidRDefault="00B41A5A" w:rsidP="00B41A5A">
      <w:pPr>
        <w:tabs>
          <w:tab w:val="left" w:pos="-2160"/>
          <w:tab w:val="left" w:pos="-1440"/>
          <w:tab w:val="left" w:pos="705"/>
          <w:tab w:val="left" w:pos="2880"/>
          <w:tab w:val="left" w:pos="3024"/>
        </w:tabs>
        <w:rPr>
          <w:rFonts w:ascii="Arial" w:hAnsi="Arial" w:cs="Arial"/>
          <w:sz w:val="20"/>
          <w:szCs w:val="20"/>
        </w:rPr>
      </w:pP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b/>
          <w:bCs/>
          <w:sz w:val="20"/>
          <w:szCs w:val="20"/>
        </w:rPr>
        <w:t>NOW, THEREFORE, BE IT RESOLVED</w:t>
      </w:r>
      <w:r w:rsidRPr="00B41A5A">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2015 in the sum of $11,500.00 which item is now available as a revenue from:</w:t>
      </w:r>
    </w:p>
    <w:p w:rsidR="00B41A5A" w:rsidRPr="00B41A5A" w:rsidRDefault="00B41A5A" w:rsidP="00B41A5A">
      <w:pPr>
        <w:tabs>
          <w:tab w:val="left" w:pos="-2160"/>
          <w:tab w:val="left" w:pos="-1440"/>
          <w:tab w:val="left" w:pos="705"/>
          <w:tab w:val="left" w:pos="2880"/>
          <w:tab w:val="left" w:pos="3024"/>
        </w:tabs>
        <w:rPr>
          <w:rFonts w:ascii="Arial" w:hAnsi="Arial" w:cs="Arial"/>
          <w:sz w:val="20"/>
          <w:szCs w:val="20"/>
        </w:rPr>
      </w:pP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sz w:val="20"/>
          <w:szCs w:val="20"/>
        </w:rPr>
        <w:t>Miscellaneous Revenues</w:t>
      </w: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sz w:val="20"/>
          <w:szCs w:val="20"/>
        </w:rPr>
        <w:t xml:space="preserve"> Special items of General Revenue Anticipated with</w:t>
      </w: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sz w:val="20"/>
          <w:szCs w:val="20"/>
        </w:rPr>
        <w:t xml:space="preserve"> Prior Written Consent of the Director of Local</w:t>
      </w: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sz w:val="20"/>
          <w:szCs w:val="20"/>
        </w:rPr>
        <w:t xml:space="preserve"> Government Services:</w:t>
      </w: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sz w:val="20"/>
          <w:szCs w:val="20"/>
        </w:rPr>
        <w:t xml:space="preserve">  Public and Private </w:t>
      </w:r>
      <w:proofErr w:type="gramStart"/>
      <w:r w:rsidRPr="00B41A5A">
        <w:rPr>
          <w:rFonts w:ascii="Arial" w:hAnsi="Arial" w:cs="Arial"/>
          <w:sz w:val="20"/>
          <w:szCs w:val="20"/>
        </w:rPr>
        <w:t>Revenues</w:t>
      </w:r>
      <w:proofErr w:type="gramEnd"/>
      <w:r w:rsidRPr="00B41A5A">
        <w:rPr>
          <w:rFonts w:ascii="Arial" w:hAnsi="Arial" w:cs="Arial"/>
          <w:sz w:val="20"/>
          <w:szCs w:val="20"/>
        </w:rPr>
        <w:t xml:space="preserve"> off-set with Appropriations:</w:t>
      </w: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sz w:val="20"/>
          <w:szCs w:val="20"/>
        </w:rPr>
        <w:t xml:space="preserve"> Greening Union County 2015</w:t>
      </w:r>
    </w:p>
    <w:p w:rsidR="00B41A5A" w:rsidRPr="00B41A5A" w:rsidRDefault="00B41A5A" w:rsidP="00B41A5A">
      <w:pPr>
        <w:tabs>
          <w:tab w:val="left" w:pos="-2160"/>
          <w:tab w:val="left" w:pos="-1440"/>
          <w:tab w:val="left" w:pos="705"/>
          <w:tab w:val="left" w:pos="2880"/>
          <w:tab w:val="left" w:pos="3024"/>
        </w:tabs>
        <w:rPr>
          <w:rFonts w:ascii="Arial" w:hAnsi="Arial" w:cs="Arial"/>
          <w:sz w:val="20"/>
          <w:szCs w:val="20"/>
        </w:rPr>
      </w:pP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b/>
          <w:bCs/>
          <w:sz w:val="20"/>
          <w:szCs w:val="20"/>
        </w:rPr>
        <w:t>BE IT FURTHER RESOLVED</w:t>
      </w:r>
      <w:r w:rsidRPr="00B41A5A">
        <w:rPr>
          <w:rFonts w:ascii="Arial" w:hAnsi="Arial" w:cs="Arial"/>
          <w:sz w:val="20"/>
          <w:szCs w:val="20"/>
        </w:rPr>
        <w:t xml:space="preserve"> that a like sum of $11,500.00 be and the same is hereby appropriated under the caption of:</w:t>
      </w:r>
    </w:p>
    <w:p w:rsidR="00B41A5A" w:rsidRPr="00B41A5A" w:rsidRDefault="00B41A5A" w:rsidP="00B41A5A">
      <w:pPr>
        <w:tabs>
          <w:tab w:val="left" w:pos="-2160"/>
          <w:tab w:val="left" w:pos="-1440"/>
          <w:tab w:val="left" w:pos="705"/>
          <w:tab w:val="left" w:pos="2880"/>
          <w:tab w:val="left" w:pos="3024"/>
        </w:tabs>
        <w:rPr>
          <w:rFonts w:ascii="Arial" w:hAnsi="Arial" w:cs="Arial"/>
          <w:sz w:val="20"/>
          <w:szCs w:val="20"/>
        </w:rPr>
      </w:pP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sz w:val="20"/>
          <w:szCs w:val="20"/>
        </w:rPr>
        <w:t>General Appropriations</w:t>
      </w: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sz w:val="20"/>
          <w:szCs w:val="20"/>
        </w:rPr>
        <w:t xml:space="preserve"> (A) Operations excluded from "CAPS"</w:t>
      </w: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sz w:val="20"/>
          <w:szCs w:val="20"/>
        </w:rPr>
        <w:t xml:space="preserve"> Public and Private </w:t>
      </w:r>
      <w:proofErr w:type="gramStart"/>
      <w:r w:rsidRPr="00B41A5A">
        <w:rPr>
          <w:rFonts w:ascii="Arial" w:hAnsi="Arial" w:cs="Arial"/>
          <w:sz w:val="20"/>
          <w:szCs w:val="20"/>
        </w:rPr>
        <w:t>Programs</w:t>
      </w:r>
      <w:proofErr w:type="gramEnd"/>
      <w:r w:rsidRPr="00B41A5A">
        <w:rPr>
          <w:rFonts w:ascii="Arial" w:hAnsi="Arial" w:cs="Arial"/>
          <w:sz w:val="20"/>
          <w:szCs w:val="20"/>
        </w:rPr>
        <w:t xml:space="preserve"> off-set by revenues:</w:t>
      </w: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sz w:val="20"/>
          <w:szCs w:val="20"/>
        </w:rPr>
        <w:t xml:space="preserve"> Greening Union County 2015</w:t>
      </w:r>
    </w:p>
    <w:p w:rsidR="00B41A5A" w:rsidRPr="00B41A5A" w:rsidRDefault="00B41A5A" w:rsidP="00B41A5A">
      <w:pPr>
        <w:tabs>
          <w:tab w:val="left" w:pos="-2160"/>
          <w:tab w:val="left" w:pos="-1440"/>
          <w:tab w:val="left" w:pos="705"/>
          <w:tab w:val="left" w:pos="2880"/>
          <w:tab w:val="left" w:pos="3024"/>
        </w:tabs>
        <w:rPr>
          <w:rFonts w:ascii="Arial" w:hAnsi="Arial" w:cs="Arial"/>
          <w:sz w:val="20"/>
          <w:szCs w:val="20"/>
        </w:rPr>
      </w:pPr>
      <w:r w:rsidRPr="00B41A5A">
        <w:rPr>
          <w:rFonts w:ascii="Arial" w:hAnsi="Arial" w:cs="Arial"/>
          <w:sz w:val="20"/>
          <w:szCs w:val="20"/>
        </w:rPr>
        <w:t xml:space="preserve"> </w:t>
      </w:r>
    </w:p>
    <w:p w:rsidR="00B41A5A" w:rsidRPr="00B41A5A" w:rsidRDefault="00B41A5A" w:rsidP="00B41A5A">
      <w:pPr>
        <w:tabs>
          <w:tab w:val="left" w:pos="-2160"/>
          <w:tab w:val="left" w:pos="-1440"/>
          <w:tab w:val="left" w:pos="705"/>
          <w:tab w:val="left" w:pos="2880"/>
          <w:tab w:val="left" w:pos="3024"/>
        </w:tabs>
        <w:ind w:firstLine="705"/>
        <w:rPr>
          <w:rFonts w:ascii="Arial" w:hAnsi="Arial" w:cs="Arial"/>
          <w:sz w:val="20"/>
          <w:szCs w:val="20"/>
        </w:rPr>
      </w:pPr>
      <w:r w:rsidRPr="00B41A5A">
        <w:rPr>
          <w:rFonts w:ascii="Arial" w:hAnsi="Arial" w:cs="Arial"/>
          <w:b/>
          <w:bCs/>
          <w:sz w:val="20"/>
          <w:szCs w:val="20"/>
        </w:rPr>
        <w:t>BE IT FURTHER RESOLVED</w:t>
      </w:r>
      <w:r w:rsidRPr="00B41A5A">
        <w:rPr>
          <w:rFonts w:ascii="Arial" w:hAnsi="Arial" w:cs="Arial"/>
          <w:sz w:val="20"/>
          <w:szCs w:val="20"/>
        </w:rPr>
        <w:t xml:space="preserve"> that the sum of $11,500.00 will be appropriated for a 50% matching funds requirement of the grant by the municipality and appears in the budget of the year 2015 under the caption “Matching Funds for Grants – Greening Union County”.</w:t>
      </w:r>
    </w:p>
    <w:p w:rsidR="008C1344" w:rsidRDefault="008C1344" w:rsidP="008C1344">
      <w:pPr>
        <w:spacing w:line="480" w:lineRule="auto"/>
        <w:rPr>
          <w:rFonts w:ascii="Arial" w:hAnsi="Arial" w:cs="Arial"/>
          <w:sz w:val="20"/>
          <w:szCs w:val="20"/>
        </w:rPr>
      </w:pPr>
    </w:p>
    <w:p w:rsidR="008C1344" w:rsidRPr="00EC7009" w:rsidRDefault="008C1344" w:rsidP="008C1344">
      <w:pPr>
        <w:rPr>
          <w:rFonts w:ascii="Arial" w:hAnsi="Arial" w:cs="Arial"/>
          <w:b/>
          <w:bCs/>
          <w:sz w:val="20"/>
          <w:szCs w:val="20"/>
          <w:u w:val="single"/>
        </w:rPr>
      </w:pPr>
      <w:r w:rsidRPr="00EC7009">
        <w:rPr>
          <w:rFonts w:ascii="Arial" w:hAnsi="Arial" w:cs="Arial"/>
          <w:b/>
          <w:bCs/>
          <w:sz w:val="20"/>
          <w:szCs w:val="20"/>
        </w:rPr>
        <w:t xml:space="preserve">RESOLUTION: </w:t>
      </w:r>
      <w:r w:rsidRPr="00EC7009">
        <w:rPr>
          <w:rFonts w:ascii="Arial" w:hAnsi="Arial" w:cs="Arial"/>
          <w:b/>
          <w:bCs/>
          <w:sz w:val="20"/>
          <w:szCs w:val="20"/>
          <w:u w:val="single"/>
        </w:rPr>
        <w:t>2015-423</w:t>
      </w:r>
    </w:p>
    <w:p w:rsidR="008C1344" w:rsidRPr="00EC7009" w:rsidRDefault="008C1344" w:rsidP="008C1344">
      <w:pPr>
        <w:jc w:val="center"/>
        <w:rPr>
          <w:rFonts w:ascii="Arial" w:hAnsi="Arial" w:cs="Arial"/>
          <w:b/>
          <w:bCs/>
          <w:sz w:val="20"/>
          <w:szCs w:val="20"/>
        </w:rPr>
      </w:pPr>
    </w:p>
    <w:p w:rsidR="008C1344" w:rsidRPr="00EC7009" w:rsidRDefault="008C1344" w:rsidP="008C1344">
      <w:pPr>
        <w:jc w:val="center"/>
        <w:rPr>
          <w:rFonts w:ascii="Arial" w:hAnsi="Arial" w:cs="Arial"/>
          <w:b/>
          <w:bCs/>
          <w:sz w:val="20"/>
          <w:szCs w:val="20"/>
        </w:rPr>
      </w:pPr>
      <w:r w:rsidRPr="00EC7009">
        <w:rPr>
          <w:rFonts w:ascii="Arial" w:hAnsi="Arial" w:cs="Arial"/>
          <w:b/>
          <w:bCs/>
          <w:sz w:val="20"/>
          <w:szCs w:val="20"/>
        </w:rPr>
        <w:t>RESOLUTION APPROVING DENTAL INSURANCE BROKER</w:t>
      </w:r>
    </w:p>
    <w:p w:rsidR="008C1344" w:rsidRPr="00EC7009" w:rsidRDefault="008C1344" w:rsidP="008C1344">
      <w:pPr>
        <w:jc w:val="center"/>
        <w:rPr>
          <w:rFonts w:ascii="Arial" w:hAnsi="Arial" w:cs="Arial"/>
          <w:sz w:val="20"/>
          <w:szCs w:val="20"/>
        </w:rPr>
      </w:pPr>
      <w:r w:rsidRPr="00EC7009">
        <w:rPr>
          <w:rFonts w:ascii="Arial" w:hAnsi="Arial" w:cs="Arial"/>
          <w:b/>
          <w:bCs/>
          <w:sz w:val="20"/>
          <w:szCs w:val="20"/>
        </w:rPr>
        <w:t xml:space="preserve">FOR THE CITY OF LINDEN </w:t>
      </w:r>
      <w:r w:rsidRPr="00EC7009">
        <w:rPr>
          <w:rFonts w:ascii="Arial" w:hAnsi="Arial" w:cs="Arial"/>
          <w:sz w:val="20"/>
          <w:szCs w:val="20"/>
        </w:rPr>
        <w:t xml:space="preserve"> </w:t>
      </w:r>
    </w:p>
    <w:p w:rsidR="008C1344" w:rsidRPr="00EC7009" w:rsidRDefault="008C1344" w:rsidP="008C1344">
      <w:pPr>
        <w:jc w:val="center"/>
        <w:rPr>
          <w:rFonts w:ascii="Arial" w:hAnsi="Arial" w:cs="Arial"/>
          <w:sz w:val="20"/>
          <w:szCs w:val="20"/>
        </w:rPr>
      </w:pPr>
    </w:p>
    <w:p w:rsidR="008C1344" w:rsidRPr="00EC7009" w:rsidRDefault="008C1344" w:rsidP="008C1344">
      <w:pPr>
        <w:ind w:firstLine="720"/>
        <w:rPr>
          <w:rFonts w:ascii="Arial" w:hAnsi="Arial" w:cs="Arial"/>
          <w:sz w:val="20"/>
          <w:szCs w:val="20"/>
        </w:rPr>
      </w:pPr>
      <w:r w:rsidRPr="00EC7009">
        <w:rPr>
          <w:rFonts w:ascii="Arial" w:hAnsi="Arial" w:cs="Arial"/>
          <w:b/>
          <w:bCs/>
          <w:sz w:val="20"/>
          <w:szCs w:val="20"/>
        </w:rPr>
        <w:t>WHEREAS</w:t>
      </w:r>
      <w:r w:rsidRPr="00EC7009">
        <w:rPr>
          <w:rFonts w:ascii="Arial" w:hAnsi="Arial" w:cs="Arial"/>
          <w:sz w:val="20"/>
          <w:szCs w:val="20"/>
        </w:rPr>
        <w:t xml:space="preserve">, the City of Linden elects to provide a benefit program to its employees in the area of Dental Care for a period commencing January 1, 2016 to December 31, 2016; and </w:t>
      </w:r>
    </w:p>
    <w:p w:rsidR="008C1344" w:rsidRPr="00EC7009" w:rsidRDefault="008C1344" w:rsidP="008C1344">
      <w:pPr>
        <w:ind w:firstLine="720"/>
        <w:rPr>
          <w:rFonts w:ascii="Arial" w:hAnsi="Arial" w:cs="Arial"/>
          <w:sz w:val="20"/>
          <w:szCs w:val="20"/>
        </w:rPr>
      </w:pPr>
      <w:r w:rsidRPr="00EC7009">
        <w:rPr>
          <w:rFonts w:ascii="Arial" w:hAnsi="Arial" w:cs="Arial"/>
          <w:b/>
          <w:bCs/>
          <w:sz w:val="20"/>
          <w:szCs w:val="20"/>
        </w:rPr>
        <w:t>WHEREAS</w:t>
      </w:r>
      <w:r w:rsidRPr="00EC7009">
        <w:rPr>
          <w:rFonts w:ascii="Arial" w:hAnsi="Arial" w:cs="Arial"/>
          <w:sz w:val="20"/>
          <w:szCs w:val="20"/>
        </w:rPr>
        <w:t>, the Local Public Contracts Law (</w:t>
      </w:r>
      <w:r w:rsidRPr="00EC7009">
        <w:rPr>
          <w:rFonts w:ascii="Arial" w:hAnsi="Arial" w:cs="Arial"/>
          <w:sz w:val="20"/>
          <w:szCs w:val="20"/>
          <w:u w:val="single"/>
        </w:rPr>
        <w:t xml:space="preserve">N.J.S.A. </w:t>
      </w:r>
      <w:r w:rsidRPr="00EC7009">
        <w:rPr>
          <w:rFonts w:ascii="Arial" w:hAnsi="Arial" w:cs="Arial"/>
          <w:sz w:val="20"/>
          <w:szCs w:val="20"/>
        </w:rPr>
        <w:t xml:space="preserve">40A:11-1 et seq.) requires that the resolution authorizing the award of contracts for "Extraordinary, Unspecifiable Services" without competitive bids and the contract itself must be available for public inspection; and </w:t>
      </w:r>
    </w:p>
    <w:p w:rsidR="008C1344" w:rsidRPr="00EC7009" w:rsidRDefault="008C1344" w:rsidP="008C1344">
      <w:pPr>
        <w:ind w:firstLine="720"/>
        <w:rPr>
          <w:rFonts w:ascii="Arial" w:hAnsi="Arial" w:cs="Arial"/>
          <w:b/>
          <w:bCs/>
          <w:sz w:val="20"/>
          <w:szCs w:val="20"/>
        </w:rPr>
      </w:pPr>
    </w:p>
    <w:p w:rsidR="008C1344" w:rsidRPr="00EC7009" w:rsidRDefault="008C1344" w:rsidP="008C1344">
      <w:pPr>
        <w:ind w:firstLine="720"/>
        <w:rPr>
          <w:rFonts w:ascii="Arial" w:hAnsi="Arial" w:cs="Arial"/>
          <w:sz w:val="20"/>
          <w:szCs w:val="20"/>
        </w:rPr>
      </w:pPr>
      <w:r w:rsidRPr="00EC7009">
        <w:rPr>
          <w:rFonts w:ascii="Arial" w:hAnsi="Arial" w:cs="Arial"/>
          <w:b/>
          <w:bCs/>
          <w:sz w:val="20"/>
          <w:szCs w:val="20"/>
        </w:rPr>
        <w:t xml:space="preserve">NOW, THEREFORE, BE IT RESOLVED BY THE CITY COUNCIL OF THE CITY OF LINDEN, NEW JERSEY </w:t>
      </w:r>
      <w:r w:rsidRPr="00EC7009">
        <w:rPr>
          <w:rFonts w:ascii="Arial" w:hAnsi="Arial" w:cs="Arial"/>
          <w:sz w:val="20"/>
          <w:szCs w:val="20"/>
        </w:rPr>
        <w:t>as follows:</w:t>
      </w:r>
    </w:p>
    <w:p w:rsidR="008C1344" w:rsidRPr="00EC7009" w:rsidRDefault="008C1344" w:rsidP="008C1344">
      <w:pPr>
        <w:ind w:firstLine="720"/>
        <w:rPr>
          <w:rFonts w:ascii="Arial" w:hAnsi="Arial" w:cs="Arial"/>
          <w:sz w:val="20"/>
          <w:szCs w:val="20"/>
        </w:rPr>
      </w:pPr>
      <w:r w:rsidRPr="00EC7009">
        <w:rPr>
          <w:rFonts w:ascii="Arial" w:hAnsi="Arial" w:cs="Arial"/>
          <w:sz w:val="20"/>
          <w:szCs w:val="20"/>
        </w:rPr>
        <w:t xml:space="preserve">1.  That RD </w:t>
      </w:r>
      <w:proofErr w:type="spellStart"/>
      <w:r w:rsidRPr="00EC7009">
        <w:rPr>
          <w:rFonts w:ascii="Arial" w:hAnsi="Arial" w:cs="Arial"/>
          <w:sz w:val="20"/>
          <w:szCs w:val="20"/>
        </w:rPr>
        <w:t>Parisi</w:t>
      </w:r>
      <w:proofErr w:type="spellEnd"/>
      <w:r w:rsidRPr="00EC7009">
        <w:rPr>
          <w:rFonts w:ascii="Arial" w:hAnsi="Arial" w:cs="Arial"/>
          <w:sz w:val="20"/>
          <w:szCs w:val="20"/>
        </w:rPr>
        <w:t xml:space="preserve"> Associates is hereby named as Broker of Record for Dental Insurance Coverage. </w:t>
      </w:r>
    </w:p>
    <w:p w:rsidR="008C1344" w:rsidRPr="00EC7009" w:rsidRDefault="008C1344" w:rsidP="008C1344">
      <w:pPr>
        <w:ind w:firstLine="720"/>
        <w:rPr>
          <w:rFonts w:ascii="Arial" w:hAnsi="Arial" w:cs="Arial"/>
          <w:sz w:val="20"/>
          <w:szCs w:val="20"/>
        </w:rPr>
      </w:pPr>
      <w:r w:rsidRPr="00EC7009">
        <w:rPr>
          <w:rFonts w:ascii="Arial" w:hAnsi="Arial" w:cs="Arial"/>
          <w:sz w:val="20"/>
          <w:szCs w:val="20"/>
        </w:rPr>
        <w:t xml:space="preserve">2. This contract is awarded without competitive bidding as an "Extraordinary, Unspecifiable Service" in accordance with </w:t>
      </w:r>
      <w:r w:rsidRPr="00EC7009">
        <w:rPr>
          <w:rFonts w:ascii="Arial" w:hAnsi="Arial" w:cs="Arial"/>
          <w:sz w:val="20"/>
          <w:szCs w:val="20"/>
          <w:u w:val="single"/>
        </w:rPr>
        <w:t>N.J.S.A</w:t>
      </w:r>
      <w:r w:rsidRPr="00EC7009">
        <w:rPr>
          <w:rFonts w:ascii="Arial" w:hAnsi="Arial" w:cs="Arial"/>
          <w:sz w:val="20"/>
          <w:szCs w:val="20"/>
        </w:rPr>
        <w:t xml:space="preserve">. 40A:11-5 (1) (a) (m) of the Local Public Contracts Law.  </w:t>
      </w:r>
    </w:p>
    <w:p w:rsidR="008C1344" w:rsidRPr="00EC7009" w:rsidRDefault="008C1344" w:rsidP="008C1344">
      <w:pPr>
        <w:ind w:firstLine="720"/>
        <w:rPr>
          <w:rFonts w:ascii="Arial" w:hAnsi="Arial" w:cs="Arial"/>
          <w:sz w:val="20"/>
          <w:szCs w:val="20"/>
        </w:rPr>
      </w:pPr>
      <w:r w:rsidRPr="00EC7009">
        <w:rPr>
          <w:rFonts w:ascii="Arial" w:hAnsi="Arial" w:cs="Arial"/>
          <w:sz w:val="20"/>
          <w:szCs w:val="20"/>
        </w:rPr>
        <w:t>3.  A notice of this action shall be published in accordance with applicable law.</w:t>
      </w:r>
    </w:p>
    <w:p w:rsidR="008C1344" w:rsidRPr="00EC7009" w:rsidRDefault="008C1344" w:rsidP="008C1344">
      <w:pPr>
        <w:rPr>
          <w:rFonts w:ascii="Arial" w:hAnsi="Arial" w:cs="Arial"/>
          <w:sz w:val="20"/>
          <w:szCs w:val="20"/>
        </w:rPr>
      </w:pPr>
    </w:p>
    <w:p w:rsidR="00B41A5A" w:rsidRDefault="00EC7009" w:rsidP="00EC7009">
      <w:pPr>
        <w:jc w:val="center"/>
        <w:rPr>
          <w:rFonts w:ascii="Arial" w:eastAsiaTheme="minorHAnsi" w:hAnsi="Arial" w:cs="Arial"/>
          <w:b/>
          <w:sz w:val="20"/>
          <w:szCs w:val="20"/>
          <w:u w:val="single"/>
        </w:rPr>
      </w:pPr>
      <w:r w:rsidRPr="00EC7009">
        <w:rPr>
          <w:rFonts w:ascii="Arial" w:eastAsiaTheme="minorHAnsi" w:hAnsi="Arial" w:cs="Arial"/>
          <w:b/>
          <w:sz w:val="20"/>
          <w:szCs w:val="20"/>
          <w:u w:val="single"/>
        </w:rPr>
        <w:t>FOR ROLL CALL AND COMMENTS REFER TO RESOLUTION #2015-425.</w:t>
      </w:r>
    </w:p>
    <w:p w:rsidR="00EC7009" w:rsidRDefault="00EC7009" w:rsidP="00EC7009">
      <w:pPr>
        <w:rPr>
          <w:rFonts w:ascii="Arial" w:eastAsiaTheme="minorHAnsi" w:hAnsi="Arial" w:cs="Arial"/>
          <w:b/>
          <w:sz w:val="20"/>
          <w:szCs w:val="20"/>
          <w:u w:val="single"/>
        </w:rPr>
      </w:pPr>
    </w:p>
    <w:p w:rsidR="00EC7009" w:rsidRPr="00EC7009" w:rsidRDefault="00EC7009" w:rsidP="00EC7009">
      <w:pPr>
        <w:rPr>
          <w:rFonts w:ascii="Arial" w:eastAsia="PMingLiU" w:hAnsi="Arial" w:cs="Arial"/>
          <w:b/>
          <w:bCs/>
          <w:sz w:val="20"/>
          <w:szCs w:val="20"/>
          <w:u w:val="single"/>
        </w:rPr>
      </w:pPr>
      <w:r w:rsidRPr="00EC7009">
        <w:rPr>
          <w:rFonts w:ascii="Arial" w:eastAsia="PMingLiU" w:hAnsi="Arial" w:cs="Arial"/>
          <w:b/>
          <w:bCs/>
          <w:sz w:val="20"/>
          <w:szCs w:val="20"/>
        </w:rPr>
        <w:t xml:space="preserve">RESOLUTION: </w:t>
      </w:r>
      <w:r w:rsidRPr="00EC7009">
        <w:rPr>
          <w:rFonts w:ascii="Arial" w:eastAsia="PMingLiU" w:hAnsi="Arial" w:cs="Arial"/>
          <w:b/>
          <w:bCs/>
          <w:sz w:val="20"/>
          <w:szCs w:val="20"/>
          <w:u w:val="single"/>
        </w:rPr>
        <w:t>2015-424</w:t>
      </w:r>
    </w:p>
    <w:p w:rsidR="00EC7009" w:rsidRDefault="00EC7009" w:rsidP="00EC7009">
      <w:pPr>
        <w:jc w:val="center"/>
        <w:rPr>
          <w:rFonts w:ascii="Arial" w:hAnsi="Arial" w:cs="Arial"/>
          <w:b/>
          <w:bCs/>
          <w:sz w:val="20"/>
          <w:szCs w:val="20"/>
        </w:rPr>
      </w:pPr>
    </w:p>
    <w:p w:rsidR="00EC7009" w:rsidRPr="00EC7009" w:rsidRDefault="00EC7009" w:rsidP="00EC7009">
      <w:pPr>
        <w:jc w:val="center"/>
        <w:rPr>
          <w:rFonts w:ascii="Arial" w:hAnsi="Arial" w:cs="Arial"/>
          <w:sz w:val="20"/>
          <w:szCs w:val="20"/>
        </w:rPr>
      </w:pPr>
      <w:r w:rsidRPr="00EC7009">
        <w:rPr>
          <w:rFonts w:ascii="Arial" w:hAnsi="Arial" w:cs="Arial"/>
          <w:b/>
          <w:bCs/>
          <w:sz w:val="20"/>
          <w:szCs w:val="20"/>
        </w:rPr>
        <w:t>RESOLUTION APPOINTING RISK MANAGER FOR THE CITY OF LINDEN</w:t>
      </w:r>
    </w:p>
    <w:p w:rsidR="00EC7009" w:rsidRPr="00EC7009" w:rsidRDefault="00EC7009" w:rsidP="00EC7009">
      <w:pPr>
        <w:rPr>
          <w:rFonts w:ascii="Arial" w:hAnsi="Arial" w:cs="Arial"/>
          <w:sz w:val="20"/>
          <w:szCs w:val="20"/>
        </w:rPr>
      </w:pPr>
    </w:p>
    <w:p w:rsidR="00EC7009" w:rsidRPr="00EC7009" w:rsidRDefault="00EC7009" w:rsidP="00EC7009">
      <w:pPr>
        <w:ind w:firstLine="720"/>
        <w:rPr>
          <w:rFonts w:ascii="Arial" w:hAnsi="Arial" w:cs="Arial"/>
          <w:sz w:val="20"/>
          <w:szCs w:val="20"/>
        </w:rPr>
      </w:pPr>
      <w:r w:rsidRPr="00EC7009">
        <w:rPr>
          <w:rFonts w:ascii="Arial" w:hAnsi="Arial" w:cs="Arial"/>
          <w:b/>
          <w:bCs/>
          <w:sz w:val="20"/>
          <w:szCs w:val="20"/>
        </w:rPr>
        <w:t>WHEREAS</w:t>
      </w:r>
      <w:r w:rsidRPr="00EC7009">
        <w:rPr>
          <w:rFonts w:ascii="Arial" w:hAnsi="Arial" w:cs="Arial"/>
          <w:sz w:val="20"/>
          <w:szCs w:val="20"/>
        </w:rPr>
        <w:t xml:space="preserve">, the City of Linden wishes to appoint Risk Manager for the period </w:t>
      </w:r>
      <w:proofErr w:type="gramStart"/>
      <w:r w:rsidRPr="00EC7009">
        <w:rPr>
          <w:rFonts w:ascii="Arial" w:hAnsi="Arial" w:cs="Arial"/>
          <w:sz w:val="20"/>
          <w:szCs w:val="20"/>
        </w:rPr>
        <w:t>of  January</w:t>
      </w:r>
      <w:proofErr w:type="gramEnd"/>
      <w:r w:rsidRPr="00EC7009">
        <w:rPr>
          <w:rFonts w:ascii="Arial" w:hAnsi="Arial" w:cs="Arial"/>
          <w:sz w:val="20"/>
          <w:szCs w:val="20"/>
        </w:rPr>
        <w:t xml:space="preserve"> 1, 2016 to December 31, 2016; and</w:t>
      </w:r>
    </w:p>
    <w:p w:rsidR="00EC7009" w:rsidRPr="00EC7009" w:rsidRDefault="00EC7009" w:rsidP="00EC7009">
      <w:pPr>
        <w:ind w:firstLine="720"/>
        <w:rPr>
          <w:rFonts w:ascii="Arial" w:hAnsi="Arial" w:cs="Arial"/>
          <w:b/>
          <w:bCs/>
          <w:sz w:val="20"/>
          <w:szCs w:val="20"/>
        </w:rPr>
      </w:pPr>
      <w:r w:rsidRPr="00EC7009">
        <w:rPr>
          <w:rFonts w:ascii="Arial" w:hAnsi="Arial" w:cs="Arial"/>
          <w:b/>
          <w:bCs/>
          <w:sz w:val="20"/>
          <w:szCs w:val="20"/>
        </w:rPr>
        <w:t xml:space="preserve">WHEREAS, </w:t>
      </w:r>
      <w:r w:rsidRPr="00EC7009">
        <w:rPr>
          <w:rFonts w:ascii="Arial" w:hAnsi="Arial" w:cs="Arial"/>
          <w:sz w:val="20"/>
          <w:szCs w:val="20"/>
        </w:rPr>
        <w:t xml:space="preserve">in accordance with the provisions of </w:t>
      </w:r>
      <w:r w:rsidRPr="00EC7009">
        <w:rPr>
          <w:rFonts w:ascii="Arial" w:hAnsi="Arial" w:cs="Arial"/>
          <w:sz w:val="20"/>
          <w:szCs w:val="20"/>
          <w:u w:val="single"/>
        </w:rPr>
        <w:t>N.J.S.A.</w:t>
      </w:r>
      <w:r w:rsidRPr="00EC7009">
        <w:rPr>
          <w:rFonts w:ascii="Arial" w:hAnsi="Arial" w:cs="Arial"/>
          <w:sz w:val="20"/>
          <w:szCs w:val="20"/>
        </w:rPr>
        <w:t xml:space="preserve"> 19:44A-20.4, qualifications have been received through a fair and open process; and </w:t>
      </w:r>
    </w:p>
    <w:p w:rsidR="00EC7009" w:rsidRPr="00EC7009" w:rsidRDefault="00EC7009" w:rsidP="00EC7009">
      <w:pPr>
        <w:ind w:firstLine="720"/>
        <w:rPr>
          <w:rFonts w:ascii="Arial" w:hAnsi="Arial" w:cs="Arial"/>
          <w:sz w:val="20"/>
          <w:szCs w:val="20"/>
        </w:rPr>
      </w:pPr>
      <w:r w:rsidRPr="00EC7009">
        <w:rPr>
          <w:rFonts w:ascii="Arial" w:hAnsi="Arial" w:cs="Arial"/>
          <w:b/>
          <w:bCs/>
          <w:sz w:val="20"/>
          <w:szCs w:val="20"/>
        </w:rPr>
        <w:t>WHEREAS</w:t>
      </w:r>
      <w:r w:rsidRPr="00EC7009">
        <w:rPr>
          <w:rFonts w:ascii="Arial" w:hAnsi="Arial" w:cs="Arial"/>
          <w:sz w:val="20"/>
          <w:szCs w:val="20"/>
        </w:rPr>
        <w:t xml:space="preserve">, </w:t>
      </w:r>
      <w:proofErr w:type="spellStart"/>
      <w:r w:rsidRPr="00EC7009">
        <w:rPr>
          <w:rFonts w:ascii="Arial" w:hAnsi="Arial" w:cs="Arial"/>
          <w:sz w:val="20"/>
          <w:szCs w:val="20"/>
        </w:rPr>
        <w:t>Acrisure</w:t>
      </w:r>
      <w:proofErr w:type="spellEnd"/>
      <w:r w:rsidRPr="00EC7009">
        <w:rPr>
          <w:rFonts w:ascii="Arial" w:hAnsi="Arial" w:cs="Arial"/>
          <w:sz w:val="20"/>
          <w:szCs w:val="20"/>
        </w:rPr>
        <w:t xml:space="preserve"> and BGIA have submitted a qualification to the City and have qualified for the aforesaid services; and  </w:t>
      </w:r>
      <w:r w:rsidRPr="00EC7009">
        <w:rPr>
          <w:rFonts w:ascii="Arial" w:hAnsi="Arial" w:cs="Arial"/>
          <w:b/>
          <w:bCs/>
          <w:sz w:val="20"/>
          <w:szCs w:val="20"/>
        </w:rPr>
        <w:t xml:space="preserve"> </w:t>
      </w:r>
    </w:p>
    <w:p w:rsidR="00EC7009" w:rsidRPr="00EC7009" w:rsidRDefault="00EC7009" w:rsidP="00EC7009">
      <w:pPr>
        <w:ind w:firstLine="720"/>
        <w:rPr>
          <w:rFonts w:ascii="Arial" w:hAnsi="Arial" w:cs="Arial"/>
          <w:sz w:val="20"/>
          <w:szCs w:val="20"/>
        </w:rPr>
      </w:pPr>
      <w:r w:rsidRPr="00EC7009">
        <w:rPr>
          <w:rFonts w:ascii="Arial" w:hAnsi="Arial" w:cs="Arial"/>
          <w:b/>
          <w:bCs/>
          <w:sz w:val="20"/>
          <w:szCs w:val="20"/>
        </w:rPr>
        <w:t>WHEREAS</w:t>
      </w:r>
      <w:r w:rsidRPr="00EC7009">
        <w:rPr>
          <w:rFonts w:ascii="Arial" w:hAnsi="Arial" w:cs="Arial"/>
          <w:sz w:val="20"/>
          <w:szCs w:val="20"/>
        </w:rPr>
        <w:t>, the Local Public Contracts Law (</w:t>
      </w:r>
      <w:r w:rsidRPr="00EC7009">
        <w:rPr>
          <w:rFonts w:ascii="Arial" w:hAnsi="Arial" w:cs="Arial"/>
          <w:sz w:val="20"/>
          <w:szCs w:val="20"/>
          <w:u w:val="single"/>
        </w:rPr>
        <w:t>N.J.S.A</w:t>
      </w:r>
      <w:r w:rsidRPr="00EC7009">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EC7009" w:rsidRPr="00EC7009" w:rsidRDefault="00EC7009" w:rsidP="00EC7009">
      <w:pPr>
        <w:ind w:firstLine="720"/>
        <w:rPr>
          <w:rFonts w:ascii="Arial" w:hAnsi="Arial" w:cs="Arial"/>
          <w:sz w:val="20"/>
          <w:szCs w:val="20"/>
        </w:rPr>
      </w:pPr>
      <w:r w:rsidRPr="00EC7009">
        <w:rPr>
          <w:rFonts w:ascii="Arial" w:hAnsi="Arial" w:cs="Arial"/>
          <w:b/>
          <w:bCs/>
          <w:sz w:val="20"/>
          <w:szCs w:val="20"/>
        </w:rPr>
        <w:t>WHEREAS</w:t>
      </w:r>
      <w:r w:rsidRPr="00EC7009">
        <w:rPr>
          <w:rFonts w:ascii="Arial" w:hAnsi="Arial" w:cs="Arial"/>
          <w:sz w:val="20"/>
          <w:szCs w:val="20"/>
        </w:rPr>
        <w:t>, the Chairman of the Insurance Commission has certified that this meets the statute and regulations governing the award of said contracts;</w:t>
      </w:r>
    </w:p>
    <w:p w:rsidR="00EC7009" w:rsidRPr="00EC7009" w:rsidRDefault="00EC7009" w:rsidP="00EC7009">
      <w:pPr>
        <w:ind w:firstLine="720"/>
        <w:rPr>
          <w:rFonts w:ascii="Arial" w:hAnsi="Arial" w:cs="Arial"/>
          <w:sz w:val="20"/>
          <w:szCs w:val="20"/>
        </w:rPr>
      </w:pPr>
    </w:p>
    <w:p w:rsidR="00EC7009" w:rsidRPr="00EC7009" w:rsidRDefault="00EC7009" w:rsidP="00EC7009">
      <w:pPr>
        <w:ind w:firstLine="720"/>
        <w:rPr>
          <w:rFonts w:ascii="Arial" w:hAnsi="Arial" w:cs="Arial"/>
          <w:sz w:val="20"/>
          <w:szCs w:val="20"/>
        </w:rPr>
      </w:pPr>
      <w:r w:rsidRPr="00EC7009">
        <w:rPr>
          <w:rFonts w:ascii="Arial" w:hAnsi="Arial" w:cs="Arial"/>
          <w:b/>
          <w:bCs/>
          <w:sz w:val="20"/>
          <w:szCs w:val="20"/>
        </w:rPr>
        <w:t xml:space="preserve">NOW, THEREFORE, BE IT RESOLVED BY THE CITY COUNCIL OF THE CITY OF LINDEN, NEW JERSEY </w:t>
      </w:r>
      <w:r w:rsidRPr="00EC7009">
        <w:rPr>
          <w:rFonts w:ascii="Arial" w:hAnsi="Arial" w:cs="Arial"/>
          <w:sz w:val="20"/>
          <w:szCs w:val="20"/>
        </w:rPr>
        <w:t>as follows:</w:t>
      </w:r>
    </w:p>
    <w:p w:rsidR="00EC7009" w:rsidRPr="00EC7009" w:rsidRDefault="00EC7009" w:rsidP="00EC7009">
      <w:pPr>
        <w:ind w:firstLine="720"/>
        <w:rPr>
          <w:rFonts w:ascii="Arial" w:hAnsi="Arial" w:cs="Arial"/>
          <w:sz w:val="20"/>
          <w:szCs w:val="20"/>
        </w:rPr>
      </w:pPr>
      <w:r w:rsidRPr="00EC7009">
        <w:rPr>
          <w:rFonts w:ascii="Arial" w:hAnsi="Arial" w:cs="Arial"/>
          <w:sz w:val="20"/>
          <w:szCs w:val="20"/>
        </w:rPr>
        <w:t xml:space="preserve">1.  That </w:t>
      </w:r>
      <w:proofErr w:type="spellStart"/>
      <w:r w:rsidRPr="00EC7009">
        <w:rPr>
          <w:rFonts w:ascii="Arial" w:hAnsi="Arial" w:cs="Arial"/>
          <w:sz w:val="20"/>
          <w:szCs w:val="20"/>
        </w:rPr>
        <w:t>Acrisure</w:t>
      </w:r>
      <w:proofErr w:type="spellEnd"/>
      <w:r w:rsidRPr="00EC7009">
        <w:rPr>
          <w:rFonts w:ascii="Arial" w:hAnsi="Arial" w:cs="Arial"/>
          <w:sz w:val="20"/>
          <w:szCs w:val="20"/>
        </w:rPr>
        <w:t xml:space="preserve"> and BGIA is awarded without competitive bidding as an “Extraordinary, Unspecifiable Service” in accordance with </w:t>
      </w:r>
      <w:r w:rsidRPr="00EC7009">
        <w:rPr>
          <w:rFonts w:ascii="Arial" w:hAnsi="Arial" w:cs="Arial"/>
          <w:sz w:val="20"/>
          <w:szCs w:val="20"/>
          <w:u w:val="single"/>
        </w:rPr>
        <w:t>N.J.S.A.</w:t>
      </w:r>
      <w:r w:rsidRPr="00EC7009">
        <w:rPr>
          <w:rFonts w:ascii="Arial" w:hAnsi="Arial" w:cs="Arial"/>
          <w:sz w:val="20"/>
          <w:szCs w:val="20"/>
        </w:rPr>
        <w:t xml:space="preserve"> 40A:11-5 (1) (m) of the Local Public Contracts Law to provide Risk Manager </w:t>
      </w:r>
      <w:proofErr w:type="gramStart"/>
      <w:r w:rsidRPr="00EC7009">
        <w:rPr>
          <w:rFonts w:ascii="Arial" w:hAnsi="Arial" w:cs="Arial"/>
          <w:sz w:val="20"/>
          <w:szCs w:val="20"/>
        </w:rPr>
        <w:t>services</w:t>
      </w:r>
      <w:proofErr w:type="gramEnd"/>
      <w:r w:rsidRPr="00EC7009">
        <w:rPr>
          <w:rFonts w:ascii="Arial" w:hAnsi="Arial" w:cs="Arial"/>
          <w:sz w:val="20"/>
          <w:szCs w:val="20"/>
        </w:rPr>
        <w:t>.</w:t>
      </w:r>
    </w:p>
    <w:p w:rsidR="00EC7009" w:rsidRPr="00EC7009" w:rsidRDefault="00EC7009" w:rsidP="00EC7009">
      <w:pPr>
        <w:tabs>
          <w:tab w:val="left" w:pos="-1440"/>
        </w:tabs>
        <w:rPr>
          <w:rFonts w:ascii="Arial" w:hAnsi="Arial" w:cs="Arial"/>
          <w:sz w:val="20"/>
          <w:szCs w:val="20"/>
        </w:rPr>
      </w:pPr>
      <w:r w:rsidRPr="00EC7009">
        <w:rPr>
          <w:rFonts w:ascii="Arial" w:hAnsi="Arial" w:cs="Arial"/>
          <w:sz w:val="20"/>
          <w:szCs w:val="20"/>
        </w:rPr>
        <w:t xml:space="preserve"> </w:t>
      </w:r>
      <w:r w:rsidRPr="00EC7009">
        <w:rPr>
          <w:rFonts w:ascii="Arial" w:hAnsi="Arial" w:cs="Arial"/>
          <w:sz w:val="20"/>
          <w:szCs w:val="20"/>
        </w:rPr>
        <w:tab/>
        <w:t>2. A notice of this action shall be published in accordance with applicable law.</w:t>
      </w:r>
    </w:p>
    <w:p w:rsidR="00EC7009" w:rsidRDefault="00EC7009" w:rsidP="00EC7009">
      <w:pPr>
        <w:rPr>
          <w:rFonts w:ascii="Arial" w:eastAsiaTheme="minorHAnsi" w:hAnsi="Arial" w:cs="Arial"/>
          <w:b/>
          <w:sz w:val="20"/>
          <w:szCs w:val="20"/>
          <w:u w:val="single"/>
        </w:rPr>
      </w:pPr>
    </w:p>
    <w:p w:rsidR="00EC7009" w:rsidRDefault="00EC7009" w:rsidP="00EC7009">
      <w:pPr>
        <w:jc w:val="center"/>
        <w:rPr>
          <w:rFonts w:ascii="Arial" w:eastAsiaTheme="minorHAnsi" w:hAnsi="Arial" w:cs="Arial"/>
          <w:b/>
          <w:sz w:val="20"/>
          <w:szCs w:val="20"/>
          <w:u w:val="single"/>
        </w:rPr>
      </w:pPr>
      <w:r w:rsidRPr="00EC7009">
        <w:rPr>
          <w:rFonts w:ascii="Arial" w:eastAsiaTheme="minorHAnsi" w:hAnsi="Arial" w:cs="Arial"/>
          <w:b/>
          <w:sz w:val="20"/>
          <w:szCs w:val="20"/>
          <w:u w:val="single"/>
        </w:rPr>
        <w:t>FOR ROLL CALL AND COMMENTS REFER TO RESOLUTION #2015-425.</w:t>
      </w:r>
    </w:p>
    <w:p w:rsidR="005B0264" w:rsidRDefault="005B0264" w:rsidP="005B0264">
      <w:pPr>
        <w:spacing w:line="480" w:lineRule="auto"/>
        <w:rPr>
          <w:rFonts w:ascii="Arial" w:eastAsiaTheme="minorHAnsi" w:hAnsi="Arial" w:cs="Arial"/>
          <w:b/>
          <w:sz w:val="20"/>
          <w:szCs w:val="20"/>
          <w:u w:val="single"/>
        </w:rPr>
      </w:pPr>
    </w:p>
    <w:p w:rsidR="005B0264" w:rsidRPr="005B0264" w:rsidRDefault="005B0264" w:rsidP="005B0264">
      <w:pPr>
        <w:spacing w:line="480" w:lineRule="auto"/>
        <w:rPr>
          <w:rFonts w:ascii="Arial" w:eastAsia="PMingLiU" w:hAnsi="Arial" w:cs="Arial"/>
          <w:b/>
          <w:bCs/>
          <w:sz w:val="20"/>
          <w:szCs w:val="20"/>
          <w:u w:val="single"/>
        </w:rPr>
      </w:pPr>
      <w:r w:rsidRPr="005B0264">
        <w:rPr>
          <w:rFonts w:ascii="Arial" w:eastAsia="PMingLiU" w:hAnsi="Arial" w:cs="Arial"/>
          <w:b/>
          <w:bCs/>
          <w:sz w:val="20"/>
          <w:szCs w:val="20"/>
        </w:rPr>
        <w:t xml:space="preserve">RESOLUTION: </w:t>
      </w:r>
      <w:r w:rsidRPr="005B0264">
        <w:rPr>
          <w:rFonts w:ascii="Arial" w:eastAsia="PMingLiU" w:hAnsi="Arial" w:cs="Arial"/>
          <w:b/>
          <w:bCs/>
          <w:sz w:val="20"/>
          <w:szCs w:val="20"/>
          <w:u w:val="single"/>
        </w:rPr>
        <w:t>2015-425</w:t>
      </w:r>
    </w:p>
    <w:p w:rsidR="005B0264" w:rsidRPr="005B0264" w:rsidRDefault="005B0264" w:rsidP="005B0264">
      <w:pPr>
        <w:jc w:val="center"/>
        <w:rPr>
          <w:rFonts w:ascii="Arial" w:hAnsi="Arial" w:cs="Arial"/>
          <w:sz w:val="20"/>
          <w:szCs w:val="20"/>
        </w:rPr>
      </w:pPr>
      <w:r w:rsidRPr="005B0264">
        <w:rPr>
          <w:rFonts w:ascii="Arial" w:hAnsi="Arial" w:cs="Arial"/>
          <w:b/>
          <w:bCs/>
          <w:sz w:val="20"/>
          <w:szCs w:val="20"/>
        </w:rPr>
        <w:t>RESOLUTION APPOINTING INSURANCE BROKER FOR EMPLOYEE MEDICAL, PRESCRIPTION AND VOLUNTARY BENEFITS</w:t>
      </w:r>
    </w:p>
    <w:p w:rsidR="005B0264" w:rsidRPr="005B0264" w:rsidRDefault="005B0264" w:rsidP="005B0264">
      <w:pPr>
        <w:rPr>
          <w:rFonts w:ascii="Arial" w:hAnsi="Arial" w:cs="Arial"/>
          <w:sz w:val="20"/>
          <w:szCs w:val="20"/>
        </w:rPr>
      </w:pPr>
    </w:p>
    <w:p w:rsidR="005B0264" w:rsidRPr="005B0264" w:rsidRDefault="005B0264" w:rsidP="005B0264">
      <w:pPr>
        <w:spacing w:line="335" w:lineRule="auto"/>
        <w:ind w:firstLine="720"/>
        <w:rPr>
          <w:rFonts w:ascii="Arial" w:hAnsi="Arial" w:cs="Arial"/>
          <w:sz w:val="20"/>
          <w:szCs w:val="20"/>
        </w:rPr>
      </w:pPr>
      <w:r w:rsidRPr="005B0264">
        <w:rPr>
          <w:rFonts w:ascii="Arial" w:hAnsi="Arial" w:cs="Arial"/>
          <w:b/>
          <w:bCs/>
          <w:sz w:val="20"/>
          <w:szCs w:val="20"/>
        </w:rPr>
        <w:t>WHEREAS</w:t>
      </w:r>
      <w:r w:rsidRPr="005B0264">
        <w:rPr>
          <w:rFonts w:ascii="Arial" w:hAnsi="Arial" w:cs="Arial"/>
          <w:sz w:val="20"/>
          <w:szCs w:val="20"/>
        </w:rPr>
        <w:t>, the City of Linden wishes to appoint an insurance broker for employee medical, prescription and voluntary benefits January 1, 2016 to December 31, 2016; and</w:t>
      </w:r>
    </w:p>
    <w:p w:rsidR="005B0264" w:rsidRPr="005B0264" w:rsidRDefault="005B0264" w:rsidP="005B0264">
      <w:pPr>
        <w:spacing w:line="335" w:lineRule="auto"/>
        <w:ind w:firstLine="720"/>
        <w:rPr>
          <w:rFonts w:ascii="Arial" w:hAnsi="Arial" w:cs="Arial"/>
          <w:b/>
          <w:bCs/>
          <w:sz w:val="20"/>
          <w:szCs w:val="20"/>
        </w:rPr>
      </w:pPr>
      <w:r w:rsidRPr="005B0264">
        <w:rPr>
          <w:rFonts w:ascii="Arial" w:hAnsi="Arial" w:cs="Arial"/>
          <w:b/>
          <w:bCs/>
          <w:sz w:val="20"/>
          <w:szCs w:val="20"/>
        </w:rPr>
        <w:t xml:space="preserve">WHEREAS, </w:t>
      </w:r>
      <w:r w:rsidRPr="005B0264">
        <w:rPr>
          <w:rFonts w:ascii="Arial" w:hAnsi="Arial" w:cs="Arial"/>
          <w:sz w:val="20"/>
          <w:szCs w:val="20"/>
        </w:rPr>
        <w:t xml:space="preserve">in accordance with the provisions of </w:t>
      </w:r>
      <w:r w:rsidRPr="005B0264">
        <w:rPr>
          <w:rFonts w:ascii="Arial" w:hAnsi="Arial" w:cs="Arial"/>
          <w:sz w:val="20"/>
          <w:szCs w:val="20"/>
          <w:u w:val="single"/>
        </w:rPr>
        <w:t>N.J.S.A.</w:t>
      </w:r>
      <w:r w:rsidRPr="005B0264">
        <w:rPr>
          <w:rFonts w:ascii="Arial" w:hAnsi="Arial" w:cs="Arial"/>
          <w:sz w:val="20"/>
          <w:szCs w:val="20"/>
        </w:rPr>
        <w:t xml:space="preserve"> 19:44A-20.4, qualifications have been received through a fair and open process; and </w:t>
      </w:r>
    </w:p>
    <w:p w:rsidR="005B0264" w:rsidRPr="005B0264" w:rsidRDefault="005B0264" w:rsidP="005B0264">
      <w:pPr>
        <w:spacing w:line="335" w:lineRule="auto"/>
        <w:ind w:firstLine="720"/>
        <w:rPr>
          <w:rFonts w:ascii="Arial" w:hAnsi="Arial" w:cs="Arial"/>
          <w:sz w:val="20"/>
          <w:szCs w:val="20"/>
        </w:rPr>
      </w:pPr>
      <w:r w:rsidRPr="005B0264">
        <w:rPr>
          <w:rFonts w:ascii="Arial" w:hAnsi="Arial" w:cs="Arial"/>
          <w:b/>
          <w:bCs/>
          <w:sz w:val="20"/>
          <w:szCs w:val="20"/>
        </w:rPr>
        <w:t>WHEREAS</w:t>
      </w:r>
      <w:r w:rsidRPr="005B0264">
        <w:rPr>
          <w:rFonts w:ascii="Arial" w:hAnsi="Arial" w:cs="Arial"/>
          <w:sz w:val="20"/>
          <w:szCs w:val="20"/>
        </w:rPr>
        <w:t xml:space="preserve">, </w:t>
      </w:r>
      <w:proofErr w:type="spellStart"/>
      <w:r w:rsidRPr="005B0264">
        <w:rPr>
          <w:rFonts w:ascii="Arial" w:hAnsi="Arial" w:cs="Arial"/>
          <w:sz w:val="20"/>
          <w:szCs w:val="20"/>
        </w:rPr>
        <w:t>Acrisure</w:t>
      </w:r>
      <w:proofErr w:type="spellEnd"/>
      <w:r w:rsidRPr="005B0264">
        <w:rPr>
          <w:rFonts w:ascii="Arial" w:hAnsi="Arial" w:cs="Arial"/>
          <w:sz w:val="20"/>
          <w:szCs w:val="20"/>
        </w:rPr>
        <w:t xml:space="preserve"> and BGIA have submitted a qualification to the City and have qualified for the aforesaid services; and  </w:t>
      </w:r>
      <w:r w:rsidRPr="005B0264">
        <w:rPr>
          <w:rFonts w:ascii="Arial" w:hAnsi="Arial" w:cs="Arial"/>
          <w:b/>
          <w:bCs/>
          <w:sz w:val="20"/>
          <w:szCs w:val="20"/>
        </w:rPr>
        <w:t xml:space="preserve"> </w:t>
      </w:r>
    </w:p>
    <w:p w:rsidR="005B0264" w:rsidRPr="005B0264" w:rsidRDefault="005B0264" w:rsidP="005B0264">
      <w:pPr>
        <w:spacing w:line="335" w:lineRule="auto"/>
        <w:ind w:firstLine="720"/>
        <w:rPr>
          <w:rFonts w:ascii="Arial" w:hAnsi="Arial" w:cs="Arial"/>
          <w:sz w:val="20"/>
          <w:szCs w:val="20"/>
        </w:rPr>
      </w:pPr>
      <w:r w:rsidRPr="005B0264">
        <w:rPr>
          <w:rFonts w:ascii="Arial" w:hAnsi="Arial" w:cs="Arial"/>
          <w:b/>
          <w:bCs/>
          <w:sz w:val="20"/>
          <w:szCs w:val="20"/>
        </w:rPr>
        <w:t>WHEREAS</w:t>
      </w:r>
      <w:r w:rsidRPr="005B0264">
        <w:rPr>
          <w:rFonts w:ascii="Arial" w:hAnsi="Arial" w:cs="Arial"/>
          <w:sz w:val="20"/>
          <w:szCs w:val="20"/>
        </w:rPr>
        <w:t>, the Local Public Contracts Law (</w:t>
      </w:r>
      <w:r w:rsidRPr="005B0264">
        <w:rPr>
          <w:rFonts w:ascii="Arial" w:hAnsi="Arial" w:cs="Arial"/>
          <w:sz w:val="20"/>
          <w:szCs w:val="20"/>
          <w:u w:val="single"/>
        </w:rPr>
        <w:t>N.J.S.A</w:t>
      </w:r>
      <w:r w:rsidRPr="005B0264">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5B0264" w:rsidRPr="005B0264" w:rsidRDefault="005B0264" w:rsidP="005B0264">
      <w:pPr>
        <w:spacing w:line="335" w:lineRule="auto"/>
        <w:ind w:firstLine="720"/>
        <w:rPr>
          <w:rFonts w:ascii="Arial" w:hAnsi="Arial" w:cs="Arial"/>
          <w:sz w:val="20"/>
          <w:szCs w:val="20"/>
        </w:rPr>
      </w:pPr>
      <w:r w:rsidRPr="005B0264">
        <w:rPr>
          <w:rFonts w:ascii="Arial" w:hAnsi="Arial" w:cs="Arial"/>
          <w:b/>
          <w:bCs/>
          <w:sz w:val="20"/>
          <w:szCs w:val="20"/>
        </w:rPr>
        <w:t>WHEREAS</w:t>
      </w:r>
      <w:r w:rsidRPr="005B0264">
        <w:rPr>
          <w:rFonts w:ascii="Arial" w:hAnsi="Arial" w:cs="Arial"/>
          <w:sz w:val="20"/>
          <w:szCs w:val="20"/>
        </w:rPr>
        <w:t>, the Chairman of the Insurance Commission has certified that this meets the statute and regulations governing the award of said contracts;</w:t>
      </w:r>
    </w:p>
    <w:p w:rsidR="005B0264" w:rsidRPr="005B0264" w:rsidRDefault="005B0264" w:rsidP="005B0264">
      <w:pPr>
        <w:spacing w:line="335" w:lineRule="auto"/>
        <w:ind w:firstLine="720"/>
        <w:rPr>
          <w:rFonts w:ascii="Arial" w:hAnsi="Arial" w:cs="Arial"/>
          <w:sz w:val="20"/>
          <w:szCs w:val="20"/>
        </w:rPr>
      </w:pPr>
    </w:p>
    <w:p w:rsidR="005B0264" w:rsidRPr="005B0264" w:rsidRDefault="005B0264" w:rsidP="005B0264">
      <w:pPr>
        <w:spacing w:line="335" w:lineRule="auto"/>
        <w:ind w:firstLine="720"/>
        <w:rPr>
          <w:rFonts w:ascii="Arial" w:hAnsi="Arial" w:cs="Arial"/>
          <w:sz w:val="20"/>
          <w:szCs w:val="20"/>
        </w:rPr>
      </w:pPr>
      <w:r w:rsidRPr="005B0264">
        <w:rPr>
          <w:rFonts w:ascii="Arial" w:hAnsi="Arial" w:cs="Arial"/>
          <w:b/>
          <w:bCs/>
          <w:sz w:val="20"/>
          <w:szCs w:val="20"/>
        </w:rPr>
        <w:t xml:space="preserve">NOW, THEREFORE, BE IT RESOLVED BY THE CITY COUNCIL OF THE CITY OF LINDEN, NEW JERSEY </w:t>
      </w:r>
      <w:r w:rsidRPr="005B0264">
        <w:rPr>
          <w:rFonts w:ascii="Arial" w:hAnsi="Arial" w:cs="Arial"/>
          <w:sz w:val="20"/>
          <w:szCs w:val="20"/>
        </w:rPr>
        <w:t>as follows:</w:t>
      </w:r>
    </w:p>
    <w:p w:rsidR="005B0264" w:rsidRPr="005B0264" w:rsidRDefault="005B0264" w:rsidP="005B0264">
      <w:pPr>
        <w:spacing w:line="335" w:lineRule="auto"/>
        <w:ind w:firstLine="720"/>
        <w:rPr>
          <w:rFonts w:ascii="Arial" w:hAnsi="Arial" w:cs="Arial"/>
          <w:sz w:val="20"/>
          <w:szCs w:val="20"/>
        </w:rPr>
      </w:pPr>
      <w:r w:rsidRPr="005B0264">
        <w:rPr>
          <w:rFonts w:ascii="Arial" w:hAnsi="Arial" w:cs="Arial"/>
          <w:sz w:val="20"/>
          <w:szCs w:val="20"/>
        </w:rPr>
        <w:t xml:space="preserve">1.  That </w:t>
      </w:r>
      <w:proofErr w:type="spellStart"/>
      <w:r w:rsidRPr="005B0264">
        <w:rPr>
          <w:rFonts w:ascii="Arial" w:hAnsi="Arial" w:cs="Arial"/>
          <w:sz w:val="20"/>
          <w:szCs w:val="20"/>
        </w:rPr>
        <w:t>Acrisure</w:t>
      </w:r>
      <w:proofErr w:type="spellEnd"/>
      <w:r w:rsidRPr="005B0264">
        <w:rPr>
          <w:rFonts w:ascii="Arial" w:hAnsi="Arial" w:cs="Arial"/>
          <w:sz w:val="20"/>
          <w:szCs w:val="20"/>
        </w:rPr>
        <w:t xml:space="preserve"> and BGIA is awarded without competitive bidding as an “Extraordinary, Unspecifiable Service” in accordance with </w:t>
      </w:r>
      <w:r w:rsidRPr="005B0264">
        <w:rPr>
          <w:rFonts w:ascii="Arial" w:hAnsi="Arial" w:cs="Arial"/>
          <w:sz w:val="20"/>
          <w:szCs w:val="20"/>
          <w:u w:val="single"/>
        </w:rPr>
        <w:t>N.J.S.A.</w:t>
      </w:r>
      <w:r w:rsidRPr="005B0264">
        <w:rPr>
          <w:rFonts w:ascii="Arial" w:hAnsi="Arial" w:cs="Arial"/>
          <w:sz w:val="20"/>
          <w:szCs w:val="20"/>
        </w:rPr>
        <w:t xml:space="preserve"> 40A:11-5 (1) (m) of the Local Public Contracts Law to provide employee medical, prescription and voluntary benefits.</w:t>
      </w:r>
    </w:p>
    <w:p w:rsidR="005B0264" w:rsidRPr="005B0264" w:rsidRDefault="005B0264" w:rsidP="005B0264">
      <w:pPr>
        <w:tabs>
          <w:tab w:val="left" w:pos="-1440"/>
        </w:tabs>
        <w:spacing w:line="335" w:lineRule="auto"/>
        <w:rPr>
          <w:rFonts w:ascii="Arial" w:hAnsi="Arial" w:cs="Arial"/>
          <w:sz w:val="20"/>
          <w:szCs w:val="20"/>
        </w:rPr>
      </w:pPr>
      <w:r w:rsidRPr="005B0264">
        <w:rPr>
          <w:rFonts w:ascii="Arial" w:hAnsi="Arial" w:cs="Arial"/>
          <w:sz w:val="20"/>
          <w:szCs w:val="20"/>
        </w:rPr>
        <w:t xml:space="preserve"> </w:t>
      </w:r>
      <w:r w:rsidRPr="005B0264">
        <w:rPr>
          <w:rFonts w:ascii="Arial" w:hAnsi="Arial" w:cs="Arial"/>
          <w:sz w:val="20"/>
          <w:szCs w:val="20"/>
        </w:rPr>
        <w:tab/>
        <w:t>2. A notice of this action shall be published in accordance with applicable law.</w:t>
      </w:r>
    </w:p>
    <w:p w:rsidR="00EC7009" w:rsidRDefault="00EC7009" w:rsidP="005B0264">
      <w:pPr>
        <w:rPr>
          <w:rFonts w:ascii="Arial" w:eastAsiaTheme="minorHAnsi" w:hAnsi="Arial" w:cs="Arial"/>
          <w:b/>
          <w:sz w:val="20"/>
          <w:szCs w:val="20"/>
          <w:u w:val="single"/>
        </w:rPr>
      </w:pPr>
    </w:p>
    <w:p w:rsidR="005B0264" w:rsidRDefault="005B0264" w:rsidP="005B0264">
      <w:pPr>
        <w:rPr>
          <w:rFonts w:ascii="Arial" w:eastAsiaTheme="minorHAnsi" w:hAnsi="Arial" w:cs="Arial"/>
          <w:b/>
          <w:sz w:val="20"/>
          <w:szCs w:val="20"/>
        </w:rPr>
      </w:pPr>
      <w:r w:rsidRPr="009227B2">
        <w:rPr>
          <w:rFonts w:ascii="Arial" w:eastAsiaTheme="minorHAnsi" w:hAnsi="Arial" w:cs="Arial"/>
          <w:b/>
          <w:sz w:val="20"/>
          <w:szCs w:val="20"/>
        </w:rPr>
        <w:t xml:space="preserve">Mr. Brown for Resolutions #2015-423 through #2015-425 be tabled to the December 30, 2015 meeting. The motion was seconded by Mrs. Cosby-Hurling and </w:t>
      </w:r>
      <w:proofErr w:type="gramStart"/>
      <w:r w:rsidRPr="009227B2">
        <w:rPr>
          <w:rFonts w:ascii="Arial" w:eastAsiaTheme="minorHAnsi" w:hAnsi="Arial" w:cs="Arial"/>
          <w:b/>
          <w:sz w:val="20"/>
          <w:szCs w:val="20"/>
        </w:rPr>
        <w:t xml:space="preserve">was </w:t>
      </w:r>
      <w:r w:rsidR="009227B2">
        <w:rPr>
          <w:rFonts w:ascii="Arial" w:eastAsiaTheme="minorHAnsi" w:hAnsi="Arial" w:cs="Arial"/>
          <w:b/>
          <w:sz w:val="20"/>
          <w:szCs w:val="20"/>
        </w:rPr>
        <w:t>?</w:t>
      </w:r>
      <w:proofErr w:type="gramEnd"/>
    </w:p>
    <w:p w:rsidR="009227B2" w:rsidRDefault="009227B2" w:rsidP="005B0264">
      <w:pPr>
        <w:rPr>
          <w:rFonts w:ascii="Arial" w:eastAsiaTheme="minorHAnsi" w:hAnsi="Arial" w:cs="Arial"/>
          <w:b/>
          <w:sz w:val="20"/>
          <w:szCs w:val="20"/>
        </w:rPr>
      </w:pPr>
    </w:p>
    <w:p w:rsidR="00EC298E" w:rsidRPr="00EC298E" w:rsidRDefault="00EC298E" w:rsidP="00EC298E">
      <w:pPr>
        <w:ind w:right="1440"/>
        <w:jc w:val="both"/>
        <w:rPr>
          <w:rFonts w:ascii="Arial" w:hAnsi="Arial" w:cs="Arial"/>
          <w:b/>
          <w:bCs/>
          <w:color w:val="000000"/>
          <w:sz w:val="20"/>
          <w:szCs w:val="20"/>
          <w:u w:val="single"/>
        </w:rPr>
      </w:pPr>
      <w:r w:rsidRPr="00EC298E">
        <w:rPr>
          <w:rFonts w:ascii="Arial" w:hAnsi="Arial" w:cs="Arial"/>
          <w:b/>
          <w:bCs/>
          <w:color w:val="000000"/>
          <w:sz w:val="20"/>
          <w:szCs w:val="20"/>
        </w:rPr>
        <w:t>Resolution</w:t>
      </w:r>
      <w:proofErr w:type="gramStart"/>
      <w:r w:rsidRPr="00EC298E">
        <w:rPr>
          <w:rFonts w:ascii="Arial" w:hAnsi="Arial" w:cs="Arial"/>
          <w:b/>
          <w:bCs/>
          <w:color w:val="000000"/>
          <w:sz w:val="20"/>
          <w:szCs w:val="20"/>
        </w:rPr>
        <w:t>:</w:t>
      </w:r>
      <w:r w:rsidRPr="00EC298E">
        <w:rPr>
          <w:rFonts w:ascii="Arial" w:hAnsi="Arial" w:cs="Arial"/>
          <w:b/>
          <w:bCs/>
          <w:color w:val="000000"/>
          <w:sz w:val="20"/>
          <w:szCs w:val="20"/>
          <w:u w:val="single"/>
        </w:rPr>
        <w:t>2015</w:t>
      </w:r>
      <w:proofErr w:type="gramEnd"/>
      <w:r w:rsidRPr="00EC298E">
        <w:rPr>
          <w:rFonts w:ascii="Arial" w:hAnsi="Arial" w:cs="Arial"/>
          <w:b/>
          <w:bCs/>
          <w:color w:val="000000"/>
          <w:sz w:val="20"/>
          <w:szCs w:val="20"/>
          <w:u w:val="single"/>
        </w:rPr>
        <w:t>-426</w:t>
      </w:r>
    </w:p>
    <w:p w:rsidR="00EC298E" w:rsidRPr="00EC298E" w:rsidRDefault="00EC298E" w:rsidP="00EC298E">
      <w:pPr>
        <w:ind w:left="1440" w:right="1440"/>
        <w:jc w:val="both"/>
        <w:rPr>
          <w:rFonts w:ascii="Arial" w:hAnsi="Arial" w:cs="Arial"/>
          <w:b/>
          <w:bCs/>
          <w:color w:val="000000"/>
          <w:sz w:val="20"/>
          <w:szCs w:val="20"/>
          <w:u w:val="single"/>
        </w:rPr>
      </w:pPr>
    </w:p>
    <w:p w:rsidR="00EC298E" w:rsidRPr="00EC298E" w:rsidRDefault="00EC298E" w:rsidP="00EC298E">
      <w:pPr>
        <w:ind w:left="1440" w:right="1440"/>
        <w:jc w:val="both"/>
        <w:rPr>
          <w:rFonts w:ascii="Arial" w:hAnsi="Arial" w:cs="Arial"/>
          <w:b/>
          <w:sz w:val="20"/>
          <w:szCs w:val="20"/>
        </w:rPr>
      </w:pPr>
      <w:r w:rsidRPr="00EC298E">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EC298E">
        <w:rPr>
          <w:rFonts w:ascii="Arial" w:hAnsi="Arial" w:cs="Arial"/>
          <w:b/>
          <w:sz w:val="20"/>
          <w:szCs w:val="20"/>
        </w:rPr>
        <w:t xml:space="preserve">BLOCK 288, LOTS 3, 4.01, 4.02, 8.01, 9, 10 &amp; 12 </w:t>
      </w:r>
      <w:r w:rsidRPr="00EC298E">
        <w:rPr>
          <w:rFonts w:ascii="Arial" w:hAnsi="Arial" w:cs="Arial"/>
          <w:b/>
          <w:bCs/>
          <w:color w:val="000000"/>
          <w:sz w:val="20"/>
          <w:szCs w:val="20"/>
        </w:rPr>
        <w:t xml:space="preserve">SHOULD BE DESIGNATED AS AN AREA IN NEED OF REDEVELOPMENT PURSUANT TO THE LOCAL REDEVELOPMENT AND HOUSING LAW, </w:t>
      </w:r>
      <w:r w:rsidRPr="00EC298E">
        <w:rPr>
          <w:rFonts w:ascii="Arial" w:hAnsi="Arial" w:cs="Arial"/>
          <w:b/>
          <w:i/>
          <w:sz w:val="20"/>
          <w:szCs w:val="20"/>
        </w:rPr>
        <w:t>N.J.S.A</w:t>
      </w:r>
      <w:r w:rsidRPr="00EC298E">
        <w:rPr>
          <w:rFonts w:ascii="Arial" w:hAnsi="Arial" w:cs="Arial"/>
          <w:b/>
          <w:sz w:val="20"/>
          <w:szCs w:val="20"/>
        </w:rPr>
        <w:t xml:space="preserve">. 40A:12A-1, </w:t>
      </w:r>
      <w:r w:rsidRPr="00EC298E">
        <w:rPr>
          <w:rFonts w:ascii="Arial" w:hAnsi="Arial" w:cs="Arial"/>
          <w:b/>
          <w:i/>
          <w:sz w:val="20"/>
          <w:szCs w:val="20"/>
        </w:rPr>
        <w:t>et seq.</w:t>
      </w:r>
    </w:p>
    <w:p w:rsidR="00EC298E" w:rsidRPr="00EC298E" w:rsidRDefault="00EC298E" w:rsidP="00EC298E">
      <w:pPr>
        <w:rPr>
          <w:rFonts w:ascii="Arial" w:hAnsi="Arial" w:cs="Arial"/>
          <w:sz w:val="20"/>
          <w:szCs w:val="20"/>
        </w:rPr>
      </w:pPr>
      <w:r w:rsidRPr="00EC298E">
        <w:rPr>
          <w:rFonts w:ascii="Arial" w:hAnsi="Arial" w:cs="Arial"/>
          <w:b/>
          <w:bCs/>
          <w:color w:val="000000"/>
          <w:sz w:val="20"/>
          <w:szCs w:val="20"/>
        </w:rPr>
        <w:t> </w:t>
      </w:r>
    </w:p>
    <w:p w:rsidR="00EC298E" w:rsidRPr="00EC298E" w:rsidRDefault="00EC298E" w:rsidP="00EC298E">
      <w:pPr>
        <w:jc w:val="both"/>
        <w:rPr>
          <w:rFonts w:ascii="Arial" w:hAnsi="Arial" w:cs="Arial"/>
          <w:sz w:val="20"/>
          <w:szCs w:val="20"/>
        </w:rPr>
      </w:pPr>
      <w:r w:rsidRPr="00EC298E">
        <w:rPr>
          <w:rFonts w:ascii="Arial" w:hAnsi="Arial" w:cs="Arial"/>
          <w:b/>
          <w:bCs/>
          <w:color w:val="000000"/>
          <w:sz w:val="20"/>
          <w:szCs w:val="20"/>
        </w:rPr>
        <w:t xml:space="preserve">            WHEREAS, </w:t>
      </w:r>
      <w:r w:rsidRPr="00EC298E">
        <w:rPr>
          <w:rFonts w:ascii="Arial" w:hAnsi="Arial" w:cs="Arial"/>
          <w:color w:val="000000"/>
          <w:sz w:val="20"/>
          <w:szCs w:val="20"/>
        </w:rPr>
        <w:t xml:space="preserve">the Local Redevelopment and Housing Law, </w:t>
      </w:r>
      <w:r w:rsidRPr="00EC298E">
        <w:rPr>
          <w:rFonts w:ascii="Arial" w:hAnsi="Arial" w:cs="Arial"/>
          <w:i/>
          <w:iCs/>
          <w:color w:val="000000"/>
          <w:sz w:val="20"/>
          <w:szCs w:val="20"/>
        </w:rPr>
        <w:t>N.J.S.A.</w:t>
      </w:r>
      <w:r w:rsidRPr="00EC298E">
        <w:rPr>
          <w:rFonts w:ascii="Arial" w:hAnsi="Arial" w:cs="Arial"/>
          <w:color w:val="000000"/>
          <w:sz w:val="20"/>
          <w:szCs w:val="20"/>
        </w:rPr>
        <w:t xml:space="preserve"> 40A:12A-1 </w:t>
      </w:r>
      <w:r w:rsidRPr="00EC298E">
        <w:rPr>
          <w:rFonts w:ascii="Arial" w:hAnsi="Arial" w:cs="Arial"/>
          <w:i/>
          <w:iCs/>
          <w:color w:val="000000"/>
          <w:sz w:val="20"/>
          <w:szCs w:val="20"/>
        </w:rPr>
        <w:t>et seq</w:t>
      </w:r>
      <w:r w:rsidRPr="00EC298E">
        <w:rPr>
          <w:rFonts w:ascii="Arial" w:hAnsi="Arial" w:cs="Arial"/>
          <w:color w:val="000000"/>
          <w:sz w:val="20"/>
          <w:szCs w:val="20"/>
        </w:rPr>
        <w:t>. (the “</w:t>
      </w:r>
      <w:r w:rsidRPr="00EC298E">
        <w:rPr>
          <w:rFonts w:ascii="Arial" w:hAnsi="Arial" w:cs="Arial"/>
          <w:b/>
          <w:color w:val="000000"/>
          <w:sz w:val="20"/>
          <w:szCs w:val="20"/>
        </w:rPr>
        <w:t>Redevelopment Law</w:t>
      </w:r>
      <w:r w:rsidRPr="00EC298E">
        <w:rPr>
          <w:rFonts w:ascii="Arial" w:hAnsi="Arial" w:cs="Arial"/>
          <w:color w:val="000000"/>
          <w:sz w:val="20"/>
          <w:szCs w:val="20"/>
        </w:rPr>
        <w:t xml:space="preserve">”), authorizes municipalities to determine whether certain parcels of land in the municipality constitute areas in need of redevelopment; and </w:t>
      </w:r>
    </w:p>
    <w:p w:rsidR="00EC298E" w:rsidRPr="00EC298E" w:rsidRDefault="00EC298E" w:rsidP="00EC298E">
      <w:pPr>
        <w:jc w:val="both"/>
        <w:rPr>
          <w:rFonts w:ascii="Arial" w:hAnsi="Arial" w:cs="Arial"/>
          <w:sz w:val="20"/>
          <w:szCs w:val="20"/>
        </w:rPr>
      </w:pPr>
      <w:r w:rsidRPr="00EC298E">
        <w:rPr>
          <w:rFonts w:ascii="Arial" w:hAnsi="Arial" w:cs="Arial"/>
          <w:color w:val="000000"/>
          <w:sz w:val="20"/>
          <w:szCs w:val="20"/>
        </w:rPr>
        <w:t> </w:t>
      </w:r>
    </w:p>
    <w:p w:rsidR="00EC298E" w:rsidRPr="00EC298E" w:rsidRDefault="00EC298E" w:rsidP="00EC298E">
      <w:pPr>
        <w:jc w:val="both"/>
        <w:rPr>
          <w:rFonts w:ascii="Arial" w:hAnsi="Arial" w:cs="Arial"/>
          <w:color w:val="000000"/>
          <w:sz w:val="20"/>
          <w:szCs w:val="20"/>
        </w:rPr>
      </w:pPr>
      <w:r w:rsidRPr="00EC298E">
        <w:rPr>
          <w:rFonts w:ascii="Arial" w:hAnsi="Arial" w:cs="Arial"/>
          <w:color w:val="000000"/>
          <w:sz w:val="20"/>
          <w:szCs w:val="20"/>
        </w:rPr>
        <w:t xml:space="preserve">            </w:t>
      </w:r>
      <w:r w:rsidRPr="00EC298E">
        <w:rPr>
          <w:rFonts w:ascii="Arial" w:hAnsi="Arial" w:cs="Arial"/>
          <w:b/>
          <w:bCs/>
          <w:color w:val="000000"/>
          <w:sz w:val="20"/>
          <w:szCs w:val="20"/>
        </w:rPr>
        <w:t>WHEREAS</w:t>
      </w:r>
      <w:r w:rsidRPr="00EC298E">
        <w:rPr>
          <w:rFonts w:ascii="Arial" w:hAnsi="Arial" w:cs="Arial"/>
          <w:color w:val="000000"/>
          <w:sz w:val="20"/>
          <w:szCs w:val="20"/>
        </w:rPr>
        <w:t>, to determine whether certain parcels of land constitute areas in need of redevelopment under the Redevelopment Law the city council (“</w:t>
      </w:r>
      <w:r w:rsidRPr="00EC298E">
        <w:rPr>
          <w:rFonts w:ascii="Arial" w:hAnsi="Arial" w:cs="Arial"/>
          <w:b/>
          <w:color w:val="000000"/>
          <w:sz w:val="20"/>
          <w:szCs w:val="20"/>
        </w:rPr>
        <w:t>City Council</w:t>
      </w:r>
      <w:r w:rsidRPr="00EC298E">
        <w:rPr>
          <w:rFonts w:ascii="Arial" w:hAnsi="Arial" w:cs="Arial"/>
          <w:color w:val="000000"/>
          <w:sz w:val="20"/>
          <w:szCs w:val="20"/>
        </w:rPr>
        <w:t>”) of the City of Linden (the “</w:t>
      </w:r>
      <w:r w:rsidRPr="00EC298E">
        <w:rPr>
          <w:rFonts w:ascii="Arial" w:hAnsi="Arial" w:cs="Arial"/>
          <w:b/>
          <w:color w:val="000000"/>
          <w:sz w:val="20"/>
          <w:szCs w:val="20"/>
        </w:rPr>
        <w:t>City</w:t>
      </w:r>
      <w:r w:rsidRPr="00EC298E">
        <w:rPr>
          <w:rFonts w:ascii="Arial" w:hAnsi="Arial" w:cs="Arial"/>
          <w:color w:val="000000"/>
          <w:sz w:val="20"/>
          <w:szCs w:val="20"/>
        </w:rPr>
        <w:t>”) must authorize the planning board of the City (the “</w:t>
      </w:r>
      <w:r w:rsidRPr="00EC298E">
        <w:rPr>
          <w:rFonts w:ascii="Arial" w:hAnsi="Arial" w:cs="Arial"/>
          <w:b/>
          <w:color w:val="000000"/>
          <w:sz w:val="20"/>
          <w:szCs w:val="20"/>
        </w:rPr>
        <w:t>Planning Board</w:t>
      </w:r>
      <w:r w:rsidRPr="00EC298E">
        <w:rPr>
          <w:rFonts w:ascii="Arial" w:hAnsi="Arial" w:cs="Arial"/>
          <w:color w:val="000000"/>
          <w:sz w:val="20"/>
          <w:szCs w:val="20"/>
        </w:rPr>
        <w:t>”) to conduct a preliminary investigation of the area and make recommendations to the City Council; and</w:t>
      </w:r>
    </w:p>
    <w:p w:rsidR="00EC298E" w:rsidRPr="00EC298E" w:rsidRDefault="00EC298E" w:rsidP="00EC298E">
      <w:pPr>
        <w:jc w:val="both"/>
        <w:rPr>
          <w:rFonts w:ascii="Arial" w:hAnsi="Arial" w:cs="Arial"/>
          <w:sz w:val="20"/>
          <w:szCs w:val="20"/>
        </w:rPr>
      </w:pPr>
    </w:p>
    <w:p w:rsidR="00EC298E" w:rsidRPr="00EC298E" w:rsidRDefault="00EC298E" w:rsidP="00EC298E">
      <w:pPr>
        <w:ind w:firstLine="720"/>
        <w:jc w:val="both"/>
        <w:rPr>
          <w:rFonts w:ascii="Arial" w:hAnsi="Arial" w:cs="Arial"/>
          <w:sz w:val="20"/>
          <w:szCs w:val="20"/>
        </w:rPr>
      </w:pPr>
      <w:r w:rsidRPr="00EC298E">
        <w:rPr>
          <w:rFonts w:ascii="Arial" w:hAnsi="Arial" w:cs="Arial"/>
          <w:b/>
          <w:sz w:val="20"/>
          <w:szCs w:val="20"/>
        </w:rPr>
        <w:t>WHEREAS,</w:t>
      </w:r>
      <w:r w:rsidRPr="00EC298E">
        <w:rPr>
          <w:rFonts w:ascii="Arial" w:hAnsi="Arial" w:cs="Arial"/>
          <w:sz w:val="20"/>
          <w:szCs w:val="20"/>
        </w:rPr>
        <w:t xml:space="preserve"> at the direction of the City Council, the Planning Board previously conducted a preliminary investigation to determine whether the property commonly known as Block 288, Lots 1, 2, 13, 14 and 15 and Block 254, Lots 12 and 13 </w:t>
      </w:r>
      <w:r w:rsidRPr="00EC298E">
        <w:rPr>
          <w:rFonts w:ascii="Arial" w:hAnsi="Arial" w:cs="Arial"/>
          <w:color w:val="000000"/>
          <w:sz w:val="20"/>
          <w:szCs w:val="20"/>
        </w:rPr>
        <w:t>on the tax map of the City, as well as the vacated portion of Lumber Street now known as Block 254, Lot 16</w:t>
      </w:r>
      <w:r w:rsidRPr="00EC298E">
        <w:rPr>
          <w:rFonts w:ascii="Arial" w:hAnsi="Arial" w:cs="Arial"/>
          <w:sz w:val="20"/>
          <w:szCs w:val="20"/>
        </w:rPr>
        <w:t xml:space="preserve"> (together, the “</w:t>
      </w:r>
      <w:r w:rsidRPr="00EC298E">
        <w:rPr>
          <w:rFonts w:ascii="Arial" w:hAnsi="Arial" w:cs="Arial"/>
          <w:b/>
          <w:sz w:val="20"/>
          <w:szCs w:val="20"/>
        </w:rPr>
        <w:t>Prior Study Area</w:t>
      </w:r>
      <w:r w:rsidRPr="00EC298E">
        <w:rPr>
          <w:rFonts w:ascii="Arial" w:hAnsi="Arial" w:cs="Arial"/>
          <w:sz w:val="20"/>
          <w:szCs w:val="20"/>
        </w:rPr>
        <w:t>”) meets the criteria set forth in the Redevelopment Law for designation as an area in need of redevelopment; and</w:t>
      </w:r>
    </w:p>
    <w:p w:rsidR="00EC298E" w:rsidRPr="00EC298E" w:rsidRDefault="00EC298E" w:rsidP="00EC298E">
      <w:pPr>
        <w:jc w:val="both"/>
        <w:rPr>
          <w:rFonts w:ascii="Arial" w:hAnsi="Arial" w:cs="Arial"/>
          <w:color w:val="000000"/>
          <w:sz w:val="20"/>
          <w:szCs w:val="20"/>
        </w:rPr>
      </w:pPr>
      <w:r w:rsidRPr="00EC298E">
        <w:rPr>
          <w:rFonts w:ascii="Arial" w:hAnsi="Arial" w:cs="Arial"/>
          <w:color w:val="000000"/>
          <w:sz w:val="20"/>
          <w:szCs w:val="20"/>
        </w:rPr>
        <w:t>  </w:t>
      </w:r>
    </w:p>
    <w:p w:rsidR="00EC298E" w:rsidRPr="00EC298E" w:rsidRDefault="00EC298E" w:rsidP="00EC298E">
      <w:pPr>
        <w:jc w:val="both"/>
        <w:rPr>
          <w:rFonts w:ascii="Arial" w:hAnsi="Arial" w:cs="Arial"/>
          <w:sz w:val="20"/>
          <w:szCs w:val="20"/>
        </w:rPr>
      </w:pPr>
      <w:r w:rsidRPr="00EC298E">
        <w:rPr>
          <w:rFonts w:ascii="Arial" w:hAnsi="Arial" w:cs="Arial"/>
          <w:color w:val="000000"/>
          <w:sz w:val="20"/>
          <w:szCs w:val="20"/>
        </w:rPr>
        <w:tab/>
      </w:r>
      <w:r w:rsidRPr="00EC298E">
        <w:rPr>
          <w:rFonts w:ascii="Arial" w:hAnsi="Arial" w:cs="Arial"/>
          <w:b/>
          <w:sz w:val="20"/>
          <w:szCs w:val="20"/>
        </w:rPr>
        <w:t>WHEREAS,</w:t>
      </w:r>
      <w:r w:rsidRPr="00EC298E">
        <w:rPr>
          <w:rFonts w:ascii="Arial" w:hAnsi="Arial" w:cs="Arial"/>
          <w:sz w:val="20"/>
          <w:szCs w:val="20"/>
        </w:rPr>
        <w:t xml:space="preserve"> the Planning Board found that the properties in the Prior Study Area meet criteria necessary for designation as an area in need of redevelopment under the Redevelopment Law and it therefore recommended that the City Council so designate the Prior Study Area; and</w:t>
      </w:r>
    </w:p>
    <w:p w:rsidR="00EC298E" w:rsidRPr="00EC298E" w:rsidRDefault="00EC298E" w:rsidP="00EC298E">
      <w:pPr>
        <w:jc w:val="both"/>
        <w:rPr>
          <w:rFonts w:ascii="Arial" w:hAnsi="Arial" w:cs="Arial"/>
          <w:color w:val="000000"/>
          <w:sz w:val="20"/>
          <w:szCs w:val="20"/>
        </w:rPr>
      </w:pPr>
    </w:p>
    <w:p w:rsidR="00EC298E" w:rsidRPr="00EC298E" w:rsidRDefault="00EC298E" w:rsidP="00EC298E">
      <w:pPr>
        <w:jc w:val="both"/>
        <w:rPr>
          <w:rFonts w:ascii="Arial" w:hAnsi="Arial" w:cs="Arial"/>
          <w:color w:val="000000"/>
          <w:sz w:val="20"/>
          <w:szCs w:val="20"/>
        </w:rPr>
      </w:pPr>
      <w:r w:rsidRPr="00EC298E">
        <w:rPr>
          <w:rFonts w:ascii="Arial" w:hAnsi="Arial" w:cs="Arial"/>
          <w:color w:val="000000"/>
          <w:sz w:val="20"/>
          <w:szCs w:val="20"/>
        </w:rPr>
        <w:t xml:space="preserve">         </w:t>
      </w:r>
      <w:r w:rsidRPr="00EC298E">
        <w:rPr>
          <w:rFonts w:ascii="Arial" w:hAnsi="Arial" w:cs="Arial"/>
          <w:b/>
          <w:bCs/>
          <w:color w:val="000000"/>
          <w:sz w:val="20"/>
          <w:szCs w:val="20"/>
        </w:rPr>
        <w:t xml:space="preserve">WHEREAS, </w:t>
      </w:r>
      <w:r w:rsidRPr="00EC298E">
        <w:rPr>
          <w:rFonts w:ascii="Arial" w:hAnsi="Arial" w:cs="Arial"/>
          <w:color w:val="000000"/>
          <w:sz w:val="20"/>
          <w:szCs w:val="20"/>
        </w:rPr>
        <w:t xml:space="preserve">the City Council believes it is in the best interest of the City that an investigation occur with respect to certain additional parcels within the City and therefore authorizes and directs the Planning Board to conduct an investigation of the property commonly known on the City tax maps as </w:t>
      </w:r>
      <w:r w:rsidRPr="00EC298E">
        <w:rPr>
          <w:rFonts w:ascii="Arial" w:hAnsi="Arial" w:cs="Arial"/>
          <w:sz w:val="20"/>
          <w:szCs w:val="20"/>
        </w:rPr>
        <w:t>Block 288, Lots 3, 4.01, 4.02, 8.01, 9, 10  &amp; 12</w:t>
      </w:r>
      <w:r w:rsidRPr="00EC298E">
        <w:rPr>
          <w:rFonts w:ascii="Arial" w:hAnsi="Arial" w:cs="Arial"/>
          <w:b/>
          <w:sz w:val="20"/>
          <w:szCs w:val="20"/>
        </w:rPr>
        <w:t xml:space="preserve"> </w:t>
      </w:r>
      <w:r w:rsidRPr="00EC298E">
        <w:rPr>
          <w:rFonts w:ascii="Arial" w:hAnsi="Arial" w:cs="Arial"/>
          <w:sz w:val="20"/>
          <w:szCs w:val="20"/>
        </w:rPr>
        <w:t xml:space="preserve"> </w:t>
      </w:r>
      <w:r w:rsidRPr="00EC298E">
        <w:rPr>
          <w:rFonts w:ascii="Arial" w:hAnsi="Arial" w:cs="Arial"/>
          <w:color w:val="000000"/>
          <w:sz w:val="20"/>
          <w:szCs w:val="20"/>
        </w:rPr>
        <w:t>(hereinafter the “</w:t>
      </w:r>
      <w:r w:rsidRPr="00EC298E">
        <w:rPr>
          <w:rFonts w:ascii="Arial" w:hAnsi="Arial" w:cs="Arial"/>
          <w:b/>
          <w:color w:val="000000"/>
          <w:sz w:val="20"/>
          <w:szCs w:val="20"/>
        </w:rPr>
        <w:t>Additional Study Area</w:t>
      </w:r>
      <w:r w:rsidRPr="00EC298E">
        <w:rPr>
          <w:rFonts w:ascii="Arial" w:hAnsi="Arial" w:cs="Arial"/>
          <w:color w:val="000000"/>
          <w:sz w:val="20"/>
          <w:szCs w:val="20"/>
        </w:rPr>
        <w:t xml:space="preserve">”), to determine whether the Additional Study Area meets the criteria set forth in the Redevelopment Law, specifically </w:t>
      </w:r>
      <w:r w:rsidRPr="00EC298E">
        <w:rPr>
          <w:rFonts w:ascii="Arial" w:hAnsi="Arial" w:cs="Arial"/>
          <w:i/>
          <w:iCs/>
          <w:color w:val="000000"/>
          <w:sz w:val="20"/>
          <w:szCs w:val="20"/>
        </w:rPr>
        <w:t xml:space="preserve"> N.J.S.A.</w:t>
      </w:r>
      <w:r w:rsidRPr="00EC298E">
        <w:rPr>
          <w:rFonts w:ascii="Arial" w:hAnsi="Arial" w:cs="Arial"/>
          <w:color w:val="000000"/>
          <w:sz w:val="20"/>
          <w:szCs w:val="20"/>
        </w:rPr>
        <w:t xml:space="preserve"> 40A:12A-5, and should be designated as an area in need of redevelopment; and</w:t>
      </w:r>
    </w:p>
    <w:p w:rsidR="00EC298E" w:rsidRPr="00EC298E" w:rsidRDefault="00EC298E" w:rsidP="00EC298E">
      <w:pPr>
        <w:jc w:val="both"/>
        <w:rPr>
          <w:rFonts w:ascii="Arial" w:hAnsi="Arial" w:cs="Arial"/>
          <w:color w:val="000000"/>
          <w:sz w:val="20"/>
          <w:szCs w:val="20"/>
        </w:rPr>
      </w:pPr>
    </w:p>
    <w:p w:rsidR="00EC298E" w:rsidRPr="00EC298E" w:rsidRDefault="00EC298E" w:rsidP="00EC298E">
      <w:pPr>
        <w:autoSpaceDE w:val="0"/>
        <w:autoSpaceDN w:val="0"/>
        <w:adjustRightInd w:val="0"/>
        <w:spacing w:after="200"/>
        <w:ind w:firstLine="720"/>
        <w:jc w:val="both"/>
        <w:rPr>
          <w:rFonts w:ascii="Arial" w:hAnsi="Arial" w:cs="Arial"/>
          <w:sz w:val="20"/>
          <w:szCs w:val="20"/>
        </w:rPr>
      </w:pPr>
      <w:r w:rsidRPr="00EC298E">
        <w:rPr>
          <w:rFonts w:ascii="Arial" w:hAnsi="Arial" w:cs="Arial"/>
          <w:b/>
          <w:bCs/>
          <w:sz w:val="20"/>
          <w:szCs w:val="20"/>
        </w:rPr>
        <w:t>WHEREAS</w:t>
      </w:r>
      <w:r w:rsidRPr="00EC298E">
        <w:rPr>
          <w:rFonts w:ascii="Arial" w:hAnsi="Arial" w:cs="Arial"/>
          <w:sz w:val="20"/>
          <w:szCs w:val="20"/>
        </w:rPr>
        <w:t xml:space="preserve">, if the Planning Board determines to recommend that the Additional Study Area should be designated as an area in need of redevelopment, pursuant to Section 7(f) of the Redevelopment Law, the </w:t>
      </w:r>
      <w:r w:rsidRPr="00EC298E">
        <w:rPr>
          <w:rFonts w:ascii="Arial" w:hAnsi="Arial" w:cs="Arial"/>
          <w:color w:val="000000"/>
          <w:sz w:val="20"/>
          <w:szCs w:val="20"/>
        </w:rPr>
        <w:t xml:space="preserve">City </w:t>
      </w:r>
      <w:r w:rsidRPr="00EC298E">
        <w:rPr>
          <w:rFonts w:ascii="Arial" w:hAnsi="Arial" w:cs="Arial"/>
          <w:sz w:val="20"/>
          <w:szCs w:val="20"/>
        </w:rPr>
        <w:t>Council requests that the Planning Board also prepare a redevelopment plan for the Study Area and the Additional Study Area and submit same to the City</w:t>
      </w:r>
      <w:r w:rsidRPr="00EC298E">
        <w:rPr>
          <w:rFonts w:ascii="Arial" w:hAnsi="Arial" w:cs="Arial"/>
          <w:color w:val="000000"/>
          <w:sz w:val="20"/>
          <w:szCs w:val="20"/>
        </w:rPr>
        <w:t xml:space="preserve"> Council for its consideration; and</w:t>
      </w:r>
    </w:p>
    <w:p w:rsidR="00EC298E" w:rsidRPr="00EC298E" w:rsidRDefault="00EC298E" w:rsidP="00EC298E">
      <w:pPr>
        <w:jc w:val="both"/>
        <w:rPr>
          <w:rFonts w:ascii="Arial" w:hAnsi="Arial" w:cs="Arial"/>
          <w:color w:val="000000"/>
          <w:sz w:val="20"/>
          <w:szCs w:val="20"/>
        </w:rPr>
      </w:pPr>
      <w:r w:rsidRPr="00EC298E">
        <w:rPr>
          <w:rFonts w:ascii="Arial" w:hAnsi="Arial" w:cs="Arial"/>
          <w:color w:val="000000"/>
          <w:sz w:val="20"/>
          <w:szCs w:val="20"/>
        </w:rPr>
        <w:t xml:space="preserve">            </w:t>
      </w:r>
      <w:r w:rsidRPr="00EC298E">
        <w:rPr>
          <w:rFonts w:ascii="Arial" w:hAnsi="Arial" w:cs="Arial"/>
          <w:b/>
          <w:bCs/>
          <w:color w:val="000000"/>
          <w:sz w:val="20"/>
          <w:szCs w:val="20"/>
        </w:rPr>
        <w:t xml:space="preserve">WHEREAS, </w:t>
      </w:r>
      <w:r w:rsidRPr="00EC298E">
        <w:rPr>
          <w:rFonts w:ascii="Arial" w:hAnsi="Arial" w:cs="Arial"/>
          <w:color w:val="000000"/>
          <w:sz w:val="20"/>
          <w:szCs w:val="20"/>
        </w:rPr>
        <w:t xml:space="preserve">the redevelopment area determination requested hereunder, in connection with the Additional Study Area, authorizes the City and City Council to use all those powers provided by the Redevelopment Law for use in a redevelopment area, </w:t>
      </w:r>
      <w:r w:rsidRPr="00EC298E">
        <w:rPr>
          <w:rFonts w:ascii="Arial" w:hAnsi="Arial" w:cs="Arial"/>
          <w:sz w:val="20"/>
          <w:szCs w:val="20"/>
        </w:rPr>
        <w:t>including the power of eminent domain</w:t>
      </w:r>
      <w:r w:rsidRPr="00EC298E">
        <w:rPr>
          <w:rFonts w:ascii="Arial" w:hAnsi="Arial" w:cs="Arial"/>
          <w:color w:val="000000"/>
          <w:sz w:val="20"/>
          <w:szCs w:val="20"/>
        </w:rPr>
        <w:t xml:space="preserve"> (hereinafter referred to as a “</w:t>
      </w:r>
      <w:r w:rsidRPr="00EC298E">
        <w:rPr>
          <w:rFonts w:ascii="Arial" w:hAnsi="Arial" w:cs="Arial"/>
          <w:b/>
          <w:color w:val="000000"/>
          <w:sz w:val="20"/>
          <w:szCs w:val="20"/>
        </w:rPr>
        <w:t>Condemnation Redevelopment Area</w:t>
      </w:r>
      <w:r w:rsidRPr="00EC298E">
        <w:rPr>
          <w:rFonts w:ascii="Arial" w:hAnsi="Arial" w:cs="Arial"/>
          <w:color w:val="000000"/>
          <w:sz w:val="20"/>
          <w:szCs w:val="20"/>
        </w:rPr>
        <w:t>”).</w:t>
      </w:r>
    </w:p>
    <w:p w:rsidR="00EC298E" w:rsidRPr="00EC298E" w:rsidRDefault="00EC298E" w:rsidP="00EC298E">
      <w:pPr>
        <w:jc w:val="both"/>
        <w:rPr>
          <w:rFonts w:ascii="Arial" w:hAnsi="Arial" w:cs="Arial"/>
          <w:color w:val="000000"/>
          <w:sz w:val="20"/>
          <w:szCs w:val="20"/>
        </w:rPr>
      </w:pPr>
      <w:r w:rsidRPr="00EC298E">
        <w:rPr>
          <w:rFonts w:ascii="Arial" w:hAnsi="Arial" w:cs="Arial"/>
          <w:color w:val="000000"/>
          <w:sz w:val="20"/>
          <w:szCs w:val="20"/>
        </w:rPr>
        <w:t xml:space="preserve"> </w:t>
      </w:r>
    </w:p>
    <w:p w:rsidR="00EC298E" w:rsidRPr="00EC298E" w:rsidRDefault="00EC298E" w:rsidP="00EC298E">
      <w:pPr>
        <w:ind w:firstLine="720"/>
        <w:jc w:val="both"/>
        <w:rPr>
          <w:rFonts w:ascii="Arial" w:hAnsi="Arial" w:cs="Arial"/>
          <w:b/>
          <w:bCs/>
          <w:sz w:val="20"/>
          <w:szCs w:val="20"/>
        </w:rPr>
      </w:pPr>
      <w:r w:rsidRPr="00EC298E">
        <w:rPr>
          <w:rFonts w:ascii="Arial" w:hAnsi="Arial" w:cs="Arial"/>
          <w:b/>
          <w:bCs/>
          <w:sz w:val="20"/>
          <w:szCs w:val="20"/>
        </w:rPr>
        <w:t>NOW THEREFORE, BE IT RESOLVED BY THE CITY COUNCIL OF THE CITY OF LINDEN, NEW JERSEY AS FOLLOWS:</w:t>
      </w:r>
    </w:p>
    <w:p w:rsidR="00EC298E" w:rsidRPr="00EC298E" w:rsidRDefault="00EC298E" w:rsidP="00EC298E">
      <w:pPr>
        <w:jc w:val="both"/>
        <w:rPr>
          <w:rFonts w:ascii="Arial" w:hAnsi="Arial" w:cs="Arial"/>
          <w:sz w:val="20"/>
          <w:szCs w:val="20"/>
        </w:rPr>
      </w:pPr>
      <w:r w:rsidRPr="00EC298E">
        <w:rPr>
          <w:rFonts w:ascii="Arial" w:hAnsi="Arial" w:cs="Arial"/>
          <w:sz w:val="20"/>
          <w:szCs w:val="20"/>
        </w:rPr>
        <w:t> </w:t>
      </w:r>
    </w:p>
    <w:p w:rsidR="00EC298E" w:rsidRPr="00EC298E" w:rsidRDefault="00EC298E" w:rsidP="00EC298E">
      <w:pPr>
        <w:jc w:val="both"/>
        <w:rPr>
          <w:rFonts w:ascii="Arial" w:hAnsi="Arial" w:cs="Arial"/>
          <w:sz w:val="20"/>
          <w:szCs w:val="20"/>
        </w:rPr>
      </w:pPr>
      <w:r w:rsidRPr="00EC298E">
        <w:rPr>
          <w:rFonts w:ascii="Arial" w:hAnsi="Arial" w:cs="Arial"/>
          <w:sz w:val="20"/>
          <w:szCs w:val="20"/>
        </w:rPr>
        <w:tab/>
        <w:t>Section 1.</w:t>
      </w:r>
      <w:r w:rsidRPr="00EC298E">
        <w:rPr>
          <w:rFonts w:ascii="Arial" w:hAnsi="Arial" w:cs="Arial"/>
          <w:sz w:val="20"/>
          <w:szCs w:val="20"/>
        </w:rPr>
        <w:tab/>
        <w:t>The foregoing recitals are incorporated herein as if set forth in full.</w:t>
      </w:r>
    </w:p>
    <w:p w:rsidR="00EC298E" w:rsidRPr="00EC298E" w:rsidRDefault="00EC298E" w:rsidP="00EC298E">
      <w:pPr>
        <w:jc w:val="both"/>
        <w:rPr>
          <w:rFonts w:ascii="Arial" w:hAnsi="Arial" w:cs="Arial"/>
          <w:sz w:val="20"/>
          <w:szCs w:val="20"/>
        </w:rPr>
      </w:pPr>
    </w:p>
    <w:p w:rsidR="00EC298E" w:rsidRPr="00EC298E" w:rsidRDefault="00EC298E" w:rsidP="00EC298E">
      <w:pPr>
        <w:ind w:firstLine="720"/>
        <w:jc w:val="both"/>
        <w:rPr>
          <w:rFonts w:ascii="Arial" w:hAnsi="Arial" w:cs="Arial"/>
          <w:sz w:val="20"/>
          <w:szCs w:val="20"/>
        </w:rPr>
      </w:pPr>
      <w:r w:rsidRPr="00EC298E">
        <w:rPr>
          <w:rFonts w:ascii="Arial" w:hAnsi="Arial" w:cs="Arial"/>
          <w:sz w:val="20"/>
          <w:szCs w:val="20"/>
        </w:rPr>
        <w:t>Section 2.</w:t>
      </w:r>
      <w:r w:rsidRPr="00EC298E">
        <w:rPr>
          <w:rFonts w:ascii="Arial" w:hAnsi="Arial" w:cs="Arial"/>
          <w:sz w:val="20"/>
          <w:szCs w:val="20"/>
        </w:rPr>
        <w:tab/>
        <w:t xml:space="preserve">The Planning Board is hereby authorized and directed to conduct an investigation pursuant to </w:t>
      </w:r>
      <w:r w:rsidRPr="00EC298E">
        <w:rPr>
          <w:rFonts w:ascii="Arial" w:hAnsi="Arial" w:cs="Arial"/>
          <w:i/>
          <w:iCs/>
          <w:sz w:val="20"/>
          <w:szCs w:val="20"/>
        </w:rPr>
        <w:t xml:space="preserve">N.J.S.A. </w:t>
      </w:r>
      <w:r w:rsidRPr="00EC298E">
        <w:rPr>
          <w:rFonts w:ascii="Arial" w:hAnsi="Arial" w:cs="Arial"/>
          <w:sz w:val="20"/>
          <w:szCs w:val="20"/>
        </w:rPr>
        <w:t xml:space="preserve">40A:12A-6 to determine whether the Additional Study Area satisfies the criteria set forth in </w:t>
      </w:r>
      <w:r w:rsidRPr="00EC298E">
        <w:rPr>
          <w:rFonts w:ascii="Arial" w:hAnsi="Arial" w:cs="Arial"/>
          <w:i/>
          <w:iCs/>
          <w:sz w:val="20"/>
          <w:szCs w:val="20"/>
        </w:rPr>
        <w:t xml:space="preserve">N.J.S.A. </w:t>
      </w:r>
      <w:r w:rsidRPr="00EC298E">
        <w:rPr>
          <w:rFonts w:ascii="Arial" w:hAnsi="Arial" w:cs="Arial"/>
          <w:sz w:val="20"/>
          <w:szCs w:val="20"/>
        </w:rPr>
        <w:t>40A:12A-5 to be designated as an area in need of redevelopment.</w:t>
      </w:r>
    </w:p>
    <w:p w:rsidR="00EC298E" w:rsidRPr="00EC298E" w:rsidRDefault="00EC298E" w:rsidP="00EC298E">
      <w:pPr>
        <w:jc w:val="both"/>
        <w:rPr>
          <w:rFonts w:ascii="Arial" w:hAnsi="Arial" w:cs="Arial"/>
          <w:sz w:val="20"/>
          <w:szCs w:val="20"/>
        </w:rPr>
      </w:pPr>
      <w:r w:rsidRPr="00EC298E">
        <w:rPr>
          <w:rFonts w:ascii="Arial" w:hAnsi="Arial" w:cs="Arial"/>
          <w:sz w:val="20"/>
          <w:szCs w:val="20"/>
        </w:rPr>
        <w:t> </w:t>
      </w:r>
    </w:p>
    <w:p w:rsidR="00EC298E" w:rsidRPr="00EC298E" w:rsidRDefault="00EC298E" w:rsidP="00EC298E">
      <w:pPr>
        <w:jc w:val="both"/>
        <w:rPr>
          <w:rFonts w:ascii="Arial" w:hAnsi="Arial" w:cs="Arial"/>
          <w:sz w:val="20"/>
          <w:szCs w:val="20"/>
        </w:rPr>
      </w:pPr>
      <w:r w:rsidRPr="00EC298E">
        <w:rPr>
          <w:rFonts w:ascii="Arial" w:hAnsi="Arial" w:cs="Arial"/>
          <w:sz w:val="20"/>
          <w:szCs w:val="20"/>
        </w:rPr>
        <w:tab/>
        <w:t>Section 3.</w:t>
      </w:r>
      <w:r w:rsidRPr="00EC298E">
        <w:rPr>
          <w:rFonts w:ascii="Arial" w:hAnsi="Arial" w:cs="Arial"/>
          <w:sz w:val="20"/>
          <w:szCs w:val="20"/>
        </w:rPr>
        <w:tab/>
        <w:t>As part of its investigation, the Planning Board shall prepare a map showing the boundaries of the Additional Study Area and the location of the parcels contained therein, and appended thereto shall be a statement setting forth the basis of the investigation.</w:t>
      </w:r>
    </w:p>
    <w:p w:rsidR="00EC298E" w:rsidRPr="00EC298E" w:rsidRDefault="00EC298E" w:rsidP="00EC298E">
      <w:pPr>
        <w:jc w:val="both"/>
        <w:rPr>
          <w:rFonts w:ascii="Arial" w:hAnsi="Arial" w:cs="Arial"/>
          <w:sz w:val="20"/>
          <w:szCs w:val="20"/>
        </w:rPr>
      </w:pPr>
    </w:p>
    <w:p w:rsidR="00EC298E" w:rsidRPr="00EC298E" w:rsidRDefault="00EC298E" w:rsidP="00EC298E">
      <w:pPr>
        <w:autoSpaceDE w:val="0"/>
        <w:autoSpaceDN w:val="0"/>
        <w:adjustRightInd w:val="0"/>
        <w:jc w:val="both"/>
        <w:rPr>
          <w:rFonts w:ascii="Arial" w:hAnsi="Arial" w:cs="Arial"/>
          <w:sz w:val="20"/>
          <w:szCs w:val="20"/>
        </w:rPr>
      </w:pPr>
      <w:r w:rsidRPr="00EC298E">
        <w:rPr>
          <w:rFonts w:ascii="Arial" w:hAnsi="Arial" w:cs="Arial"/>
          <w:sz w:val="20"/>
          <w:szCs w:val="20"/>
        </w:rPr>
        <w:tab/>
        <w:t>Section 4.</w:t>
      </w:r>
      <w:r w:rsidRPr="00EC298E">
        <w:rPr>
          <w:rFonts w:ascii="Arial" w:hAnsi="Arial" w:cs="Arial"/>
          <w:sz w:val="20"/>
          <w:szCs w:val="20"/>
        </w:rPr>
        <w:tab/>
        <w:t xml:space="preserve">The Planning Board shall conduct a public hearing in accordance with the </w:t>
      </w:r>
      <w:r w:rsidRPr="00EC298E">
        <w:rPr>
          <w:rFonts w:ascii="Arial" w:hAnsi="Arial" w:cs="Arial"/>
          <w:color w:val="000000"/>
          <w:sz w:val="20"/>
          <w:szCs w:val="20"/>
        </w:rPr>
        <w:t xml:space="preserve">Redevelopment Law, specifically </w:t>
      </w:r>
      <w:r w:rsidRPr="00EC298E">
        <w:rPr>
          <w:rFonts w:ascii="Arial" w:hAnsi="Arial" w:cs="Arial"/>
          <w:i/>
          <w:iCs/>
          <w:sz w:val="20"/>
          <w:szCs w:val="20"/>
        </w:rPr>
        <w:t xml:space="preserve">N.J.S.A. </w:t>
      </w:r>
      <w:r w:rsidRPr="00EC298E">
        <w:rPr>
          <w:rFonts w:ascii="Arial" w:hAnsi="Arial" w:cs="Arial"/>
          <w:sz w:val="20"/>
          <w:szCs w:val="20"/>
        </w:rPr>
        <w:t>40A:12A-6, after giving due notice of the proposed boundaries of the Additional Study Area and the date of the hearing to any persons who are interested in or would be affected by a determination that the Additional Study Area is an area in need of redevelopment. The notice of the hearing shall specifically state that the redevelopment area determination shall authorize the City or City Council to exercise the power of eminent domain to acquire any property in the delineated area, for the Additional Study Area is being investigated as a possible Condemnation Redevelopment Area.</w:t>
      </w:r>
    </w:p>
    <w:p w:rsidR="00EC298E" w:rsidRPr="00EC298E" w:rsidRDefault="00EC298E" w:rsidP="00EC298E">
      <w:pPr>
        <w:jc w:val="both"/>
        <w:rPr>
          <w:rFonts w:ascii="Arial" w:hAnsi="Arial" w:cs="Arial"/>
          <w:sz w:val="20"/>
          <w:szCs w:val="20"/>
        </w:rPr>
      </w:pPr>
      <w:r w:rsidRPr="00EC298E">
        <w:rPr>
          <w:rFonts w:ascii="Arial" w:hAnsi="Arial" w:cs="Arial"/>
          <w:sz w:val="20"/>
          <w:szCs w:val="20"/>
        </w:rPr>
        <w:t> </w:t>
      </w:r>
    </w:p>
    <w:p w:rsidR="00EC298E" w:rsidRPr="00EC298E" w:rsidRDefault="00EC298E" w:rsidP="00EC298E">
      <w:pPr>
        <w:jc w:val="both"/>
        <w:rPr>
          <w:rFonts w:ascii="Arial" w:hAnsi="Arial" w:cs="Arial"/>
          <w:sz w:val="20"/>
          <w:szCs w:val="20"/>
        </w:rPr>
      </w:pPr>
      <w:r w:rsidRPr="00EC298E">
        <w:rPr>
          <w:rFonts w:ascii="Arial" w:hAnsi="Arial" w:cs="Arial"/>
          <w:sz w:val="20"/>
          <w:szCs w:val="20"/>
        </w:rPr>
        <w:tab/>
        <w:t>Section 5.</w:t>
      </w:r>
      <w:r w:rsidRPr="00EC298E">
        <w:rPr>
          <w:rFonts w:ascii="Arial" w:hAnsi="Arial" w:cs="Arial"/>
          <w:sz w:val="20"/>
          <w:szCs w:val="20"/>
        </w:rPr>
        <w:tab/>
        <w:t>At the public hearing, the Planning Board shall hear from all persons who are interested in or would be affected by a determination that the Additional Study Area is a redevelopment area.  All objections to a determination that the Additional Study Area is an area in need of redevelopment and evidence in support of those objections shall be received and considered by the Planning Board and made part of the public record.</w:t>
      </w:r>
    </w:p>
    <w:p w:rsidR="00EC298E" w:rsidRPr="00EC298E" w:rsidRDefault="00EC298E" w:rsidP="00EC298E">
      <w:pPr>
        <w:jc w:val="both"/>
        <w:rPr>
          <w:rFonts w:ascii="Arial" w:hAnsi="Arial" w:cs="Arial"/>
          <w:sz w:val="20"/>
          <w:szCs w:val="20"/>
        </w:rPr>
      </w:pPr>
      <w:r w:rsidRPr="00EC298E">
        <w:rPr>
          <w:rFonts w:ascii="Arial" w:hAnsi="Arial" w:cs="Arial"/>
          <w:sz w:val="20"/>
          <w:szCs w:val="20"/>
        </w:rPr>
        <w:t> </w:t>
      </w:r>
    </w:p>
    <w:p w:rsidR="00EC298E" w:rsidRPr="00EC298E" w:rsidRDefault="00EC298E" w:rsidP="00EC298E">
      <w:pPr>
        <w:jc w:val="both"/>
        <w:rPr>
          <w:rFonts w:ascii="Arial" w:hAnsi="Arial" w:cs="Arial"/>
          <w:sz w:val="20"/>
          <w:szCs w:val="20"/>
        </w:rPr>
      </w:pPr>
      <w:r w:rsidRPr="00EC298E">
        <w:rPr>
          <w:rFonts w:ascii="Arial" w:hAnsi="Arial" w:cs="Arial"/>
          <w:sz w:val="20"/>
          <w:szCs w:val="20"/>
        </w:rPr>
        <w:tab/>
        <w:t>Section 6.</w:t>
      </w:r>
      <w:r w:rsidRPr="00EC298E">
        <w:rPr>
          <w:rFonts w:ascii="Arial" w:hAnsi="Arial" w:cs="Arial"/>
          <w:sz w:val="20"/>
          <w:szCs w:val="20"/>
        </w:rPr>
        <w:tab/>
        <w:t>After conducting its investigation, preparing a map of the Additional Study Area, and conducting a public hearing at which all objections to the designation are received and considered, the Planning Board shall make a recommendation to the City Council as to whether the City Council should designate all or some of the Additional Study Area as an area in need of redevelopment.</w:t>
      </w:r>
    </w:p>
    <w:p w:rsidR="00EC298E" w:rsidRPr="00EC298E" w:rsidRDefault="00EC298E" w:rsidP="00EC298E">
      <w:pPr>
        <w:jc w:val="both"/>
        <w:rPr>
          <w:rFonts w:ascii="Arial" w:hAnsi="Arial" w:cs="Arial"/>
          <w:sz w:val="20"/>
          <w:szCs w:val="20"/>
        </w:rPr>
      </w:pPr>
    </w:p>
    <w:p w:rsidR="00EC298E" w:rsidRPr="00EC298E" w:rsidRDefault="00EC298E" w:rsidP="00EC298E">
      <w:pPr>
        <w:autoSpaceDE w:val="0"/>
        <w:autoSpaceDN w:val="0"/>
        <w:adjustRightInd w:val="0"/>
        <w:spacing w:after="200"/>
        <w:ind w:firstLine="720"/>
        <w:jc w:val="both"/>
        <w:rPr>
          <w:rFonts w:ascii="Arial" w:hAnsi="Arial" w:cs="Arial"/>
          <w:sz w:val="20"/>
          <w:szCs w:val="20"/>
        </w:rPr>
      </w:pPr>
      <w:r w:rsidRPr="00EC298E">
        <w:rPr>
          <w:rFonts w:ascii="Arial" w:hAnsi="Arial" w:cs="Arial"/>
          <w:sz w:val="20"/>
          <w:szCs w:val="20"/>
        </w:rPr>
        <w:t xml:space="preserve">Section 7. </w:t>
      </w:r>
      <w:r w:rsidRPr="00EC298E">
        <w:rPr>
          <w:rFonts w:ascii="Arial" w:hAnsi="Arial" w:cs="Arial"/>
          <w:sz w:val="20"/>
          <w:szCs w:val="20"/>
        </w:rPr>
        <w:tab/>
        <w:t xml:space="preserve">If the Planning Board recommends the Additional Study Area be designated as a Condemnation Redevelopment Area, the Planning Board is further directed to prepare a redevelopment plan for the Study Area and the Additional Study Area, pursuant to Section 7(f) of the Redevelopment Law. Upon completion of the redevelopment plan, the Planning Board shall transmit the plan to the City Council for its consideration. </w:t>
      </w:r>
    </w:p>
    <w:p w:rsidR="00EC298E" w:rsidRPr="00EC298E" w:rsidRDefault="00EC298E" w:rsidP="00EC298E">
      <w:pPr>
        <w:ind w:firstLine="720"/>
        <w:jc w:val="both"/>
        <w:rPr>
          <w:rFonts w:ascii="Arial" w:hAnsi="Arial" w:cs="Arial"/>
          <w:sz w:val="20"/>
          <w:szCs w:val="20"/>
        </w:rPr>
      </w:pPr>
      <w:r w:rsidRPr="00EC298E">
        <w:rPr>
          <w:rFonts w:ascii="Arial" w:hAnsi="Arial" w:cs="Arial"/>
          <w:sz w:val="20"/>
          <w:szCs w:val="20"/>
        </w:rPr>
        <w:t xml:space="preserve">Section 8. </w:t>
      </w:r>
      <w:r w:rsidRPr="00EC298E">
        <w:rPr>
          <w:rFonts w:ascii="Arial" w:hAnsi="Arial" w:cs="Arial"/>
          <w:sz w:val="20"/>
          <w:szCs w:val="20"/>
        </w:rPr>
        <w:tab/>
        <w:t>This Resolution shall take effect immediately.</w:t>
      </w:r>
    </w:p>
    <w:p w:rsidR="00EC298E" w:rsidRPr="00EC298E" w:rsidRDefault="00EC298E" w:rsidP="00EC298E">
      <w:pPr>
        <w:rPr>
          <w:rFonts w:ascii="Arial" w:hAnsi="Arial" w:cs="Arial"/>
          <w:sz w:val="20"/>
          <w:szCs w:val="20"/>
        </w:rPr>
      </w:pPr>
    </w:p>
    <w:p w:rsidR="00EC298E" w:rsidRPr="00EC298E" w:rsidRDefault="00EC298E" w:rsidP="00EC298E">
      <w:pPr>
        <w:rPr>
          <w:rFonts w:ascii="Arial" w:hAnsi="Arial" w:cs="Arial"/>
          <w:sz w:val="20"/>
          <w:szCs w:val="20"/>
        </w:rPr>
      </w:pPr>
    </w:p>
    <w:p w:rsidR="00EC298E" w:rsidRPr="00EC298E" w:rsidRDefault="00EC298E" w:rsidP="00EC298E">
      <w:pPr>
        <w:tabs>
          <w:tab w:val="left" w:pos="3090"/>
        </w:tabs>
        <w:rPr>
          <w:rFonts w:ascii="Arial" w:hAnsi="Arial" w:cs="Arial"/>
          <w:sz w:val="20"/>
          <w:szCs w:val="20"/>
        </w:rPr>
      </w:pPr>
      <w:r w:rsidRPr="00EC298E">
        <w:rPr>
          <w:rFonts w:ascii="Arial" w:hAnsi="Arial" w:cs="Arial"/>
          <w:sz w:val="20"/>
          <w:szCs w:val="20"/>
        </w:rPr>
        <w:tab/>
      </w:r>
    </w:p>
    <w:tbl>
      <w:tblPr>
        <w:tblW w:w="0" w:type="auto"/>
        <w:tblCellMar>
          <w:left w:w="0" w:type="dxa"/>
          <w:right w:w="0" w:type="dxa"/>
        </w:tblCellMar>
        <w:tblLook w:val="0000" w:firstRow="0" w:lastRow="0" w:firstColumn="0" w:lastColumn="0" w:noHBand="0" w:noVBand="0"/>
      </w:tblPr>
      <w:tblGrid>
        <w:gridCol w:w="1497"/>
        <w:gridCol w:w="617"/>
        <w:gridCol w:w="551"/>
        <w:gridCol w:w="639"/>
        <w:gridCol w:w="702"/>
        <w:gridCol w:w="711"/>
        <w:gridCol w:w="1264"/>
        <w:gridCol w:w="719"/>
        <w:gridCol w:w="551"/>
        <w:gridCol w:w="723"/>
        <w:gridCol w:w="645"/>
        <w:gridCol w:w="711"/>
      </w:tblGrid>
      <w:tr w:rsidR="00EC298E" w:rsidRPr="00EC298E" w:rsidTr="00080C75">
        <w:tc>
          <w:tcPr>
            <w:tcW w:w="1604" w:type="dxa"/>
            <w:tcBorders>
              <w:top w:val="single" w:sz="12" w:space="0" w:color="auto"/>
              <w:left w:val="single" w:sz="12" w:space="0" w:color="auto"/>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b/>
                <w:bCs/>
                <w:sz w:val="20"/>
                <w:szCs w:val="20"/>
              </w:rPr>
              <w:t>COUNCIL</w:t>
            </w:r>
          </w:p>
        </w:tc>
        <w:tc>
          <w:tcPr>
            <w:tcW w:w="561" w:type="dxa"/>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b/>
                <w:bCs/>
                <w:sz w:val="20"/>
                <w:szCs w:val="20"/>
              </w:rPr>
              <w:t>YES</w:t>
            </w:r>
          </w:p>
        </w:tc>
        <w:tc>
          <w:tcPr>
            <w:tcW w:w="561" w:type="dxa"/>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b/>
                <w:bCs/>
                <w:sz w:val="20"/>
                <w:szCs w:val="20"/>
              </w:rPr>
              <w:t>NO</w:t>
            </w:r>
          </w:p>
        </w:tc>
        <w:tc>
          <w:tcPr>
            <w:tcW w:w="561" w:type="dxa"/>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b/>
                <w:bCs/>
                <w:sz w:val="20"/>
                <w:szCs w:val="20"/>
              </w:rPr>
              <w:t>ABS</w:t>
            </w:r>
          </w:p>
        </w:tc>
        <w:tc>
          <w:tcPr>
            <w:tcW w:w="730" w:type="dxa"/>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b/>
                <w:bCs/>
                <w:sz w:val="20"/>
                <w:szCs w:val="20"/>
              </w:rPr>
              <w:t>N.V.</w:t>
            </w:r>
          </w:p>
        </w:tc>
        <w:tc>
          <w:tcPr>
            <w:tcW w:w="771" w:type="dxa"/>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b/>
                <w:bCs/>
                <w:sz w:val="20"/>
                <w:szCs w:val="20"/>
              </w:rPr>
              <w:t>AB</w:t>
            </w:r>
          </w:p>
        </w:tc>
        <w:tc>
          <w:tcPr>
            <w:tcW w:w="1304" w:type="dxa"/>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b/>
                <w:bCs/>
                <w:sz w:val="20"/>
                <w:szCs w:val="20"/>
              </w:rPr>
              <w:t>COUNCIL</w:t>
            </w:r>
          </w:p>
        </w:tc>
        <w:tc>
          <w:tcPr>
            <w:tcW w:w="748" w:type="dxa"/>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b/>
                <w:bCs/>
                <w:sz w:val="20"/>
                <w:szCs w:val="20"/>
              </w:rPr>
              <w:t>YES</w:t>
            </w:r>
          </w:p>
        </w:tc>
        <w:tc>
          <w:tcPr>
            <w:tcW w:w="561" w:type="dxa"/>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b/>
                <w:bCs/>
                <w:sz w:val="20"/>
                <w:szCs w:val="20"/>
              </w:rPr>
              <w:t>NO</w:t>
            </w:r>
          </w:p>
        </w:tc>
        <w:tc>
          <w:tcPr>
            <w:tcW w:w="748" w:type="dxa"/>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b/>
                <w:bCs/>
                <w:sz w:val="20"/>
                <w:szCs w:val="20"/>
              </w:rPr>
              <w:t>ABS</w:t>
            </w:r>
          </w:p>
        </w:tc>
        <w:tc>
          <w:tcPr>
            <w:tcW w:w="656" w:type="dxa"/>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b/>
                <w:bCs/>
                <w:sz w:val="20"/>
                <w:szCs w:val="20"/>
              </w:rPr>
              <w:t>N.V.</w:t>
            </w:r>
          </w:p>
        </w:tc>
        <w:tc>
          <w:tcPr>
            <w:tcW w:w="771" w:type="dxa"/>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b/>
                <w:bCs/>
                <w:sz w:val="20"/>
                <w:szCs w:val="20"/>
              </w:rPr>
              <w:t>AB</w:t>
            </w:r>
          </w:p>
        </w:tc>
      </w:tr>
      <w:tr w:rsidR="00EC298E" w:rsidRPr="00EC298E" w:rsidTr="00080C75">
        <w:tc>
          <w:tcPr>
            <w:tcW w:w="1604"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730"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77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1304"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748"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748"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656"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77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r>
      <w:tr w:rsidR="00EC298E" w:rsidRPr="00EC298E" w:rsidTr="00080C75">
        <w:tc>
          <w:tcPr>
            <w:tcW w:w="1604"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730"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77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1304"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748"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748"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656"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77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r>
      <w:tr w:rsidR="00EC298E" w:rsidRPr="00EC298E" w:rsidTr="00080C75">
        <w:tc>
          <w:tcPr>
            <w:tcW w:w="1604"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730"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77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1304"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748"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748"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656"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77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r>
      <w:tr w:rsidR="00EC298E" w:rsidRPr="00EC298E" w:rsidTr="00080C75">
        <w:tc>
          <w:tcPr>
            <w:tcW w:w="1604"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730"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77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1304"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p>
        </w:tc>
        <w:tc>
          <w:tcPr>
            <w:tcW w:w="748"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56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748"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656"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c>
          <w:tcPr>
            <w:tcW w:w="771" w:type="dxa"/>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tc>
      </w:tr>
      <w:tr w:rsidR="00EC298E" w:rsidRPr="00EC298E" w:rsidTr="00080C75">
        <w:trPr>
          <w:cantSplit/>
          <w:trHeight w:val="438"/>
        </w:trPr>
        <w:tc>
          <w:tcPr>
            <w:tcW w:w="9576" w:type="dxa"/>
            <w:gridSpan w:val="12"/>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tcPr>
          <w:p w:rsidR="00EC298E" w:rsidRPr="00EC298E" w:rsidRDefault="00EC298E" w:rsidP="00080C75">
            <w:pPr>
              <w:jc w:val="both"/>
              <w:rPr>
                <w:rFonts w:ascii="Arial" w:hAnsi="Arial" w:cs="Arial"/>
                <w:sz w:val="20"/>
                <w:szCs w:val="20"/>
              </w:rPr>
            </w:pPr>
            <w:r w:rsidRPr="00EC298E">
              <w:rPr>
                <w:rFonts w:ascii="Arial" w:hAnsi="Arial" w:cs="Arial"/>
                <w:sz w:val="20"/>
                <w:szCs w:val="20"/>
              </w:rPr>
              <w:t> </w:t>
            </w:r>
          </w:p>
          <w:p w:rsidR="00EC298E" w:rsidRPr="00EC298E" w:rsidRDefault="00EC298E" w:rsidP="00080C75">
            <w:pPr>
              <w:jc w:val="both"/>
              <w:rPr>
                <w:rFonts w:ascii="Arial" w:hAnsi="Arial" w:cs="Arial"/>
                <w:sz w:val="20"/>
                <w:szCs w:val="20"/>
              </w:rPr>
            </w:pPr>
            <w:r w:rsidRPr="00EC298E">
              <w:rPr>
                <w:rFonts w:ascii="Arial" w:hAnsi="Arial" w:cs="Arial"/>
                <w:sz w:val="20"/>
                <w:szCs w:val="20"/>
              </w:rPr>
              <w:t>X – Indicate Vote          ABS – Abstain          N.V. – Not Voting          AB – Absent</w:t>
            </w:r>
          </w:p>
        </w:tc>
      </w:tr>
    </w:tbl>
    <w:p w:rsidR="00EC298E" w:rsidRPr="00EC298E" w:rsidRDefault="00EC298E" w:rsidP="00EC298E">
      <w:pPr>
        <w:jc w:val="both"/>
        <w:rPr>
          <w:rFonts w:ascii="Arial" w:hAnsi="Arial" w:cs="Arial"/>
          <w:sz w:val="20"/>
          <w:szCs w:val="20"/>
        </w:rPr>
      </w:pPr>
      <w:r w:rsidRPr="00EC298E">
        <w:rPr>
          <w:rFonts w:ascii="Arial" w:hAnsi="Arial" w:cs="Arial"/>
          <w:sz w:val="20"/>
          <w:szCs w:val="20"/>
        </w:rPr>
        <w:t> </w:t>
      </w:r>
    </w:p>
    <w:p w:rsidR="00EC298E" w:rsidRPr="00EC298E" w:rsidRDefault="00EC298E" w:rsidP="00EC298E">
      <w:pPr>
        <w:ind w:firstLine="720"/>
        <w:jc w:val="both"/>
        <w:rPr>
          <w:rFonts w:ascii="Arial" w:hAnsi="Arial" w:cs="Arial"/>
          <w:b/>
          <w:sz w:val="20"/>
          <w:szCs w:val="20"/>
        </w:rPr>
      </w:pPr>
    </w:p>
    <w:p w:rsidR="00EC298E" w:rsidRPr="00EC298E" w:rsidRDefault="00EC298E" w:rsidP="00EC298E">
      <w:pPr>
        <w:ind w:firstLine="720"/>
        <w:jc w:val="both"/>
        <w:rPr>
          <w:rFonts w:ascii="Arial" w:hAnsi="Arial" w:cs="Arial"/>
          <w:sz w:val="20"/>
          <w:szCs w:val="20"/>
        </w:rPr>
      </w:pPr>
      <w:r w:rsidRPr="00EC298E">
        <w:rPr>
          <w:rFonts w:ascii="Arial" w:hAnsi="Arial" w:cs="Arial"/>
          <w:sz w:val="20"/>
          <w:szCs w:val="20"/>
        </w:rPr>
        <w:t>I, JOSEPH C. BODEK, City Clerk of the City of Linden, in the County of Union and State of New Jersey, DO HEREBY CERTIFY that the foregoing is a true copy of the resolution adopted by the City Council of the City of Linden at a meeting held on December 15, 2015 as the same is taken from and compared with the original now remaining on file and of record in my office.</w:t>
      </w:r>
    </w:p>
    <w:p w:rsidR="00EC298E" w:rsidRPr="00EC298E" w:rsidRDefault="00EC298E" w:rsidP="00EC298E">
      <w:pPr>
        <w:jc w:val="both"/>
        <w:rPr>
          <w:rFonts w:ascii="Arial" w:hAnsi="Arial" w:cs="Arial"/>
          <w:sz w:val="20"/>
          <w:szCs w:val="20"/>
        </w:rPr>
      </w:pPr>
    </w:p>
    <w:p w:rsidR="00EC298E" w:rsidRPr="00EC298E" w:rsidRDefault="00EC298E" w:rsidP="00EC298E">
      <w:pPr>
        <w:jc w:val="both"/>
        <w:rPr>
          <w:rFonts w:ascii="Arial" w:hAnsi="Arial" w:cs="Arial"/>
          <w:sz w:val="20"/>
          <w:szCs w:val="20"/>
        </w:rPr>
      </w:pPr>
      <w:r w:rsidRPr="00EC298E">
        <w:rPr>
          <w:rFonts w:ascii="Arial" w:hAnsi="Arial" w:cs="Arial"/>
          <w:sz w:val="20"/>
          <w:szCs w:val="20"/>
        </w:rPr>
        <w:tab/>
        <w:t>IN WITNESS WHEREOF, I have set my hand and affixed the corporate seal of the City of Linden, this ___ day of December, 2015.</w:t>
      </w:r>
    </w:p>
    <w:p w:rsidR="00EC298E" w:rsidRPr="00EC298E" w:rsidRDefault="00EC298E" w:rsidP="00EC298E">
      <w:pPr>
        <w:jc w:val="both"/>
        <w:rPr>
          <w:rFonts w:ascii="Arial" w:hAnsi="Arial" w:cs="Arial"/>
          <w:sz w:val="20"/>
          <w:szCs w:val="20"/>
        </w:rPr>
      </w:pPr>
    </w:p>
    <w:p w:rsidR="00A7013C" w:rsidRPr="00A7013C" w:rsidRDefault="00A7013C" w:rsidP="00A7013C">
      <w:pPr>
        <w:tabs>
          <w:tab w:val="center" w:pos="4680"/>
        </w:tabs>
        <w:rPr>
          <w:rFonts w:ascii="Arial" w:hAnsi="Arial" w:cs="Arial"/>
          <w:b/>
          <w:bCs/>
          <w:sz w:val="20"/>
          <w:szCs w:val="20"/>
          <w:u w:val="single"/>
        </w:rPr>
      </w:pPr>
      <w:r w:rsidRPr="00A7013C">
        <w:rPr>
          <w:rFonts w:ascii="Arial" w:hAnsi="Arial" w:cs="Arial"/>
          <w:b/>
          <w:bCs/>
          <w:sz w:val="20"/>
          <w:szCs w:val="20"/>
        </w:rPr>
        <w:t>Resolution</w:t>
      </w:r>
      <w:proofErr w:type="gramStart"/>
      <w:r w:rsidRPr="00A7013C">
        <w:rPr>
          <w:rFonts w:ascii="Arial" w:hAnsi="Arial" w:cs="Arial"/>
          <w:b/>
          <w:bCs/>
          <w:sz w:val="20"/>
          <w:szCs w:val="20"/>
        </w:rPr>
        <w:t>:</w:t>
      </w:r>
      <w:r w:rsidRPr="00A7013C">
        <w:rPr>
          <w:rFonts w:ascii="Arial" w:hAnsi="Arial" w:cs="Arial"/>
          <w:b/>
          <w:bCs/>
          <w:sz w:val="20"/>
          <w:szCs w:val="20"/>
          <w:u w:val="single"/>
        </w:rPr>
        <w:t>2015</w:t>
      </w:r>
      <w:proofErr w:type="gramEnd"/>
      <w:r w:rsidRPr="00A7013C">
        <w:rPr>
          <w:rFonts w:ascii="Arial" w:hAnsi="Arial" w:cs="Arial"/>
          <w:b/>
          <w:bCs/>
          <w:sz w:val="20"/>
          <w:szCs w:val="20"/>
          <w:u w:val="single"/>
        </w:rPr>
        <w:t>-427</w:t>
      </w:r>
    </w:p>
    <w:p w:rsidR="00A7013C" w:rsidRPr="00A7013C" w:rsidRDefault="00A7013C" w:rsidP="00A7013C">
      <w:pPr>
        <w:tabs>
          <w:tab w:val="center" w:pos="4680"/>
        </w:tabs>
        <w:rPr>
          <w:rFonts w:ascii="Arial" w:hAnsi="Arial" w:cs="Arial"/>
          <w:b/>
          <w:bCs/>
          <w:sz w:val="20"/>
          <w:szCs w:val="20"/>
        </w:rPr>
      </w:pPr>
    </w:p>
    <w:p w:rsidR="00A7013C" w:rsidRPr="00A7013C" w:rsidRDefault="00A7013C" w:rsidP="00A7013C">
      <w:pPr>
        <w:tabs>
          <w:tab w:val="center" w:pos="4680"/>
        </w:tabs>
        <w:rPr>
          <w:rFonts w:ascii="Arial" w:hAnsi="Arial" w:cs="Arial"/>
          <w:sz w:val="20"/>
          <w:szCs w:val="20"/>
        </w:rPr>
      </w:pPr>
      <w:r w:rsidRPr="00A7013C">
        <w:rPr>
          <w:rFonts w:ascii="Arial" w:hAnsi="Arial" w:cs="Arial"/>
          <w:b/>
          <w:bCs/>
          <w:sz w:val="20"/>
          <w:szCs w:val="20"/>
        </w:rPr>
        <w:tab/>
        <w:t>CITY OF LINDEN</w:t>
      </w:r>
    </w:p>
    <w:p w:rsidR="00A7013C" w:rsidRPr="00A7013C" w:rsidRDefault="00A7013C" w:rsidP="00A7013C">
      <w:pPr>
        <w:tabs>
          <w:tab w:val="center" w:pos="4680"/>
        </w:tabs>
        <w:rPr>
          <w:rFonts w:ascii="Arial" w:hAnsi="Arial" w:cs="Arial"/>
          <w:b/>
          <w:bCs/>
          <w:sz w:val="20"/>
          <w:szCs w:val="20"/>
        </w:rPr>
      </w:pPr>
      <w:r w:rsidRPr="00A7013C">
        <w:rPr>
          <w:rFonts w:ascii="Arial" w:hAnsi="Arial" w:cs="Arial"/>
          <w:b/>
          <w:bCs/>
          <w:sz w:val="20"/>
          <w:szCs w:val="20"/>
        </w:rPr>
        <w:tab/>
        <w:t>RESOLUTION CHAPTER 159</w:t>
      </w:r>
    </w:p>
    <w:p w:rsidR="00A7013C" w:rsidRPr="00A7013C" w:rsidRDefault="00A7013C" w:rsidP="00A7013C">
      <w:pPr>
        <w:tabs>
          <w:tab w:val="center" w:pos="4680"/>
        </w:tabs>
        <w:jc w:val="center"/>
        <w:rPr>
          <w:rFonts w:ascii="Arial" w:hAnsi="Arial" w:cs="Arial"/>
          <w:b/>
          <w:bCs/>
          <w:sz w:val="20"/>
          <w:szCs w:val="20"/>
        </w:rPr>
      </w:pPr>
      <w:r w:rsidRPr="00A7013C">
        <w:rPr>
          <w:rFonts w:ascii="Arial" w:hAnsi="Arial" w:cs="Arial"/>
          <w:b/>
          <w:sz w:val="20"/>
          <w:szCs w:val="20"/>
        </w:rPr>
        <w:t xml:space="preserve"> RAILROAD CROSSING ACTIVITY PHILLIPS 66GRANT</w:t>
      </w:r>
    </w:p>
    <w:p w:rsidR="00A7013C" w:rsidRPr="00A7013C" w:rsidRDefault="00A7013C" w:rsidP="00A7013C">
      <w:pPr>
        <w:tabs>
          <w:tab w:val="left" w:pos="-2160"/>
          <w:tab w:val="left" w:pos="-1440"/>
          <w:tab w:val="left" w:pos="705"/>
          <w:tab w:val="left" w:pos="2880"/>
          <w:tab w:val="left" w:pos="3024"/>
        </w:tabs>
        <w:rPr>
          <w:rFonts w:ascii="Arial" w:hAnsi="Arial" w:cs="Arial"/>
          <w:sz w:val="20"/>
          <w:szCs w:val="20"/>
        </w:rPr>
      </w:pPr>
    </w:p>
    <w:p w:rsidR="00A7013C" w:rsidRPr="00A7013C" w:rsidRDefault="00A7013C" w:rsidP="00A7013C">
      <w:pPr>
        <w:tabs>
          <w:tab w:val="left" w:pos="-2160"/>
          <w:tab w:val="left" w:pos="-1440"/>
          <w:tab w:val="left" w:pos="705"/>
          <w:tab w:val="left" w:pos="2880"/>
          <w:tab w:val="left" w:pos="3024"/>
        </w:tabs>
        <w:rPr>
          <w:rFonts w:ascii="Arial" w:hAnsi="Arial" w:cs="Arial"/>
          <w:sz w:val="20"/>
          <w:szCs w:val="20"/>
        </w:rPr>
      </w:pP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b/>
          <w:bCs/>
          <w:sz w:val="20"/>
          <w:szCs w:val="20"/>
        </w:rPr>
        <w:t>WHEREAS,</w:t>
      </w:r>
      <w:r w:rsidRPr="00A7013C">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A7013C" w:rsidRPr="00A7013C" w:rsidRDefault="00A7013C" w:rsidP="00A7013C">
      <w:pPr>
        <w:tabs>
          <w:tab w:val="left" w:pos="-2160"/>
          <w:tab w:val="left" w:pos="-1440"/>
          <w:tab w:val="left" w:pos="705"/>
          <w:tab w:val="left" w:pos="2880"/>
          <w:tab w:val="left" w:pos="3024"/>
        </w:tabs>
        <w:rPr>
          <w:rFonts w:ascii="Arial" w:hAnsi="Arial" w:cs="Arial"/>
          <w:sz w:val="20"/>
          <w:szCs w:val="20"/>
        </w:rPr>
      </w:pP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b/>
          <w:bCs/>
          <w:sz w:val="20"/>
          <w:szCs w:val="20"/>
        </w:rPr>
        <w:t>WHEREAS,</w:t>
      </w:r>
      <w:r w:rsidRPr="00A7013C">
        <w:rPr>
          <w:rFonts w:ascii="Arial" w:hAnsi="Arial" w:cs="Arial"/>
          <w:sz w:val="20"/>
          <w:szCs w:val="20"/>
        </w:rPr>
        <w:t xml:space="preserve"> said Director may also approve the insertion of an item of appropriation for equal amount, and</w:t>
      </w:r>
    </w:p>
    <w:p w:rsidR="00A7013C" w:rsidRPr="00A7013C" w:rsidRDefault="00A7013C" w:rsidP="00A7013C">
      <w:pPr>
        <w:tabs>
          <w:tab w:val="left" w:pos="-2160"/>
          <w:tab w:val="left" w:pos="-1440"/>
          <w:tab w:val="left" w:pos="705"/>
          <w:tab w:val="left" w:pos="2880"/>
          <w:tab w:val="left" w:pos="3024"/>
        </w:tabs>
        <w:rPr>
          <w:rFonts w:ascii="Arial" w:hAnsi="Arial" w:cs="Arial"/>
          <w:sz w:val="20"/>
          <w:szCs w:val="20"/>
        </w:rPr>
      </w:pP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b/>
          <w:bCs/>
          <w:sz w:val="20"/>
          <w:szCs w:val="20"/>
        </w:rPr>
        <w:t>WHEREAS,</w:t>
      </w:r>
      <w:r w:rsidRPr="00A7013C">
        <w:rPr>
          <w:rFonts w:ascii="Arial" w:hAnsi="Arial" w:cs="Arial"/>
          <w:sz w:val="20"/>
          <w:szCs w:val="20"/>
        </w:rPr>
        <w:t xml:space="preserve"> the City of Linden will receive $100,000.00 from Phillips 66 Company and wishes to amend its 2015 Budget  to include this amount as a revenue, and</w:t>
      </w:r>
    </w:p>
    <w:p w:rsidR="00A7013C" w:rsidRPr="00A7013C" w:rsidRDefault="00A7013C" w:rsidP="00A7013C">
      <w:pPr>
        <w:tabs>
          <w:tab w:val="left" w:pos="-2160"/>
          <w:tab w:val="left" w:pos="-1440"/>
          <w:tab w:val="left" w:pos="705"/>
          <w:tab w:val="left" w:pos="2880"/>
          <w:tab w:val="left" w:pos="3024"/>
        </w:tabs>
        <w:rPr>
          <w:rFonts w:ascii="Arial" w:hAnsi="Arial" w:cs="Arial"/>
          <w:sz w:val="20"/>
          <w:szCs w:val="20"/>
        </w:rPr>
      </w:pP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b/>
          <w:bCs/>
          <w:sz w:val="20"/>
          <w:szCs w:val="20"/>
        </w:rPr>
        <w:t>NOW, THEREFORE, BE IT RESOLVED</w:t>
      </w:r>
      <w:r w:rsidRPr="00A7013C">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2015 in the sum of $ 100,000.00 which item is now available as a revenue from:</w:t>
      </w:r>
    </w:p>
    <w:p w:rsidR="00A7013C" w:rsidRPr="00A7013C" w:rsidRDefault="00A7013C" w:rsidP="00A7013C">
      <w:pPr>
        <w:tabs>
          <w:tab w:val="left" w:pos="-2160"/>
          <w:tab w:val="left" w:pos="-1440"/>
          <w:tab w:val="left" w:pos="705"/>
          <w:tab w:val="left" w:pos="2880"/>
          <w:tab w:val="left" w:pos="3024"/>
        </w:tabs>
        <w:rPr>
          <w:rFonts w:ascii="Arial" w:hAnsi="Arial" w:cs="Arial"/>
          <w:sz w:val="20"/>
          <w:szCs w:val="20"/>
        </w:rPr>
      </w:pP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sz w:val="20"/>
          <w:szCs w:val="20"/>
        </w:rPr>
        <w:t>Miscellaneous Revenues</w:t>
      </w: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sz w:val="20"/>
          <w:szCs w:val="20"/>
        </w:rPr>
        <w:t xml:space="preserve"> Special items of General Revenue Anticipated with</w:t>
      </w: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sz w:val="20"/>
          <w:szCs w:val="20"/>
        </w:rPr>
        <w:t xml:space="preserve"> Prior Written Consent of the Director of Local</w:t>
      </w: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sz w:val="20"/>
          <w:szCs w:val="20"/>
        </w:rPr>
        <w:t xml:space="preserve"> Government Services:</w:t>
      </w: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sz w:val="20"/>
          <w:szCs w:val="20"/>
        </w:rPr>
        <w:t xml:space="preserve">  Public and Private </w:t>
      </w:r>
      <w:proofErr w:type="gramStart"/>
      <w:r w:rsidRPr="00A7013C">
        <w:rPr>
          <w:rFonts w:ascii="Arial" w:hAnsi="Arial" w:cs="Arial"/>
          <w:sz w:val="20"/>
          <w:szCs w:val="20"/>
        </w:rPr>
        <w:t>Revenues</w:t>
      </w:r>
      <w:proofErr w:type="gramEnd"/>
      <w:r w:rsidRPr="00A7013C">
        <w:rPr>
          <w:rFonts w:ascii="Arial" w:hAnsi="Arial" w:cs="Arial"/>
          <w:sz w:val="20"/>
          <w:szCs w:val="20"/>
        </w:rPr>
        <w:t xml:space="preserve"> off-set with Appropriations:</w:t>
      </w: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sz w:val="20"/>
          <w:szCs w:val="20"/>
        </w:rPr>
        <w:t xml:space="preserve"> Railroad Crossing Activity </w:t>
      </w:r>
    </w:p>
    <w:p w:rsidR="00A7013C" w:rsidRPr="00A7013C" w:rsidRDefault="00A7013C" w:rsidP="00A7013C">
      <w:pPr>
        <w:tabs>
          <w:tab w:val="left" w:pos="-2160"/>
          <w:tab w:val="left" w:pos="-1440"/>
          <w:tab w:val="left" w:pos="705"/>
          <w:tab w:val="left" w:pos="2880"/>
          <w:tab w:val="left" w:pos="3024"/>
        </w:tabs>
        <w:rPr>
          <w:rFonts w:ascii="Arial" w:hAnsi="Arial" w:cs="Arial"/>
          <w:sz w:val="20"/>
          <w:szCs w:val="20"/>
        </w:rPr>
      </w:pP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b/>
          <w:bCs/>
          <w:sz w:val="20"/>
          <w:szCs w:val="20"/>
        </w:rPr>
        <w:t>BE IT FURTHER RESOLVED</w:t>
      </w:r>
      <w:r w:rsidRPr="00A7013C">
        <w:rPr>
          <w:rFonts w:ascii="Arial" w:hAnsi="Arial" w:cs="Arial"/>
          <w:sz w:val="20"/>
          <w:szCs w:val="20"/>
        </w:rPr>
        <w:t xml:space="preserve"> that a like sum of $ 100,000.00 be and the same is hereby appropriated under the caption of:</w:t>
      </w:r>
    </w:p>
    <w:p w:rsidR="00A7013C" w:rsidRPr="00A7013C" w:rsidRDefault="00A7013C" w:rsidP="00A7013C">
      <w:pPr>
        <w:tabs>
          <w:tab w:val="left" w:pos="-2160"/>
          <w:tab w:val="left" w:pos="-1440"/>
          <w:tab w:val="left" w:pos="705"/>
          <w:tab w:val="left" w:pos="2880"/>
          <w:tab w:val="left" w:pos="3024"/>
        </w:tabs>
        <w:rPr>
          <w:rFonts w:ascii="Arial" w:hAnsi="Arial" w:cs="Arial"/>
          <w:sz w:val="20"/>
          <w:szCs w:val="20"/>
        </w:rPr>
      </w:pP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sz w:val="20"/>
          <w:szCs w:val="20"/>
        </w:rPr>
        <w:t>General Appropriations</w:t>
      </w: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sz w:val="20"/>
          <w:szCs w:val="20"/>
        </w:rPr>
        <w:t xml:space="preserve"> (A) Operations excluded from "CAPS"</w:t>
      </w: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sz w:val="20"/>
          <w:szCs w:val="20"/>
        </w:rPr>
        <w:t xml:space="preserve"> Public and Private </w:t>
      </w:r>
      <w:proofErr w:type="gramStart"/>
      <w:r w:rsidRPr="00A7013C">
        <w:rPr>
          <w:rFonts w:ascii="Arial" w:hAnsi="Arial" w:cs="Arial"/>
          <w:sz w:val="20"/>
          <w:szCs w:val="20"/>
        </w:rPr>
        <w:t>Programs</w:t>
      </w:r>
      <w:proofErr w:type="gramEnd"/>
      <w:r w:rsidRPr="00A7013C">
        <w:rPr>
          <w:rFonts w:ascii="Arial" w:hAnsi="Arial" w:cs="Arial"/>
          <w:sz w:val="20"/>
          <w:szCs w:val="20"/>
        </w:rPr>
        <w:t xml:space="preserve"> off-set by revenues:</w:t>
      </w:r>
    </w:p>
    <w:p w:rsidR="00A7013C" w:rsidRPr="00A7013C" w:rsidRDefault="00A7013C" w:rsidP="00A7013C">
      <w:pPr>
        <w:tabs>
          <w:tab w:val="left" w:pos="-2160"/>
          <w:tab w:val="left" w:pos="-1440"/>
          <w:tab w:val="left" w:pos="705"/>
          <w:tab w:val="left" w:pos="2880"/>
          <w:tab w:val="left" w:pos="3024"/>
        </w:tabs>
        <w:ind w:firstLine="705"/>
        <w:rPr>
          <w:rFonts w:ascii="Arial" w:hAnsi="Arial" w:cs="Arial"/>
          <w:sz w:val="20"/>
          <w:szCs w:val="20"/>
        </w:rPr>
      </w:pPr>
      <w:r w:rsidRPr="00A7013C">
        <w:rPr>
          <w:rFonts w:ascii="Arial" w:hAnsi="Arial" w:cs="Arial"/>
          <w:sz w:val="20"/>
          <w:szCs w:val="20"/>
        </w:rPr>
        <w:t xml:space="preserve"> Railroad Crossing Activity</w:t>
      </w:r>
    </w:p>
    <w:p w:rsidR="00A7013C" w:rsidRPr="00A7013C" w:rsidRDefault="00A7013C" w:rsidP="00A7013C">
      <w:pPr>
        <w:tabs>
          <w:tab w:val="left" w:pos="-2160"/>
          <w:tab w:val="left" w:pos="-1440"/>
          <w:tab w:val="left" w:pos="705"/>
          <w:tab w:val="left" w:pos="2880"/>
          <w:tab w:val="left" w:pos="3024"/>
        </w:tabs>
        <w:rPr>
          <w:rFonts w:ascii="Arial" w:hAnsi="Arial" w:cs="Arial"/>
          <w:sz w:val="20"/>
          <w:szCs w:val="20"/>
        </w:rPr>
      </w:pPr>
      <w:r w:rsidRPr="00A7013C">
        <w:rPr>
          <w:rFonts w:ascii="Arial" w:hAnsi="Arial" w:cs="Arial"/>
          <w:sz w:val="20"/>
          <w:szCs w:val="20"/>
        </w:rPr>
        <w:t xml:space="preserve"> </w:t>
      </w:r>
    </w:p>
    <w:p w:rsidR="00BD7E2B" w:rsidRPr="00BD7E2B" w:rsidRDefault="00BD7E2B" w:rsidP="00BD7E2B">
      <w:pPr>
        <w:tabs>
          <w:tab w:val="center" w:pos="4680"/>
        </w:tabs>
        <w:rPr>
          <w:rFonts w:ascii="Arial" w:hAnsi="Arial" w:cs="Arial"/>
          <w:b/>
          <w:bCs/>
          <w:sz w:val="20"/>
          <w:szCs w:val="20"/>
          <w:u w:val="single"/>
        </w:rPr>
      </w:pPr>
      <w:r w:rsidRPr="00BD7E2B">
        <w:rPr>
          <w:rFonts w:ascii="Arial" w:hAnsi="Arial" w:cs="Arial"/>
          <w:b/>
          <w:bCs/>
          <w:sz w:val="20"/>
          <w:szCs w:val="20"/>
        </w:rPr>
        <w:t>Resolution</w:t>
      </w:r>
      <w:proofErr w:type="gramStart"/>
      <w:r w:rsidRPr="00BD7E2B">
        <w:rPr>
          <w:rFonts w:ascii="Arial" w:hAnsi="Arial" w:cs="Arial"/>
          <w:b/>
          <w:bCs/>
          <w:sz w:val="20"/>
          <w:szCs w:val="20"/>
        </w:rPr>
        <w:t>:</w:t>
      </w:r>
      <w:r w:rsidRPr="00BD7E2B">
        <w:rPr>
          <w:rFonts w:ascii="Arial" w:hAnsi="Arial" w:cs="Arial"/>
          <w:b/>
          <w:bCs/>
          <w:sz w:val="20"/>
          <w:szCs w:val="20"/>
          <w:u w:val="single"/>
        </w:rPr>
        <w:t>2015</w:t>
      </w:r>
      <w:proofErr w:type="gramEnd"/>
      <w:r w:rsidRPr="00BD7E2B">
        <w:rPr>
          <w:rFonts w:ascii="Arial" w:hAnsi="Arial" w:cs="Arial"/>
          <w:b/>
          <w:bCs/>
          <w:sz w:val="20"/>
          <w:szCs w:val="20"/>
          <w:u w:val="single"/>
        </w:rPr>
        <w:t>-428</w:t>
      </w:r>
    </w:p>
    <w:p w:rsidR="00BD7E2B" w:rsidRPr="00BD7E2B" w:rsidRDefault="00BD7E2B" w:rsidP="00BD7E2B">
      <w:pPr>
        <w:tabs>
          <w:tab w:val="center" w:pos="4680"/>
        </w:tabs>
        <w:rPr>
          <w:rFonts w:ascii="Arial" w:hAnsi="Arial" w:cs="Arial"/>
          <w:b/>
          <w:bCs/>
          <w:sz w:val="20"/>
          <w:szCs w:val="20"/>
        </w:rPr>
      </w:pPr>
    </w:p>
    <w:p w:rsidR="00BD7E2B" w:rsidRPr="00BD7E2B" w:rsidRDefault="00BD7E2B" w:rsidP="00BD7E2B">
      <w:pPr>
        <w:tabs>
          <w:tab w:val="center" w:pos="4680"/>
        </w:tabs>
        <w:rPr>
          <w:rFonts w:ascii="Arial" w:hAnsi="Arial" w:cs="Arial"/>
          <w:sz w:val="20"/>
          <w:szCs w:val="20"/>
        </w:rPr>
      </w:pPr>
      <w:r w:rsidRPr="00BD7E2B">
        <w:rPr>
          <w:rFonts w:ascii="Arial" w:hAnsi="Arial" w:cs="Arial"/>
          <w:b/>
          <w:bCs/>
          <w:sz w:val="20"/>
          <w:szCs w:val="20"/>
        </w:rPr>
        <w:tab/>
        <w:t>CITY OF LINDEN</w:t>
      </w:r>
    </w:p>
    <w:p w:rsidR="00BD7E2B" w:rsidRPr="00BD7E2B" w:rsidRDefault="00BD7E2B" w:rsidP="00BD7E2B">
      <w:pPr>
        <w:tabs>
          <w:tab w:val="center" w:pos="4680"/>
        </w:tabs>
        <w:rPr>
          <w:rFonts w:ascii="Arial" w:hAnsi="Arial" w:cs="Arial"/>
          <w:b/>
          <w:bCs/>
          <w:sz w:val="20"/>
          <w:szCs w:val="20"/>
        </w:rPr>
      </w:pPr>
      <w:r w:rsidRPr="00BD7E2B">
        <w:rPr>
          <w:rFonts w:ascii="Arial" w:hAnsi="Arial" w:cs="Arial"/>
          <w:b/>
          <w:bCs/>
          <w:sz w:val="20"/>
          <w:szCs w:val="20"/>
        </w:rPr>
        <w:tab/>
        <w:t>RESOLUTION CHAPTER 159</w:t>
      </w:r>
    </w:p>
    <w:p w:rsidR="00BD7E2B" w:rsidRPr="00BD7E2B" w:rsidRDefault="00BD7E2B" w:rsidP="00BD7E2B">
      <w:pPr>
        <w:tabs>
          <w:tab w:val="center" w:pos="4680"/>
        </w:tabs>
        <w:jc w:val="center"/>
        <w:rPr>
          <w:rFonts w:ascii="Arial" w:hAnsi="Arial" w:cs="Arial"/>
          <w:b/>
          <w:bCs/>
          <w:sz w:val="20"/>
          <w:szCs w:val="20"/>
        </w:rPr>
      </w:pPr>
      <w:r w:rsidRPr="00BD7E2B">
        <w:rPr>
          <w:rFonts w:ascii="Arial" w:hAnsi="Arial" w:cs="Arial"/>
          <w:b/>
          <w:sz w:val="20"/>
          <w:szCs w:val="20"/>
        </w:rPr>
        <w:t>REVERSE 911 COMMUNICATION SYSTEM PHILLIPS 66</w:t>
      </w:r>
      <w:r w:rsidR="00A2032F">
        <w:rPr>
          <w:rFonts w:ascii="Arial" w:hAnsi="Arial" w:cs="Arial"/>
          <w:b/>
          <w:sz w:val="20"/>
          <w:szCs w:val="20"/>
        </w:rPr>
        <w:t xml:space="preserve"> </w:t>
      </w:r>
      <w:r w:rsidRPr="00BD7E2B">
        <w:rPr>
          <w:rFonts w:ascii="Arial" w:hAnsi="Arial" w:cs="Arial"/>
          <w:b/>
          <w:sz w:val="20"/>
          <w:szCs w:val="20"/>
        </w:rPr>
        <w:t>GRANT</w:t>
      </w:r>
    </w:p>
    <w:p w:rsidR="00BD7E2B" w:rsidRPr="00BD7E2B" w:rsidRDefault="00BD7E2B" w:rsidP="00BD7E2B">
      <w:pPr>
        <w:tabs>
          <w:tab w:val="left" w:pos="-2160"/>
          <w:tab w:val="left" w:pos="-1440"/>
          <w:tab w:val="left" w:pos="705"/>
          <w:tab w:val="left" w:pos="2880"/>
          <w:tab w:val="left" w:pos="3024"/>
        </w:tabs>
        <w:rPr>
          <w:rFonts w:ascii="Arial" w:hAnsi="Arial" w:cs="Arial"/>
          <w:sz w:val="20"/>
          <w:szCs w:val="20"/>
        </w:rPr>
      </w:pPr>
    </w:p>
    <w:p w:rsidR="00BD7E2B" w:rsidRPr="00BD7E2B" w:rsidRDefault="00BD7E2B" w:rsidP="00BD7E2B">
      <w:pPr>
        <w:tabs>
          <w:tab w:val="left" w:pos="-2160"/>
          <w:tab w:val="left" w:pos="-1440"/>
          <w:tab w:val="left" w:pos="705"/>
          <w:tab w:val="left" w:pos="2880"/>
          <w:tab w:val="left" w:pos="3024"/>
        </w:tabs>
        <w:rPr>
          <w:rFonts w:ascii="Arial" w:hAnsi="Arial" w:cs="Arial"/>
          <w:sz w:val="20"/>
          <w:szCs w:val="20"/>
        </w:rPr>
      </w:pP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b/>
          <w:bCs/>
          <w:sz w:val="20"/>
          <w:szCs w:val="20"/>
        </w:rPr>
        <w:t>WHEREAS,</w:t>
      </w:r>
      <w:r w:rsidRPr="00BD7E2B">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BD7E2B" w:rsidRPr="00BD7E2B" w:rsidRDefault="00BD7E2B" w:rsidP="00BD7E2B">
      <w:pPr>
        <w:tabs>
          <w:tab w:val="left" w:pos="-2160"/>
          <w:tab w:val="left" w:pos="-1440"/>
          <w:tab w:val="left" w:pos="705"/>
          <w:tab w:val="left" w:pos="2880"/>
          <w:tab w:val="left" w:pos="3024"/>
        </w:tabs>
        <w:rPr>
          <w:rFonts w:ascii="Arial" w:hAnsi="Arial" w:cs="Arial"/>
          <w:sz w:val="20"/>
          <w:szCs w:val="20"/>
        </w:rPr>
      </w:pP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b/>
          <w:bCs/>
          <w:sz w:val="20"/>
          <w:szCs w:val="20"/>
        </w:rPr>
        <w:t>WHEREAS,</w:t>
      </w:r>
      <w:r w:rsidRPr="00BD7E2B">
        <w:rPr>
          <w:rFonts w:ascii="Arial" w:hAnsi="Arial" w:cs="Arial"/>
          <w:sz w:val="20"/>
          <w:szCs w:val="20"/>
        </w:rPr>
        <w:t xml:space="preserve"> said Director may also approve the insertion of an item of appropriation for equal amount, and</w:t>
      </w:r>
    </w:p>
    <w:p w:rsidR="00BD7E2B" w:rsidRPr="00BD7E2B" w:rsidRDefault="00BD7E2B" w:rsidP="00BD7E2B">
      <w:pPr>
        <w:tabs>
          <w:tab w:val="left" w:pos="-2160"/>
          <w:tab w:val="left" w:pos="-1440"/>
          <w:tab w:val="left" w:pos="705"/>
          <w:tab w:val="left" w:pos="2880"/>
          <w:tab w:val="left" w:pos="3024"/>
        </w:tabs>
        <w:rPr>
          <w:rFonts w:ascii="Arial" w:hAnsi="Arial" w:cs="Arial"/>
          <w:sz w:val="20"/>
          <w:szCs w:val="20"/>
        </w:rPr>
      </w:pP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b/>
          <w:bCs/>
          <w:sz w:val="20"/>
          <w:szCs w:val="20"/>
        </w:rPr>
        <w:t>WHEREAS,</w:t>
      </w:r>
      <w:r w:rsidRPr="00BD7E2B">
        <w:rPr>
          <w:rFonts w:ascii="Arial" w:hAnsi="Arial" w:cs="Arial"/>
          <w:sz w:val="20"/>
          <w:szCs w:val="20"/>
        </w:rPr>
        <w:t xml:space="preserve"> the City of Linden will receive $14,000.00 from Phillips 66 Company and wishes to amend its 2015 Budget  to include this amount as a revenue, and</w:t>
      </w:r>
    </w:p>
    <w:p w:rsidR="00BD7E2B" w:rsidRPr="00BD7E2B" w:rsidRDefault="00BD7E2B" w:rsidP="00BD7E2B">
      <w:pPr>
        <w:tabs>
          <w:tab w:val="left" w:pos="-2160"/>
          <w:tab w:val="left" w:pos="-1440"/>
          <w:tab w:val="left" w:pos="705"/>
          <w:tab w:val="left" w:pos="2880"/>
          <w:tab w:val="left" w:pos="3024"/>
        </w:tabs>
        <w:rPr>
          <w:rFonts w:ascii="Arial" w:hAnsi="Arial" w:cs="Arial"/>
          <w:sz w:val="20"/>
          <w:szCs w:val="20"/>
        </w:rPr>
      </w:pP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b/>
          <w:bCs/>
          <w:sz w:val="20"/>
          <w:szCs w:val="20"/>
        </w:rPr>
        <w:t>NOW, THEREFORE, BE IT RESOLVED</w:t>
      </w:r>
      <w:r w:rsidRPr="00BD7E2B">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2015 in the sum of $ 14,000.00 which item is now available as a revenue from:</w:t>
      </w:r>
    </w:p>
    <w:p w:rsidR="00BD7E2B" w:rsidRPr="00BD7E2B" w:rsidRDefault="00BD7E2B" w:rsidP="00BD7E2B">
      <w:pPr>
        <w:tabs>
          <w:tab w:val="left" w:pos="-2160"/>
          <w:tab w:val="left" w:pos="-1440"/>
          <w:tab w:val="left" w:pos="705"/>
          <w:tab w:val="left" w:pos="2880"/>
          <w:tab w:val="left" w:pos="3024"/>
        </w:tabs>
        <w:rPr>
          <w:rFonts w:ascii="Arial" w:hAnsi="Arial" w:cs="Arial"/>
          <w:sz w:val="20"/>
          <w:szCs w:val="20"/>
        </w:rPr>
      </w:pP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sz w:val="20"/>
          <w:szCs w:val="20"/>
        </w:rPr>
        <w:t>Miscellaneous Revenues</w:t>
      </w: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sz w:val="20"/>
          <w:szCs w:val="20"/>
        </w:rPr>
        <w:t xml:space="preserve"> Special items of General Revenue Anticipated with</w:t>
      </w: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sz w:val="20"/>
          <w:szCs w:val="20"/>
        </w:rPr>
        <w:t xml:space="preserve"> Prior Written Consent of the Director of Local</w:t>
      </w: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sz w:val="20"/>
          <w:szCs w:val="20"/>
        </w:rPr>
        <w:t xml:space="preserve"> Government Services:</w:t>
      </w: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sz w:val="20"/>
          <w:szCs w:val="20"/>
        </w:rPr>
        <w:t xml:space="preserve">  Public and Private </w:t>
      </w:r>
      <w:proofErr w:type="gramStart"/>
      <w:r w:rsidRPr="00BD7E2B">
        <w:rPr>
          <w:rFonts w:ascii="Arial" w:hAnsi="Arial" w:cs="Arial"/>
          <w:sz w:val="20"/>
          <w:szCs w:val="20"/>
        </w:rPr>
        <w:t>Revenues</w:t>
      </w:r>
      <w:proofErr w:type="gramEnd"/>
      <w:r w:rsidRPr="00BD7E2B">
        <w:rPr>
          <w:rFonts w:ascii="Arial" w:hAnsi="Arial" w:cs="Arial"/>
          <w:sz w:val="20"/>
          <w:szCs w:val="20"/>
        </w:rPr>
        <w:t xml:space="preserve"> off-set with Appropriations:</w:t>
      </w: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sz w:val="20"/>
          <w:szCs w:val="20"/>
        </w:rPr>
        <w:t xml:space="preserve">  Reverse 911 Communications System</w:t>
      </w:r>
    </w:p>
    <w:p w:rsidR="00BD7E2B" w:rsidRPr="00BD7E2B" w:rsidRDefault="00BD7E2B" w:rsidP="00BD7E2B">
      <w:pPr>
        <w:tabs>
          <w:tab w:val="left" w:pos="-2160"/>
          <w:tab w:val="left" w:pos="-1440"/>
          <w:tab w:val="left" w:pos="705"/>
          <w:tab w:val="left" w:pos="2880"/>
          <w:tab w:val="left" w:pos="3024"/>
        </w:tabs>
        <w:rPr>
          <w:rFonts w:ascii="Arial" w:hAnsi="Arial" w:cs="Arial"/>
          <w:sz w:val="20"/>
          <w:szCs w:val="20"/>
        </w:rPr>
      </w:pP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b/>
          <w:bCs/>
          <w:sz w:val="20"/>
          <w:szCs w:val="20"/>
        </w:rPr>
        <w:t>BE IT FURTHER RESOLVED</w:t>
      </w:r>
      <w:r w:rsidRPr="00BD7E2B">
        <w:rPr>
          <w:rFonts w:ascii="Arial" w:hAnsi="Arial" w:cs="Arial"/>
          <w:sz w:val="20"/>
          <w:szCs w:val="20"/>
        </w:rPr>
        <w:t xml:space="preserve"> that a like sum of $ 14,000.00 be and the same is hereby appropriated under the caption of:</w:t>
      </w:r>
    </w:p>
    <w:p w:rsidR="00BD7E2B" w:rsidRPr="00BD7E2B" w:rsidRDefault="00BD7E2B" w:rsidP="00BD7E2B">
      <w:pPr>
        <w:tabs>
          <w:tab w:val="left" w:pos="-2160"/>
          <w:tab w:val="left" w:pos="-1440"/>
          <w:tab w:val="left" w:pos="705"/>
          <w:tab w:val="left" w:pos="2880"/>
          <w:tab w:val="left" w:pos="3024"/>
        </w:tabs>
        <w:rPr>
          <w:rFonts w:ascii="Arial" w:hAnsi="Arial" w:cs="Arial"/>
          <w:sz w:val="20"/>
          <w:szCs w:val="20"/>
        </w:rPr>
      </w:pP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sz w:val="20"/>
          <w:szCs w:val="20"/>
        </w:rPr>
        <w:t>General Appropriations</w:t>
      </w: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sz w:val="20"/>
          <w:szCs w:val="20"/>
        </w:rPr>
        <w:t xml:space="preserve"> (A) Operations excluded from "CAPS"</w:t>
      </w: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sz w:val="20"/>
          <w:szCs w:val="20"/>
        </w:rPr>
        <w:t xml:space="preserve"> Public and Private </w:t>
      </w:r>
      <w:proofErr w:type="gramStart"/>
      <w:r w:rsidRPr="00BD7E2B">
        <w:rPr>
          <w:rFonts w:ascii="Arial" w:hAnsi="Arial" w:cs="Arial"/>
          <w:sz w:val="20"/>
          <w:szCs w:val="20"/>
        </w:rPr>
        <w:t>Programs</w:t>
      </w:r>
      <w:proofErr w:type="gramEnd"/>
      <w:r w:rsidRPr="00BD7E2B">
        <w:rPr>
          <w:rFonts w:ascii="Arial" w:hAnsi="Arial" w:cs="Arial"/>
          <w:sz w:val="20"/>
          <w:szCs w:val="20"/>
        </w:rPr>
        <w:t xml:space="preserve"> off-set by revenues:</w:t>
      </w:r>
    </w:p>
    <w:p w:rsidR="00BD7E2B" w:rsidRPr="00BD7E2B" w:rsidRDefault="00BD7E2B" w:rsidP="00BD7E2B">
      <w:pPr>
        <w:tabs>
          <w:tab w:val="left" w:pos="-2160"/>
          <w:tab w:val="left" w:pos="-1440"/>
          <w:tab w:val="left" w:pos="705"/>
          <w:tab w:val="left" w:pos="2880"/>
          <w:tab w:val="left" w:pos="3024"/>
        </w:tabs>
        <w:ind w:firstLine="705"/>
        <w:rPr>
          <w:rFonts w:ascii="Arial" w:hAnsi="Arial" w:cs="Arial"/>
          <w:sz w:val="20"/>
          <w:szCs w:val="20"/>
        </w:rPr>
      </w:pPr>
      <w:r w:rsidRPr="00BD7E2B">
        <w:rPr>
          <w:rFonts w:ascii="Arial" w:hAnsi="Arial" w:cs="Arial"/>
          <w:sz w:val="20"/>
          <w:szCs w:val="20"/>
        </w:rPr>
        <w:t xml:space="preserve"> Reverse 911 Communications System</w:t>
      </w:r>
    </w:p>
    <w:p w:rsidR="009227B2" w:rsidRDefault="009227B2" w:rsidP="005B0264">
      <w:pPr>
        <w:rPr>
          <w:rFonts w:ascii="Arial" w:eastAsiaTheme="minorHAnsi" w:hAnsi="Arial" w:cs="Arial"/>
          <w:b/>
          <w:sz w:val="20"/>
          <w:szCs w:val="20"/>
        </w:rPr>
      </w:pPr>
    </w:p>
    <w:p w:rsidR="00A2032F" w:rsidRPr="00A2032F" w:rsidRDefault="00A2032F" w:rsidP="005B0264">
      <w:pPr>
        <w:rPr>
          <w:rFonts w:ascii="Arial" w:eastAsiaTheme="minorHAnsi" w:hAnsi="Arial" w:cs="Arial"/>
          <w:b/>
          <w:sz w:val="20"/>
          <w:szCs w:val="20"/>
          <w:u w:val="single"/>
        </w:rPr>
      </w:pPr>
    </w:p>
    <w:p w:rsidR="00A2032F" w:rsidRDefault="00A2032F" w:rsidP="00A2032F">
      <w:pPr>
        <w:jc w:val="center"/>
        <w:rPr>
          <w:rFonts w:ascii="Arial" w:eastAsiaTheme="minorHAnsi" w:hAnsi="Arial" w:cs="Arial"/>
          <w:b/>
          <w:sz w:val="20"/>
          <w:szCs w:val="20"/>
          <w:u w:val="single"/>
        </w:rPr>
      </w:pPr>
      <w:r w:rsidRPr="00A2032F">
        <w:rPr>
          <w:rFonts w:ascii="Arial" w:eastAsiaTheme="minorHAnsi" w:hAnsi="Arial" w:cs="Arial"/>
          <w:b/>
          <w:sz w:val="20"/>
          <w:szCs w:val="20"/>
          <w:u w:val="single"/>
        </w:rPr>
        <w:t xml:space="preserve">ORDINANCE – FIRST READING </w:t>
      </w:r>
    </w:p>
    <w:p w:rsidR="00E274D7" w:rsidRDefault="00E274D7" w:rsidP="00A2032F">
      <w:pPr>
        <w:jc w:val="center"/>
        <w:rPr>
          <w:rFonts w:ascii="Arial" w:eastAsiaTheme="minorHAnsi" w:hAnsi="Arial" w:cs="Arial"/>
          <w:b/>
          <w:sz w:val="20"/>
          <w:szCs w:val="20"/>
          <w:u w:val="single"/>
        </w:rPr>
      </w:pPr>
    </w:p>
    <w:p w:rsidR="00A2032F" w:rsidRPr="00E274D7" w:rsidRDefault="00E274D7" w:rsidP="00E274D7">
      <w:pPr>
        <w:rPr>
          <w:rFonts w:ascii="Arial" w:eastAsiaTheme="minorHAnsi" w:hAnsi="Arial" w:cs="Arial"/>
          <w:sz w:val="20"/>
          <w:szCs w:val="20"/>
        </w:rPr>
      </w:pPr>
      <w:r w:rsidRPr="00E274D7">
        <w:rPr>
          <w:rFonts w:ascii="Arial" w:eastAsiaTheme="minorHAnsi" w:hAnsi="Arial" w:cs="Arial"/>
          <w:sz w:val="20"/>
          <w:szCs w:val="20"/>
        </w:rPr>
        <w:t xml:space="preserve">President Alvarez announced that there were no ordinances on First Reading. </w:t>
      </w:r>
      <w:r w:rsidR="00A2032F" w:rsidRPr="00E274D7">
        <w:rPr>
          <w:rFonts w:ascii="Arial" w:eastAsiaTheme="minorHAnsi" w:hAnsi="Arial" w:cs="Arial"/>
          <w:sz w:val="20"/>
          <w:szCs w:val="20"/>
        </w:rPr>
        <w:t xml:space="preserve"> </w:t>
      </w:r>
    </w:p>
    <w:p w:rsidR="00355ABC" w:rsidRDefault="00355ABC" w:rsidP="00A2032F">
      <w:pPr>
        <w:jc w:val="center"/>
        <w:rPr>
          <w:rFonts w:ascii="Arial" w:eastAsiaTheme="minorHAnsi" w:hAnsi="Arial" w:cs="Arial"/>
          <w:b/>
          <w:sz w:val="20"/>
          <w:szCs w:val="20"/>
        </w:rPr>
      </w:pPr>
    </w:p>
    <w:p w:rsidR="00355ABC" w:rsidRDefault="00355ABC" w:rsidP="00A2032F">
      <w:pPr>
        <w:jc w:val="center"/>
        <w:rPr>
          <w:rFonts w:ascii="Arial" w:eastAsiaTheme="minorHAnsi" w:hAnsi="Arial" w:cs="Arial"/>
          <w:b/>
          <w:sz w:val="20"/>
          <w:szCs w:val="20"/>
          <w:u w:val="single"/>
        </w:rPr>
      </w:pPr>
      <w:r w:rsidRPr="00355ABC">
        <w:rPr>
          <w:rFonts w:ascii="Arial" w:eastAsiaTheme="minorHAnsi" w:hAnsi="Arial" w:cs="Arial"/>
          <w:b/>
          <w:sz w:val="20"/>
          <w:szCs w:val="20"/>
          <w:u w:val="single"/>
        </w:rPr>
        <w:t>PUBLIC COMMENT</w:t>
      </w:r>
    </w:p>
    <w:p w:rsidR="00E274D7" w:rsidRDefault="00E274D7" w:rsidP="00A2032F">
      <w:pPr>
        <w:jc w:val="center"/>
        <w:rPr>
          <w:rFonts w:ascii="Arial" w:eastAsiaTheme="minorHAnsi" w:hAnsi="Arial" w:cs="Arial"/>
          <w:b/>
          <w:sz w:val="20"/>
          <w:szCs w:val="20"/>
          <w:u w:val="single"/>
        </w:rPr>
      </w:pPr>
    </w:p>
    <w:p w:rsidR="00E274D7" w:rsidRDefault="00E274D7" w:rsidP="00E274D7">
      <w:pPr>
        <w:rPr>
          <w:rFonts w:ascii="Arial" w:eastAsiaTheme="minorHAnsi" w:hAnsi="Arial" w:cs="Arial"/>
          <w:sz w:val="20"/>
          <w:szCs w:val="20"/>
        </w:rPr>
      </w:pPr>
      <w:r>
        <w:rPr>
          <w:rFonts w:ascii="Arial" w:eastAsiaTheme="minorHAnsi" w:hAnsi="Arial" w:cs="Arial"/>
          <w:sz w:val="20"/>
          <w:szCs w:val="20"/>
        </w:rPr>
        <w:t xml:space="preserve">Judy </w:t>
      </w:r>
      <w:r w:rsidR="00894CC8">
        <w:rPr>
          <w:rFonts w:ascii="Arial" w:eastAsiaTheme="minorHAnsi" w:hAnsi="Arial" w:cs="Arial"/>
          <w:sz w:val="20"/>
          <w:szCs w:val="20"/>
        </w:rPr>
        <w:t xml:space="preserve">England- </w:t>
      </w:r>
      <w:r>
        <w:rPr>
          <w:rFonts w:ascii="Arial" w:eastAsiaTheme="minorHAnsi" w:hAnsi="Arial" w:cs="Arial"/>
          <w:sz w:val="20"/>
          <w:szCs w:val="20"/>
        </w:rPr>
        <w:t xml:space="preserve">McCarthy. Ms. </w:t>
      </w:r>
      <w:r w:rsidR="00894CC8">
        <w:rPr>
          <w:rFonts w:ascii="Arial" w:eastAsiaTheme="minorHAnsi" w:hAnsi="Arial" w:cs="Arial"/>
          <w:sz w:val="20"/>
          <w:szCs w:val="20"/>
        </w:rPr>
        <w:t xml:space="preserve">England- </w:t>
      </w:r>
      <w:r>
        <w:rPr>
          <w:rFonts w:ascii="Arial" w:eastAsiaTheme="minorHAnsi" w:hAnsi="Arial" w:cs="Arial"/>
          <w:sz w:val="20"/>
          <w:szCs w:val="20"/>
        </w:rPr>
        <w:t xml:space="preserve">McCarthy noted that both the Mayor and Mr. Strano have attended the </w:t>
      </w:r>
      <w:proofErr w:type="spellStart"/>
      <w:r>
        <w:rPr>
          <w:rFonts w:ascii="Arial" w:eastAsiaTheme="minorHAnsi" w:hAnsi="Arial" w:cs="Arial"/>
          <w:sz w:val="20"/>
          <w:szCs w:val="20"/>
        </w:rPr>
        <w:t>Tremely</w:t>
      </w:r>
      <w:proofErr w:type="spellEnd"/>
      <w:r>
        <w:rPr>
          <w:rFonts w:ascii="Arial" w:eastAsiaTheme="minorHAnsi" w:hAnsi="Arial" w:cs="Arial"/>
          <w:sz w:val="20"/>
          <w:szCs w:val="20"/>
        </w:rPr>
        <w:t xml:space="preserve"> Point Civic Association meetings. Ms. </w:t>
      </w:r>
      <w:r w:rsidR="00894CC8">
        <w:rPr>
          <w:rFonts w:ascii="Arial" w:eastAsiaTheme="minorHAnsi" w:hAnsi="Arial" w:cs="Arial"/>
          <w:sz w:val="20"/>
          <w:szCs w:val="20"/>
        </w:rPr>
        <w:t>England-</w:t>
      </w:r>
      <w:r>
        <w:rPr>
          <w:rFonts w:ascii="Arial" w:eastAsiaTheme="minorHAnsi" w:hAnsi="Arial" w:cs="Arial"/>
          <w:sz w:val="20"/>
          <w:szCs w:val="20"/>
        </w:rPr>
        <w:t xml:space="preserve">McCarthy spoke about the complaints of the residents of Smith Street regarding the noise from the coupling of the trains and that it was resolved by moving it to the </w:t>
      </w:r>
      <w:proofErr w:type="spellStart"/>
      <w:r>
        <w:rPr>
          <w:rFonts w:ascii="Arial" w:eastAsiaTheme="minorHAnsi" w:hAnsi="Arial" w:cs="Arial"/>
          <w:sz w:val="20"/>
          <w:szCs w:val="20"/>
        </w:rPr>
        <w:t>Tremely</w:t>
      </w:r>
      <w:proofErr w:type="spellEnd"/>
      <w:r>
        <w:rPr>
          <w:rFonts w:ascii="Arial" w:eastAsiaTheme="minorHAnsi" w:hAnsi="Arial" w:cs="Arial"/>
          <w:sz w:val="20"/>
          <w:szCs w:val="20"/>
        </w:rPr>
        <w:t xml:space="preserve"> Point neighborhood, where she lives. She noted her conversations with various City officials, and stated that the noise is as disruptive for the residents of </w:t>
      </w:r>
      <w:proofErr w:type="spellStart"/>
      <w:r>
        <w:rPr>
          <w:rFonts w:ascii="Arial" w:eastAsiaTheme="minorHAnsi" w:hAnsi="Arial" w:cs="Arial"/>
          <w:sz w:val="20"/>
          <w:szCs w:val="20"/>
        </w:rPr>
        <w:t>Tremely</w:t>
      </w:r>
      <w:proofErr w:type="spellEnd"/>
      <w:r>
        <w:rPr>
          <w:rFonts w:ascii="Arial" w:eastAsiaTheme="minorHAnsi" w:hAnsi="Arial" w:cs="Arial"/>
          <w:sz w:val="20"/>
          <w:szCs w:val="20"/>
        </w:rPr>
        <w:t xml:space="preserve"> Point as it was for the residents of Smith Street. She did not think this to be right. </w:t>
      </w:r>
      <w:r w:rsidR="00200B0E">
        <w:rPr>
          <w:rFonts w:ascii="Arial" w:eastAsiaTheme="minorHAnsi" w:hAnsi="Arial" w:cs="Arial"/>
          <w:sz w:val="20"/>
          <w:szCs w:val="20"/>
        </w:rPr>
        <w:t xml:space="preserve">She wished all a happy holiday. </w:t>
      </w:r>
    </w:p>
    <w:p w:rsidR="00E274D7" w:rsidRDefault="00E274D7" w:rsidP="00E274D7">
      <w:pPr>
        <w:rPr>
          <w:rFonts w:ascii="Arial" w:eastAsiaTheme="minorHAnsi" w:hAnsi="Arial" w:cs="Arial"/>
          <w:sz w:val="20"/>
          <w:szCs w:val="20"/>
        </w:rPr>
      </w:pPr>
    </w:p>
    <w:p w:rsidR="00E274D7" w:rsidRDefault="00200B0E" w:rsidP="00E274D7">
      <w:pPr>
        <w:rPr>
          <w:rFonts w:ascii="Arial" w:eastAsiaTheme="minorHAnsi" w:hAnsi="Arial" w:cs="Arial"/>
          <w:sz w:val="20"/>
          <w:szCs w:val="20"/>
        </w:rPr>
      </w:pPr>
      <w:r>
        <w:rPr>
          <w:rFonts w:ascii="Arial" w:eastAsiaTheme="minorHAnsi" w:hAnsi="Arial" w:cs="Arial"/>
          <w:sz w:val="20"/>
          <w:szCs w:val="20"/>
        </w:rPr>
        <w:t xml:space="preserve">Elaine </w:t>
      </w:r>
      <w:proofErr w:type="spellStart"/>
      <w:r>
        <w:rPr>
          <w:rFonts w:ascii="Arial" w:eastAsiaTheme="minorHAnsi" w:hAnsi="Arial" w:cs="Arial"/>
          <w:sz w:val="20"/>
          <w:szCs w:val="20"/>
        </w:rPr>
        <w:t>Kru</w:t>
      </w:r>
      <w:r w:rsidR="00894CC8">
        <w:rPr>
          <w:rFonts w:ascii="Arial" w:eastAsiaTheme="minorHAnsi" w:hAnsi="Arial" w:cs="Arial"/>
          <w:sz w:val="20"/>
          <w:szCs w:val="20"/>
        </w:rPr>
        <w:t>pski</w:t>
      </w:r>
      <w:proofErr w:type="spellEnd"/>
      <w:r w:rsidR="00894CC8">
        <w:rPr>
          <w:rFonts w:ascii="Arial" w:eastAsiaTheme="minorHAnsi" w:hAnsi="Arial" w:cs="Arial"/>
          <w:sz w:val="20"/>
          <w:szCs w:val="20"/>
        </w:rPr>
        <w:t xml:space="preserve">. Ms. </w:t>
      </w:r>
      <w:proofErr w:type="spellStart"/>
      <w:r w:rsidR="00894CC8">
        <w:rPr>
          <w:rFonts w:ascii="Arial" w:eastAsiaTheme="minorHAnsi" w:hAnsi="Arial" w:cs="Arial"/>
          <w:sz w:val="20"/>
          <w:szCs w:val="20"/>
        </w:rPr>
        <w:t>Krupski</w:t>
      </w:r>
      <w:proofErr w:type="spellEnd"/>
      <w:r w:rsidR="00E274D7">
        <w:rPr>
          <w:rFonts w:ascii="Arial" w:eastAsiaTheme="minorHAnsi" w:hAnsi="Arial" w:cs="Arial"/>
          <w:sz w:val="20"/>
          <w:szCs w:val="20"/>
        </w:rPr>
        <w:t xml:space="preserve"> spoke about the horrendous parking situation in the area of Summit and Academy. She noted that if she did not park across her driveway, she would have to park a blo</w:t>
      </w:r>
      <w:r>
        <w:rPr>
          <w:rFonts w:ascii="Arial" w:eastAsiaTheme="minorHAnsi" w:hAnsi="Arial" w:cs="Arial"/>
          <w:sz w:val="20"/>
          <w:szCs w:val="20"/>
        </w:rPr>
        <w:t xml:space="preserve">ck and a half from her house, due to the parking of employees of the medical center on the street. She spoke about the need to address the problem. She wished all a happy holiday. </w:t>
      </w:r>
    </w:p>
    <w:p w:rsidR="00200B0E" w:rsidRDefault="00200B0E" w:rsidP="00E274D7">
      <w:pPr>
        <w:rPr>
          <w:rFonts w:ascii="Arial" w:eastAsiaTheme="minorHAnsi" w:hAnsi="Arial" w:cs="Arial"/>
          <w:sz w:val="20"/>
          <w:szCs w:val="20"/>
        </w:rPr>
      </w:pPr>
    </w:p>
    <w:p w:rsidR="00200B0E" w:rsidRDefault="00200B0E" w:rsidP="00E274D7">
      <w:pPr>
        <w:rPr>
          <w:rFonts w:ascii="Arial" w:eastAsiaTheme="minorHAnsi" w:hAnsi="Arial" w:cs="Arial"/>
          <w:sz w:val="20"/>
          <w:szCs w:val="20"/>
        </w:rPr>
      </w:pPr>
      <w:r>
        <w:rPr>
          <w:rFonts w:ascii="Arial" w:eastAsiaTheme="minorHAnsi" w:hAnsi="Arial" w:cs="Arial"/>
          <w:sz w:val="20"/>
          <w:szCs w:val="20"/>
        </w:rPr>
        <w:t xml:space="preserve">Henry Mack. </w:t>
      </w:r>
      <w:r w:rsidR="00B243DE">
        <w:rPr>
          <w:rFonts w:ascii="Arial" w:eastAsiaTheme="minorHAnsi" w:hAnsi="Arial" w:cs="Arial"/>
          <w:sz w:val="20"/>
          <w:szCs w:val="20"/>
        </w:rPr>
        <w:t xml:space="preserve">Mr. Mack addressed various members of the Council on behalf of the people on a number of different issues. He praised a number of the members of the governing body on behalf of the peoples. </w:t>
      </w:r>
    </w:p>
    <w:p w:rsidR="00B243DE" w:rsidRDefault="00B243DE" w:rsidP="00E274D7">
      <w:pPr>
        <w:rPr>
          <w:rFonts w:ascii="Arial" w:eastAsiaTheme="minorHAnsi" w:hAnsi="Arial" w:cs="Arial"/>
          <w:sz w:val="20"/>
          <w:szCs w:val="20"/>
        </w:rPr>
      </w:pPr>
      <w:r>
        <w:rPr>
          <w:rFonts w:ascii="Arial" w:eastAsiaTheme="minorHAnsi" w:hAnsi="Arial" w:cs="Arial"/>
          <w:sz w:val="20"/>
          <w:szCs w:val="20"/>
        </w:rPr>
        <w:t>President Alvarez and Mr. Mack had a discussion over the amount of time he spoke and the Council Presidents t</w:t>
      </w:r>
      <w:r w:rsidR="000F1353">
        <w:rPr>
          <w:rFonts w:ascii="Arial" w:eastAsiaTheme="minorHAnsi" w:hAnsi="Arial" w:cs="Arial"/>
          <w:sz w:val="20"/>
          <w:szCs w:val="20"/>
        </w:rPr>
        <w:t xml:space="preserve">old </w:t>
      </w:r>
      <w:r>
        <w:rPr>
          <w:rFonts w:ascii="Arial" w:eastAsiaTheme="minorHAnsi" w:hAnsi="Arial" w:cs="Arial"/>
          <w:sz w:val="20"/>
          <w:szCs w:val="20"/>
        </w:rPr>
        <w:t>him that his five minutes were up.</w:t>
      </w:r>
    </w:p>
    <w:p w:rsidR="00BC16B6" w:rsidRDefault="00BC16B6" w:rsidP="00E274D7">
      <w:pPr>
        <w:rPr>
          <w:rFonts w:ascii="Arial" w:eastAsiaTheme="minorHAnsi" w:hAnsi="Arial" w:cs="Arial"/>
          <w:sz w:val="20"/>
          <w:szCs w:val="20"/>
        </w:rPr>
      </w:pPr>
    </w:p>
    <w:p w:rsidR="00BC16B6" w:rsidRDefault="00894CC8" w:rsidP="00E274D7">
      <w:pPr>
        <w:rPr>
          <w:rFonts w:ascii="Arial" w:eastAsiaTheme="minorHAnsi" w:hAnsi="Arial" w:cs="Arial"/>
          <w:sz w:val="20"/>
          <w:szCs w:val="20"/>
        </w:rPr>
      </w:pPr>
      <w:r>
        <w:rPr>
          <w:rFonts w:ascii="Arial" w:eastAsiaTheme="minorHAnsi" w:hAnsi="Arial" w:cs="Arial"/>
          <w:sz w:val="20"/>
          <w:szCs w:val="20"/>
        </w:rPr>
        <w:t>Mike Mayer. Mr. Maye</w:t>
      </w:r>
      <w:r w:rsidR="00BC16B6">
        <w:rPr>
          <w:rFonts w:ascii="Arial" w:eastAsiaTheme="minorHAnsi" w:hAnsi="Arial" w:cs="Arial"/>
          <w:sz w:val="20"/>
          <w:szCs w:val="20"/>
        </w:rPr>
        <w:t xml:space="preserve">r noted that he owns two properties on St. Georges Ave and that he did not believe that he is going to benefit from the new SID district. He asked to be removed from the list of SID properties (1225 and 1227 St. Georges Ave). </w:t>
      </w:r>
    </w:p>
    <w:p w:rsidR="00BC16B6" w:rsidRDefault="00BC16B6" w:rsidP="00E274D7">
      <w:pPr>
        <w:rPr>
          <w:rFonts w:ascii="Arial" w:eastAsiaTheme="minorHAnsi" w:hAnsi="Arial" w:cs="Arial"/>
          <w:sz w:val="20"/>
          <w:szCs w:val="20"/>
        </w:rPr>
      </w:pPr>
    </w:p>
    <w:p w:rsidR="00BC16B6" w:rsidRDefault="00BC16B6" w:rsidP="00E274D7">
      <w:pPr>
        <w:rPr>
          <w:rFonts w:ascii="Arial" w:eastAsiaTheme="minorHAnsi" w:hAnsi="Arial" w:cs="Arial"/>
          <w:sz w:val="20"/>
          <w:szCs w:val="20"/>
        </w:rPr>
      </w:pPr>
      <w:r>
        <w:rPr>
          <w:rFonts w:ascii="Arial" w:eastAsiaTheme="minorHAnsi" w:hAnsi="Arial" w:cs="Arial"/>
          <w:sz w:val="20"/>
          <w:szCs w:val="20"/>
        </w:rPr>
        <w:t xml:space="preserve">There being no other members of the public wishing to be heard, Mr. Beyer moved to close the public comment period. The motion was seconded by Mr. Kolibas and was unanimously ordered approved. </w:t>
      </w:r>
    </w:p>
    <w:p w:rsidR="00BC16B6" w:rsidRDefault="00BC16B6" w:rsidP="00E274D7">
      <w:pPr>
        <w:rPr>
          <w:rFonts w:ascii="Arial" w:eastAsiaTheme="minorHAnsi" w:hAnsi="Arial" w:cs="Arial"/>
          <w:sz w:val="20"/>
          <w:szCs w:val="20"/>
        </w:rPr>
      </w:pPr>
    </w:p>
    <w:p w:rsidR="00BC16B6" w:rsidRDefault="00BC16B6" w:rsidP="00BC16B6">
      <w:pPr>
        <w:jc w:val="center"/>
        <w:rPr>
          <w:rFonts w:ascii="Arial" w:eastAsiaTheme="minorHAnsi" w:hAnsi="Arial" w:cs="Arial"/>
          <w:b/>
          <w:sz w:val="20"/>
          <w:szCs w:val="20"/>
          <w:u w:val="single"/>
        </w:rPr>
      </w:pPr>
      <w:r>
        <w:rPr>
          <w:rFonts w:ascii="Arial" w:eastAsiaTheme="minorHAnsi" w:hAnsi="Arial" w:cs="Arial"/>
          <w:b/>
          <w:sz w:val="20"/>
          <w:szCs w:val="20"/>
          <w:u w:val="single"/>
        </w:rPr>
        <w:t>COMMENTS BY MEMBERS OF THE GOVERNING BODY</w:t>
      </w:r>
    </w:p>
    <w:p w:rsidR="00BC16B6" w:rsidRDefault="00BC16B6" w:rsidP="00BC16B6">
      <w:pPr>
        <w:jc w:val="center"/>
        <w:rPr>
          <w:rFonts w:ascii="Arial" w:eastAsiaTheme="minorHAnsi" w:hAnsi="Arial" w:cs="Arial"/>
          <w:b/>
          <w:sz w:val="20"/>
          <w:szCs w:val="20"/>
          <w:u w:val="single"/>
        </w:rPr>
      </w:pPr>
    </w:p>
    <w:p w:rsidR="00BC16B6" w:rsidRDefault="00D01ABC" w:rsidP="00BC16B6">
      <w:pPr>
        <w:rPr>
          <w:rFonts w:ascii="Arial" w:eastAsiaTheme="minorHAnsi" w:hAnsi="Arial" w:cs="Arial"/>
          <w:sz w:val="20"/>
          <w:szCs w:val="20"/>
        </w:rPr>
      </w:pPr>
      <w:r>
        <w:rPr>
          <w:rFonts w:ascii="Arial" w:eastAsiaTheme="minorHAnsi" w:hAnsi="Arial" w:cs="Arial"/>
          <w:sz w:val="20"/>
          <w:szCs w:val="20"/>
        </w:rPr>
        <w:t xml:space="preserve">Mrs. Cosby-Hurling thanked Mr. Kolibas for his service and that it was a pleasure serving with him. She spoke about his passion for his neighborhood. </w:t>
      </w:r>
    </w:p>
    <w:p w:rsidR="00D01ABC" w:rsidRDefault="00D01ABC" w:rsidP="00BC16B6">
      <w:pPr>
        <w:rPr>
          <w:rFonts w:ascii="Arial" w:eastAsiaTheme="minorHAnsi" w:hAnsi="Arial" w:cs="Arial"/>
          <w:sz w:val="20"/>
          <w:szCs w:val="20"/>
        </w:rPr>
      </w:pPr>
    </w:p>
    <w:p w:rsidR="00D01ABC" w:rsidRDefault="00D01ABC" w:rsidP="00BC16B6">
      <w:pPr>
        <w:rPr>
          <w:rFonts w:ascii="Arial" w:eastAsiaTheme="minorHAnsi" w:hAnsi="Arial" w:cs="Arial"/>
          <w:sz w:val="20"/>
          <w:szCs w:val="20"/>
        </w:rPr>
      </w:pPr>
      <w:r>
        <w:rPr>
          <w:rFonts w:ascii="Arial" w:eastAsiaTheme="minorHAnsi" w:hAnsi="Arial" w:cs="Arial"/>
          <w:sz w:val="20"/>
          <w:szCs w:val="20"/>
        </w:rPr>
        <w:t xml:space="preserve">Mr. Brooks stated that as a result of an accident on the corner of Bower and Henry a flashing sign to slow traffic was knocked down. A new sign will be installed as soon as it is able to be done. </w:t>
      </w:r>
    </w:p>
    <w:p w:rsidR="00D01ABC" w:rsidRDefault="00D01ABC" w:rsidP="00BC16B6">
      <w:pPr>
        <w:rPr>
          <w:rFonts w:ascii="Arial" w:eastAsiaTheme="minorHAnsi" w:hAnsi="Arial" w:cs="Arial"/>
          <w:sz w:val="20"/>
          <w:szCs w:val="20"/>
        </w:rPr>
      </w:pPr>
    </w:p>
    <w:p w:rsidR="00D01ABC" w:rsidRDefault="00D01ABC" w:rsidP="00BC16B6">
      <w:pPr>
        <w:rPr>
          <w:rFonts w:ascii="Arial" w:eastAsiaTheme="minorHAnsi" w:hAnsi="Arial" w:cs="Arial"/>
          <w:sz w:val="20"/>
          <w:szCs w:val="20"/>
        </w:rPr>
      </w:pPr>
      <w:r>
        <w:rPr>
          <w:rFonts w:ascii="Arial" w:eastAsiaTheme="minorHAnsi" w:hAnsi="Arial" w:cs="Arial"/>
          <w:sz w:val="20"/>
          <w:szCs w:val="20"/>
        </w:rPr>
        <w:t xml:space="preserve">Mr. Medina </w:t>
      </w:r>
      <w:r w:rsidR="00D44760">
        <w:rPr>
          <w:rFonts w:ascii="Arial" w:eastAsiaTheme="minorHAnsi" w:hAnsi="Arial" w:cs="Arial"/>
          <w:sz w:val="20"/>
          <w:szCs w:val="20"/>
        </w:rPr>
        <w:t xml:space="preserve">stated that he enjoys Mr. Mack’s comments to Council and thanked him for them. He wished Mr. Mack a merry Christmas. </w:t>
      </w:r>
    </w:p>
    <w:p w:rsidR="00D44760" w:rsidRDefault="00D44760" w:rsidP="00BC16B6">
      <w:pPr>
        <w:rPr>
          <w:rFonts w:ascii="Arial" w:eastAsiaTheme="minorHAnsi" w:hAnsi="Arial" w:cs="Arial"/>
          <w:sz w:val="20"/>
          <w:szCs w:val="20"/>
        </w:rPr>
      </w:pPr>
    </w:p>
    <w:p w:rsidR="00D44760" w:rsidRDefault="00D44760" w:rsidP="00BC16B6">
      <w:pPr>
        <w:rPr>
          <w:rFonts w:ascii="Arial" w:eastAsiaTheme="minorHAnsi" w:hAnsi="Arial" w:cs="Arial"/>
          <w:sz w:val="20"/>
          <w:szCs w:val="20"/>
        </w:rPr>
      </w:pPr>
      <w:r>
        <w:rPr>
          <w:rFonts w:ascii="Arial" w:eastAsiaTheme="minorHAnsi" w:hAnsi="Arial" w:cs="Arial"/>
          <w:sz w:val="20"/>
          <w:szCs w:val="20"/>
        </w:rPr>
        <w:t xml:space="preserve">Mrs. Hickey stated that she also enjoys Mr. Mack’s comments. She reminded all about the Casino Night that the Linden Housing Authority would be hosting on January 30, 2016. She provided details on the event and that tickets would go on sale soon. </w:t>
      </w:r>
    </w:p>
    <w:p w:rsidR="00D44760" w:rsidRDefault="00D44760" w:rsidP="00BC16B6">
      <w:pPr>
        <w:rPr>
          <w:rFonts w:ascii="Arial" w:eastAsiaTheme="minorHAnsi" w:hAnsi="Arial" w:cs="Arial"/>
          <w:sz w:val="20"/>
          <w:szCs w:val="20"/>
        </w:rPr>
      </w:pPr>
    </w:p>
    <w:p w:rsidR="00D44760" w:rsidRDefault="00D44760" w:rsidP="00BC16B6">
      <w:pPr>
        <w:rPr>
          <w:rFonts w:ascii="Arial" w:eastAsiaTheme="minorHAnsi" w:hAnsi="Arial" w:cs="Arial"/>
          <w:sz w:val="20"/>
          <w:szCs w:val="20"/>
        </w:rPr>
      </w:pPr>
      <w:r>
        <w:rPr>
          <w:rFonts w:ascii="Arial" w:eastAsiaTheme="minorHAnsi" w:hAnsi="Arial" w:cs="Arial"/>
          <w:sz w:val="20"/>
          <w:szCs w:val="20"/>
        </w:rPr>
        <w:t xml:space="preserve">Mayor Armstead stated that he wanted to congratulate the police cadets and welcome them on board. </w:t>
      </w:r>
    </w:p>
    <w:p w:rsidR="00D44760" w:rsidRDefault="00D44760" w:rsidP="00BC16B6">
      <w:pPr>
        <w:rPr>
          <w:rFonts w:ascii="Arial" w:eastAsiaTheme="minorHAnsi" w:hAnsi="Arial" w:cs="Arial"/>
          <w:sz w:val="20"/>
          <w:szCs w:val="20"/>
        </w:rPr>
      </w:pPr>
    </w:p>
    <w:p w:rsidR="00D44760" w:rsidRDefault="00D44760" w:rsidP="00BC16B6">
      <w:pPr>
        <w:rPr>
          <w:rFonts w:ascii="Arial" w:eastAsiaTheme="minorHAnsi" w:hAnsi="Arial" w:cs="Arial"/>
          <w:sz w:val="20"/>
          <w:szCs w:val="20"/>
        </w:rPr>
      </w:pPr>
      <w:r>
        <w:rPr>
          <w:rFonts w:ascii="Arial" w:eastAsiaTheme="minorHAnsi" w:hAnsi="Arial" w:cs="Arial"/>
          <w:sz w:val="20"/>
          <w:szCs w:val="20"/>
        </w:rPr>
        <w:t xml:space="preserve">Mr. Brown noted that Mr. Bodek had a death in his family, a few weeks ago, and thanked him for still being here and doing everything, during this difficult time, to keep the City moving. He added that Mrs. Zack was in a similar situation, with a death in her family, and she also still managed to get her work done. Mr. Brown spoke about their comment to the City and thanked them. </w:t>
      </w:r>
    </w:p>
    <w:p w:rsidR="00D44760" w:rsidRDefault="00D44760" w:rsidP="00BC16B6">
      <w:pPr>
        <w:rPr>
          <w:rFonts w:ascii="Arial" w:eastAsiaTheme="minorHAnsi" w:hAnsi="Arial" w:cs="Arial"/>
          <w:sz w:val="20"/>
          <w:szCs w:val="20"/>
        </w:rPr>
      </w:pPr>
    </w:p>
    <w:p w:rsidR="00D44760" w:rsidRDefault="00D44760" w:rsidP="00D44760">
      <w:pPr>
        <w:jc w:val="center"/>
        <w:rPr>
          <w:rFonts w:ascii="Arial" w:eastAsiaTheme="minorHAnsi" w:hAnsi="Arial" w:cs="Arial"/>
          <w:b/>
          <w:sz w:val="20"/>
          <w:szCs w:val="20"/>
          <w:u w:val="single"/>
        </w:rPr>
      </w:pPr>
      <w:r>
        <w:rPr>
          <w:rFonts w:ascii="Arial" w:eastAsiaTheme="minorHAnsi" w:hAnsi="Arial" w:cs="Arial"/>
          <w:b/>
          <w:sz w:val="20"/>
          <w:szCs w:val="20"/>
          <w:u w:val="single"/>
        </w:rPr>
        <w:t xml:space="preserve">ANNOUNCEMENTS  </w:t>
      </w:r>
    </w:p>
    <w:p w:rsidR="00D44760" w:rsidRDefault="00D44760" w:rsidP="00D44760">
      <w:pPr>
        <w:jc w:val="center"/>
        <w:rPr>
          <w:rFonts w:ascii="Arial" w:eastAsiaTheme="minorHAnsi" w:hAnsi="Arial" w:cs="Arial"/>
          <w:sz w:val="20"/>
          <w:szCs w:val="20"/>
          <w:u w:val="single"/>
        </w:rPr>
      </w:pPr>
    </w:p>
    <w:p w:rsidR="0090305E" w:rsidRDefault="0090305E" w:rsidP="0090305E">
      <w:pPr>
        <w:rPr>
          <w:rFonts w:ascii="Arial" w:eastAsiaTheme="minorHAnsi" w:hAnsi="Arial" w:cs="Arial"/>
          <w:sz w:val="20"/>
          <w:szCs w:val="20"/>
        </w:rPr>
      </w:pPr>
      <w:r>
        <w:rPr>
          <w:rFonts w:ascii="Arial" w:eastAsiaTheme="minorHAnsi" w:hAnsi="Arial" w:cs="Arial"/>
          <w:sz w:val="20"/>
          <w:szCs w:val="20"/>
        </w:rPr>
        <w:t xml:space="preserve">President Alvarez made the following announcements: </w:t>
      </w:r>
    </w:p>
    <w:p w:rsidR="0090305E" w:rsidRPr="0090305E" w:rsidRDefault="0090305E" w:rsidP="0090305E">
      <w:pPr>
        <w:rPr>
          <w:rFonts w:ascii="Arial" w:eastAsiaTheme="minorHAnsi" w:hAnsi="Arial" w:cs="Arial"/>
          <w:sz w:val="20"/>
          <w:szCs w:val="20"/>
        </w:rPr>
      </w:pPr>
    </w:p>
    <w:p w:rsidR="0090305E" w:rsidRPr="0090305E" w:rsidRDefault="0090305E" w:rsidP="0050465C">
      <w:pPr>
        <w:tabs>
          <w:tab w:val="left" w:pos="0"/>
        </w:tabs>
        <w:ind w:right="-90"/>
        <w:rPr>
          <w:rFonts w:ascii="Arial" w:hAnsi="Arial" w:cs="Arial"/>
          <w:bCs/>
          <w:sz w:val="20"/>
          <w:szCs w:val="20"/>
        </w:rPr>
      </w:pPr>
      <w:r w:rsidRPr="0090305E">
        <w:rPr>
          <w:rFonts w:ascii="Arial" w:hAnsi="Arial" w:cs="Arial"/>
          <w:bCs/>
          <w:sz w:val="20"/>
          <w:szCs w:val="20"/>
        </w:rPr>
        <w:t>*Council Conference meeting prior to t</w:t>
      </w:r>
      <w:smartTag w:uri="urn:schemas-microsoft-com:office:smarttags" w:element="PersonName">
        <w:r w:rsidRPr="0090305E">
          <w:rPr>
            <w:rFonts w:ascii="Arial" w:hAnsi="Arial" w:cs="Arial"/>
            <w:bCs/>
            <w:sz w:val="20"/>
            <w:szCs w:val="20"/>
          </w:rPr>
          <w:t>h</w:t>
        </w:r>
      </w:smartTag>
      <w:r w:rsidRPr="0090305E">
        <w:rPr>
          <w:rFonts w:ascii="Arial" w:hAnsi="Arial" w:cs="Arial"/>
          <w:bCs/>
          <w:sz w:val="20"/>
          <w:szCs w:val="20"/>
        </w:rPr>
        <w:t>e Council meeting:</w:t>
      </w:r>
      <w:r w:rsidR="0050465C">
        <w:rPr>
          <w:rFonts w:ascii="Arial" w:hAnsi="Arial" w:cs="Arial"/>
          <w:bCs/>
          <w:sz w:val="20"/>
          <w:szCs w:val="20"/>
        </w:rPr>
        <w:t xml:space="preserve"> </w:t>
      </w:r>
      <w:r w:rsidRPr="0090305E">
        <w:rPr>
          <w:rFonts w:ascii="Arial" w:hAnsi="Arial" w:cs="Arial"/>
          <w:bCs/>
          <w:sz w:val="20"/>
          <w:szCs w:val="20"/>
        </w:rPr>
        <w:t>Wednesday, December 30, 2015 at 6:00 pm in t</w:t>
      </w:r>
      <w:smartTag w:uri="urn:schemas-microsoft-com:office:smarttags" w:element="PersonName">
        <w:r w:rsidRPr="0090305E">
          <w:rPr>
            <w:rFonts w:ascii="Arial" w:hAnsi="Arial" w:cs="Arial"/>
            <w:bCs/>
            <w:sz w:val="20"/>
            <w:szCs w:val="20"/>
          </w:rPr>
          <w:t>h</w:t>
        </w:r>
      </w:smartTag>
      <w:r w:rsidRPr="0090305E">
        <w:rPr>
          <w:rFonts w:ascii="Arial" w:hAnsi="Arial" w:cs="Arial"/>
          <w:bCs/>
          <w:sz w:val="20"/>
          <w:szCs w:val="20"/>
        </w:rPr>
        <w:t>e Council Conference Room, City Hall, 301 N. Wood Ave. IF NEEDED</w:t>
      </w:r>
    </w:p>
    <w:p w:rsidR="0090305E" w:rsidRPr="0090305E" w:rsidRDefault="0090305E" w:rsidP="0050465C">
      <w:pPr>
        <w:ind w:right="-90"/>
        <w:rPr>
          <w:rFonts w:ascii="Arial" w:hAnsi="Arial" w:cs="Arial"/>
          <w:bCs/>
          <w:sz w:val="20"/>
          <w:szCs w:val="20"/>
        </w:rPr>
      </w:pPr>
    </w:p>
    <w:p w:rsidR="0090305E" w:rsidRPr="0090305E" w:rsidRDefault="0090305E" w:rsidP="0050465C">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hanging="720"/>
        <w:rPr>
          <w:rFonts w:ascii="Arial" w:hAnsi="Arial" w:cs="Arial"/>
          <w:bCs/>
          <w:sz w:val="20"/>
          <w:szCs w:val="20"/>
        </w:rPr>
      </w:pPr>
      <w:r w:rsidRPr="0090305E">
        <w:rPr>
          <w:rFonts w:ascii="Arial" w:hAnsi="Arial" w:cs="Arial"/>
          <w:bCs/>
          <w:sz w:val="20"/>
          <w:szCs w:val="20"/>
        </w:rPr>
        <w:t xml:space="preserve">  </w:t>
      </w:r>
      <w:r w:rsidRPr="0090305E">
        <w:rPr>
          <w:rFonts w:ascii="Arial" w:hAnsi="Arial" w:cs="Arial"/>
          <w:bCs/>
          <w:sz w:val="20"/>
          <w:szCs w:val="20"/>
        </w:rPr>
        <w:tab/>
      </w:r>
      <w:r w:rsidR="0050465C">
        <w:rPr>
          <w:rFonts w:ascii="Arial" w:hAnsi="Arial" w:cs="Arial"/>
          <w:bCs/>
          <w:sz w:val="20"/>
          <w:szCs w:val="20"/>
        </w:rPr>
        <w:tab/>
      </w:r>
      <w:r w:rsidRPr="0090305E">
        <w:rPr>
          <w:rFonts w:ascii="Arial" w:hAnsi="Arial" w:cs="Arial"/>
          <w:bCs/>
          <w:sz w:val="20"/>
          <w:szCs w:val="20"/>
        </w:rPr>
        <w:t>*Council Meeting: Wednesday, December 30, 2015 at 7:00 p.m. in t</w:t>
      </w:r>
      <w:smartTag w:uri="urn:schemas-microsoft-com:office:smarttags" w:element="PersonName">
        <w:r w:rsidRPr="0090305E">
          <w:rPr>
            <w:rFonts w:ascii="Arial" w:hAnsi="Arial" w:cs="Arial"/>
            <w:bCs/>
            <w:sz w:val="20"/>
            <w:szCs w:val="20"/>
          </w:rPr>
          <w:t>h</w:t>
        </w:r>
      </w:smartTag>
      <w:r w:rsidRPr="0090305E">
        <w:rPr>
          <w:rFonts w:ascii="Arial" w:hAnsi="Arial" w:cs="Arial"/>
          <w:bCs/>
          <w:sz w:val="20"/>
          <w:szCs w:val="20"/>
        </w:rPr>
        <w:t>e Council C</w:t>
      </w:r>
      <w:smartTag w:uri="urn:schemas-microsoft-com:office:smarttags" w:element="PersonName">
        <w:r w:rsidRPr="0090305E">
          <w:rPr>
            <w:rFonts w:ascii="Arial" w:hAnsi="Arial" w:cs="Arial"/>
            <w:bCs/>
            <w:sz w:val="20"/>
            <w:szCs w:val="20"/>
          </w:rPr>
          <w:t>h</w:t>
        </w:r>
      </w:smartTag>
      <w:r w:rsidRPr="0090305E">
        <w:rPr>
          <w:rFonts w:ascii="Arial" w:hAnsi="Arial" w:cs="Arial"/>
          <w:bCs/>
          <w:sz w:val="20"/>
          <w:szCs w:val="20"/>
        </w:rPr>
        <w:t>ambers, City Hall, 301 N. Wood Ave.  IF NEEDED</w:t>
      </w:r>
    </w:p>
    <w:p w:rsidR="0090305E" w:rsidRPr="0090305E" w:rsidRDefault="0090305E" w:rsidP="0050465C">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hanging="720"/>
        <w:rPr>
          <w:rFonts w:ascii="Arial" w:hAnsi="Arial" w:cs="Arial"/>
          <w:bCs/>
          <w:sz w:val="20"/>
          <w:szCs w:val="20"/>
        </w:rPr>
      </w:pPr>
      <w:r w:rsidRPr="0090305E">
        <w:rPr>
          <w:rFonts w:ascii="Arial" w:hAnsi="Arial" w:cs="Arial"/>
          <w:bCs/>
          <w:sz w:val="20"/>
          <w:szCs w:val="20"/>
        </w:rPr>
        <w:tab/>
      </w:r>
    </w:p>
    <w:p w:rsidR="0090305E" w:rsidRPr="0090305E" w:rsidRDefault="0090305E" w:rsidP="0050465C">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hanging="720"/>
        <w:rPr>
          <w:rFonts w:ascii="Arial" w:hAnsi="Arial" w:cs="Arial"/>
          <w:bCs/>
          <w:sz w:val="20"/>
          <w:szCs w:val="20"/>
        </w:rPr>
      </w:pPr>
      <w:r w:rsidRPr="0090305E">
        <w:rPr>
          <w:rFonts w:ascii="Arial" w:hAnsi="Arial" w:cs="Arial"/>
          <w:bCs/>
          <w:sz w:val="20"/>
          <w:szCs w:val="20"/>
        </w:rPr>
        <w:tab/>
      </w:r>
      <w:r w:rsidR="0050465C">
        <w:rPr>
          <w:rFonts w:ascii="Arial" w:hAnsi="Arial" w:cs="Arial"/>
          <w:bCs/>
          <w:sz w:val="20"/>
          <w:szCs w:val="20"/>
        </w:rPr>
        <w:tab/>
      </w:r>
      <w:r w:rsidRPr="0090305E">
        <w:rPr>
          <w:rFonts w:ascii="Arial" w:hAnsi="Arial" w:cs="Arial"/>
          <w:bCs/>
          <w:sz w:val="20"/>
          <w:szCs w:val="20"/>
        </w:rPr>
        <w:t>The Organization meeting of the 2016 Coun</w:t>
      </w:r>
      <w:r w:rsidR="0050465C">
        <w:rPr>
          <w:rFonts w:ascii="Arial" w:hAnsi="Arial" w:cs="Arial"/>
          <w:bCs/>
          <w:sz w:val="20"/>
          <w:szCs w:val="20"/>
        </w:rPr>
        <w:t>cil will be as f</w:t>
      </w:r>
      <w:r w:rsidRPr="0090305E">
        <w:rPr>
          <w:rFonts w:ascii="Arial" w:hAnsi="Arial" w:cs="Arial"/>
          <w:bCs/>
          <w:sz w:val="20"/>
          <w:szCs w:val="20"/>
        </w:rPr>
        <w:t>ollows:</w:t>
      </w:r>
    </w:p>
    <w:p w:rsidR="0090305E" w:rsidRPr="0090305E" w:rsidRDefault="0090305E" w:rsidP="0050465C">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hanging="720"/>
        <w:rPr>
          <w:rFonts w:ascii="Arial" w:hAnsi="Arial" w:cs="Arial"/>
          <w:bCs/>
          <w:sz w:val="20"/>
          <w:szCs w:val="20"/>
        </w:rPr>
      </w:pPr>
    </w:p>
    <w:p w:rsidR="0090305E" w:rsidRPr="0090305E" w:rsidRDefault="0090305E" w:rsidP="0050465C">
      <w:pPr>
        <w:ind w:right="-90"/>
        <w:rPr>
          <w:rFonts w:ascii="Arial" w:hAnsi="Arial" w:cs="Arial"/>
          <w:bCs/>
          <w:sz w:val="20"/>
          <w:szCs w:val="20"/>
        </w:rPr>
      </w:pPr>
      <w:r w:rsidRPr="0090305E">
        <w:rPr>
          <w:rFonts w:ascii="Arial" w:hAnsi="Arial" w:cs="Arial"/>
          <w:bCs/>
          <w:sz w:val="20"/>
          <w:szCs w:val="20"/>
        </w:rPr>
        <w:t>*Council Conference meeting prior to t</w:t>
      </w:r>
      <w:smartTag w:uri="urn:schemas-microsoft-com:office:smarttags" w:element="PersonName">
        <w:r w:rsidRPr="0090305E">
          <w:rPr>
            <w:rFonts w:ascii="Arial" w:hAnsi="Arial" w:cs="Arial"/>
            <w:bCs/>
            <w:sz w:val="20"/>
            <w:szCs w:val="20"/>
          </w:rPr>
          <w:t>h</w:t>
        </w:r>
      </w:smartTag>
      <w:r w:rsidRPr="0090305E">
        <w:rPr>
          <w:rFonts w:ascii="Arial" w:hAnsi="Arial" w:cs="Arial"/>
          <w:bCs/>
          <w:sz w:val="20"/>
          <w:szCs w:val="20"/>
        </w:rPr>
        <w:t>e Council meeting:</w:t>
      </w:r>
      <w:r w:rsidR="0050465C">
        <w:rPr>
          <w:rFonts w:ascii="Arial" w:hAnsi="Arial" w:cs="Arial"/>
          <w:bCs/>
          <w:sz w:val="20"/>
          <w:szCs w:val="20"/>
        </w:rPr>
        <w:t xml:space="preserve"> </w:t>
      </w:r>
      <w:r w:rsidRPr="0090305E">
        <w:rPr>
          <w:rFonts w:ascii="Arial" w:hAnsi="Arial" w:cs="Arial"/>
          <w:bCs/>
          <w:sz w:val="20"/>
          <w:szCs w:val="20"/>
        </w:rPr>
        <w:t>Tuesday, January 5, 2016 at 6:00 p</w:t>
      </w:r>
      <w:r w:rsidR="0050465C">
        <w:rPr>
          <w:rFonts w:ascii="Arial" w:hAnsi="Arial" w:cs="Arial"/>
          <w:bCs/>
          <w:sz w:val="20"/>
          <w:szCs w:val="20"/>
        </w:rPr>
        <w:t>.</w:t>
      </w:r>
      <w:r w:rsidRPr="0090305E">
        <w:rPr>
          <w:rFonts w:ascii="Arial" w:hAnsi="Arial" w:cs="Arial"/>
          <w:bCs/>
          <w:sz w:val="20"/>
          <w:szCs w:val="20"/>
        </w:rPr>
        <w:t>m</w:t>
      </w:r>
      <w:r w:rsidR="0050465C">
        <w:rPr>
          <w:rFonts w:ascii="Arial" w:hAnsi="Arial" w:cs="Arial"/>
          <w:bCs/>
          <w:sz w:val="20"/>
          <w:szCs w:val="20"/>
        </w:rPr>
        <w:t>.</w:t>
      </w:r>
      <w:r w:rsidRPr="0090305E">
        <w:rPr>
          <w:rFonts w:ascii="Arial" w:hAnsi="Arial" w:cs="Arial"/>
          <w:bCs/>
          <w:sz w:val="20"/>
          <w:szCs w:val="20"/>
        </w:rPr>
        <w:t xml:space="preserve"> in t</w:t>
      </w:r>
      <w:smartTag w:uri="urn:schemas-microsoft-com:office:smarttags" w:element="PersonName">
        <w:r w:rsidRPr="0090305E">
          <w:rPr>
            <w:rFonts w:ascii="Arial" w:hAnsi="Arial" w:cs="Arial"/>
            <w:bCs/>
            <w:sz w:val="20"/>
            <w:szCs w:val="20"/>
          </w:rPr>
          <w:t>h</w:t>
        </w:r>
      </w:smartTag>
      <w:r w:rsidRPr="0090305E">
        <w:rPr>
          <w:rFonts w:ascii="Arial" w:hAnsi="Arial" w:cs="Arial"/>
          <w:bCs/>
          <w:sz w:val="20"/>
          <w:szCs w:val="20"/>
        </w:rPr>
        <w:t xml:space="preserve">e Council Conference Room, City Hall, 301 N. Wood Ave. </w:t>
      </w:r>
    </w:p>
    <w:p w:rsidR="0090305E" w:rsidRPr="0090305E" w:rsidRDefault="0090305E" w:rsidP="0050465C">
      <w:pPr>
        <w:ind w:right="-90"/>
        <w:rPr>
          <w:rFonts w:ascii="Arial" w:hAnsi="Arial" w:cs="Arial"/>
          <w:bCs/>
          <w:sz w:val="20"/>
          <w:szCs w:val="20"/>
        </w:rPr>
      </w:pPr>
    </w:p>
    <w:p w:rsidR="0090305E" w:rsidRPr="0090305E" w:rsidRDefault="0090305E" w:rsidP="0050465C">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hanging="720"/>
        <w:rPr>
          <w:rFonts w:ascii="Arial" w:hAnsi="Arial" w:cs="Arial"/>
          <w:bCs/>
          <w:sz w:val="20"/>
          <w:szCs w:val="20"/>
        </w:rPr>
      </w:pPr>
      <w:r w:rsidRPr="0090305E">
        <w:rPr>
          <w:rFonts w:ascii="Arial" w:hAnsi="Arial" w:cs="Arial"/>
          <w:bCs/>
          <w:sz w:val="20"/>
          <w:szCs w:val="20"/>
        </w:rPr>
        <w:t xml:space="preserve">  </w:t>
      </w:r>
      <w:r w:rsidR="0050465C">
        <w:rPr>
          <w:rFonts w:ascii="Arial" w:hAnsi="Arial" w:cs="Arial"/>
          <w:bCs/>
          <w:sz w:val="20"/>
          <w:szCs w:val="20"/>
        </w:rPr>
        <w:tab/>
      </w:r>
      <w:r w:rsidRPr="0090305E">
        <w:rPr>
          <w:rFonts w:ascii="Arial" w:hAnsi="Arial" w:cs="Arial"/>
          <w:bCs/>
          <w:sz w:val="20"/>
          <w:szCs w:val="20"/>
        </w:rPr>
        <w:tab/>
        <w:t>*Council Meeting: Tuesday, January 5, 2016 at 7:00 p.m. in t</w:t>
      </w:r>
      <w:smartTag w:uri="urn:schemas-microsoft-com:office:smarttags" w:element="PersonName">
        <w:r w:rsidRPr="0090305E">
          <w:rPr>
            <w:rFonts w:ascii="Arial" w:hAnsi="Arial" w:cs="Arial"/>
            <w:bCs/>
            <w:sz w:val="20"/>
            <w:szCs w:val="20"/>
          </w:rPr>
          <w:t>h</w:t>
        </w:r>
      </w:smartTag>
      <w:r w:rsidRPr="0090305E">
        <w:rPr>
          <w:rFonts w:ascii="Arial" w:hAnsi="Arial" w:cs="Arial"/>
          <w:bCs/>
          <w:sz w:val="20"/>
          <w:szCs w:val="20"/>
        </w:rPr>
        <w:t>e Council C</w:t>
      </w:r>
      <w:smartTag w:uri="urn:schemas-microsoft-com:office:smarttags" w:element="PersonName">
        <w:r w:rsidRPr="0090305E">
          <w:rPr>
            <w:rFonts w:ascii="Arial" w:hAnsi="Arial" w:cs="Arial"/>
            <w:bCs/>
            <w:sz w:val="20"/>
            <w:szCs w:val="20"/>
          </w:rPr>
          <w:t>h</w:t>
        </w:r>
      </w:smartTag>
      <w:r w:rsidRPr="0090305E">
        <w:rPr>
          <w:rFonts w:ascii="Arial" w:hAnsi="Arial" w:cs="Arial"/>
          <w:bCs/>
          <w:sz w:val="20"/>
          <w:szCs w:val="20"/>
        </w:rPr>
        <w:t xml:space="preserve">ambers, City Hall, 301 N. Wood Ave.  </w:t>
      </w:r>
    </w:p>
    <w:p w:rsidR="00D44760" w:rsidRPr="00D44760" w:rsidRDefault="00D44760" w:rsidP="0050465C">
      <w:pPr>
        <w:rPr>
          <w:rFonts w:ascii="Arial" w:eastAsiaTheme="minorHAnsi" w:hAnsi="Arial" w:cs="Arial"/>
          <w:sz w:val="20"/>
          <w:szCs w:val="20"/>
        </w:rPr>
      </w:pPr>
    </w:p>
    <w:p w:rsidR="00B243DE" w:rsidRPr="000F1353" w:rsidRDefault="000F1353" w:rsidP="000F1353">
      <w:pPr>
        <w:jc w:val="center"/>
        <w:rPr>
          <w:rFonts w:ascii="Arial" w:eastAsiaTheme="minorHAnsi" w:hAnsi="Arial" w:cs="Arial"/>
          <w:b/>
          <w:sz w:val="20"/>
          <w:szCs w:val="20"/>
          <w:u w:val="single"/>
        </w:rPr>
      </w:pPr>
      <w:r w:rsidRPr="000F1353">
        <w:rPr>
          <w:rFonts w:ascii="Arial" w:eastAsiaTheme="minorHAnsi" w:hAnsi="Arial" w:cs="Arial"/>
          <w:b/>
          <w:sz w:val="20"/>
          <w:szCs w:val="20"/>
          <w:u w:val="single"/>
        </w:rPr>
        <w:t>ADJOURNMENT</w:t>
      </w:r>
    </w:p>
    <w:p w:rsidR="000F1353" w:rsidRDefault="000F1353" w:rsidP="00E274D7">
      <w:pPr>
        <w:rPr>
          <w:rFonts w:ascii="Arial" w:eastAsiaTheme="minorHAnsi" w:hAnsi="Arial" w:cs="Arial"/>
          <w:sz w:val="20"/>
          <w:szCs w:val="20"/>
        </w:rPr>
      </w:pPr>
    </w:p>
    <w:p w:rsidR="005B72F8" w:rsidRDefault="005B72F8" w:rsidP="00E274D7">
      <w:pPr>
        <w:rPr>
          <w:rFonts w:ascii="Arial" w:eastAsiaTheme="minorHAnsi" w:hAnsi="Arial" w:cs="Arial"/>
          <w:sz w:val="20"/>
          <w:szCs w:val="20"/>
        </w:rPr>
      </w:pPr>
      <w:r>
        <w:rPr>
          <w:rFonts w:ascii="Arial" w:eastAsiaTheme="minorHAnsi" w:hAnsi="Arial" w:cs="Arial"/>
          <w:sz w:val="20"/>
          <w:szCs w:val="20"/>
        </w:rPr>
        <w:t>There being no further business to come before the governing body Mrs. Cosby-Hurling moved to adjourn the meeting. The motion was seconded by Mrs. Yamakaitis and was unanimously approved by a roll call vote. The meeting was adjourned at 10:42 pm.</w:t>
      </w:r>
    </w:p>
    <w:p w:rsidR="005B72F8" w:rsidRDefault="005B72F8" w:rsidP="00E274D7">
      <w:pPr>
        <w:rPr>
          <w:rFonts w:ascii="Arial" w:eastAsiaTheme="minorHAnsi" w:hAnsi="Arial" w:cs="Arial"/>
          <w:sz w:val="20"/>
          <w:szCs w:val="20"/>
        </w:rPr>
      </w:pPr>
    </w:p>
    <w:p w:rsidR="005B72F8" w:rsidRDefault="005B72F8" w:rsidP="00E274D7">
      <w:pPr>
        <w:rPr>
          <w:rFonts w:ascii="Arial" w:eastAsiaTheme="minorHAnsi" w:hAnsi="Arial" w:cs="Arial"/>
          <w:sz w:val="20"/>
          <w:szCs w:val="20"/>
        </w:rPr>
      </w:pPr>
    </w:p>
    <w:p w:rsidR="005B72F8" w:rsidRDefault="005B72F8" w:rsidP="00E274D7">
      <w:pPr>
        <w:rPr>
          <w:rFonts w:ascii="Arial" w:eastAsiaTheme="minorHAnsi" w:hAnsi="Arial" w:cs="Arial"/>
          <w:sz w:val="20"/>
          <w:szCs w:val="20"/>
        </w:rPr>
      </w:pPr>
    </w:p>
    <w:p w:rsidR="005B72F8" w:rsidRDefault="005B72F8" w:rsidP="00E274D7">
      <w:pPr>
        <w:rPr>
          <w:rFonts w:ascii="Arial" w:eastAsiaTheme="minorHAnsi" w:hAnsi="Arial" w:cs="Arial"/>
          <w:sz w:val="20"/>
          <w:szCs w:val="20"/>
        </w:rPr>
      </w:pPr>
      <w:r>
        <w:rPr>
          <w:rFonts w:ascii="Arial" w:eastAsiaTheme="minorHAnsi" w:hAnsi="Arial" w:cs="Arial"/>
          <w:sz w:val="20"/>
          <w:szCs w:val="20"/>
        </w:rPr>
        <w:t xml:space="preserve">Respectfully submitted, </w:t>
      </w:r>
    </w:p>
    <w:p w:rsidR="005B72F8" w:rsidRDefault="005B72F8" w:rsidP="00E274D7">
      <w:pPr>
        <w:rPr>
          <w:rFonts w:ascii="Arial" w:eastAsiaTheme="minorHAnsi" w:hAnsi="Arial" w:cs="Arial"/>
          <w:sz w:val="20"/>
          <w:szCs w:val="20"/>
        </w:rPr>
      </w:pPr>
    </w:p>
    <w:p w:rsidR="005B72F8" w:rsidRDefault="005B72F8" w:rsidP="00E274D7">
      <w:pPr>
        <w:rPr>
          <w:rFonts w:ascii="Arial" w:eastAsiaTheme="minorHAnsi" w:hAnsi="Arial" w:cs="Arial"/>
          <w:sz w:val="20"/>
          <w:szCs w:val="20"/>
        </w:rPr>
      </w:pPr>
    </w:p>
    <w:p w:rsidR="005B72F8" w:rsidRDefault="005B72F8" w:rsidP="00E274D7">
      <w:pPr>
        <w:rPr>
          <w:rFonts w:ascii="Arial" w:eastAsiaTheme="minorHAnsi" w:hAnsi="Arial" w:cs="Arial"/>
          <w:sz w:val="20"/>
          <w:szCs w:val="20"/>
        </w:rPr>
      </w:pPr>
    </w:p>
    <w:p w:rsidR="005B72F8" w:rsidRDefault="005B72F8" w:rsidP="00E274D7">
      <w:pPr>
        <w:rPr>
          <w:rFonts w:ascii="Arial" w:eastAsiaTheme="minorHAnsi" w:hAnsi="Arial" w:cs="Arial"/>
          <w:sz w:val="20"/>
          <w:szCs w:val="20"/>
        </w:rPr>
      </w:pPr>
      <w:r>
        <w:rPr>
          <w:rFonts w:ascii="Arial" w:eastAsiaTheme="minorHAnsi" w:hAnsi="Arial" w:cs="Arial"/>
          <w:sz w:val="20"/>
          <w:szCs w:val="20"/>
        </w:rPr>
        <w:t xml:space="preserve">Joseph C. Bodek </w:t>
      </w:r>
    </w:p>
    <w:p w:rsidR="005B72F8" w:rsidRDefault="005B72F8" w:rsidP="00E274D7">
      <w:pPr>
        <w:rPr>
          <w:rFonts w:ascii="Arial" w:eastAsiaTheme="minorHAnsi" w:hAnsi="Arial" w:cs="Arial"/>
          <w:sz w:val="20"/>
          <w:szCs w:val="20"/>
        </w:rPr>
      </w:pPr>
      <w:r>
        <w:rPr>
          <w:rFonts w:ascii="Arial" w:eastAsiaTheme="minorHAnsi" w:hAnsi="Arial" w:cs="Arial"/>
          <w:sz w:val="20"/>
          <w:szCs w:val="20"/>
        </w:rPr>
        <w:t xml:space="preserve">City Clerk </w:t>
      </w:r>
    </w:p>
    <w:p w:rsidR="00B243DE" w:rsidRDefault="00B243DE" w:rsidP="00E274D7">
      <w:pPr>
        <w:rPr>
          <w:rFonts w:ascii="Arial" w:eastAsiaTheme="minorHAnsi" w:hAnsi="Arial" w:cs="Arial"/>
          <w:sz w:val="20"/>
          <w:szCs w:val="20"/>
        </w:rPr>
      </w:pPr>
    </w:p>
    <w:p w:rsidR="00B243DE" w:rsidRPr="00E274D7" w:rsidRDefault="00B243DE" w:rsidP="00E274D7">
      <w:pPr>
        <w:rPr>
          <w:rFonts w:ascii="Arial" w:eastAsiaTheme="minorHAnsi" w:hAnsi="Arial" w:cs="Arial"/>
          <w:sz w:val="20"/>
          <w:szCs w:val="20"/>
        </w:rPr>
      </w:pPr>
    </w:p>
    <w:p w:rsidR="00355ABC" w:rsidRDefault="00355ABC" w:rsidP="00355ABC">
      <w:pPr>
        <w:rPr>
          <w:rFonts w:ascii="Arial" w:eastAsiaTheme="minorHAnsi" w:hAnsi="Arial" w:cs="Arial"/>
          <w:b/>
          <w:sz w:val="20"/>
          <w:szCs w:val="20"/>
          <w:u w:val="single"/>
        </w:rPr>
      </w:pPr>
    </w:p>
    <w:p w:rsidR="00355ABC" w:rsidRDefault="00355ABC" w:rsidP="00355ABC">
      <w:pPr>
        <w:rPr>
          <w:rFonts w:ascii="Arial" w:eastAsiaTheme="minorHAnsi" w:hAnsi="Arial" w:cs="Arial"/>
          <w:b/>
          <w:sz w:val="20"/>
          <w:szCs w:val="20"/>
          <w:u w:val="single"/>
        </w:rPr>
      </w:pPr>
    </w:p>
    <w:p w:rsidR="00355ABC" w:rsidRPr="00355ABC" w:rsidRDefault="00355ABC" w:rsidP="00355ABC">
      <w:pPr>
        <w:rPr>
          <w:rFonts w:ascii="Arial" w:eastAsiaTheme="minorHAnsi" w:hAnsi="Arial" w:cs="Arial"/>
          <w:b/>
          <w:sz w:val="20"/>
          <w:szCs w:val="20"/>
          <w:u w:val="single"/>
        </w:rPr>
      </w:pPr>
    </w:p>
    <w:sectPr w:rsidR="00355ABC" w:rsidRPr="00355ABC" w:rsidSect="00A74C4B">
      <w:headerReference w:type="default" r:id="rId8"/>
      <w:footerReference w:type="default" r:id="rId9"/>
      <w:pgSz w:w="12240" w:h="20160" w:code="5"/>
      <w:pgMar w:top="1440" w:right="1440" w:bottom="1440" w:left="1440" w:header="720" w:footer="720" w:gutter="0"/>
      <w:pgNumType w:start="33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C4B" w:rsidRDefault="00A74C4B" w:rsidP="00F261AD">
      <w:r>
        <w:separator/>
      </w:r>
    </w:p>
  </w:endnote>
  <w:endnote w:type="continuationSeparator" w:id="0">
    <w:p w:rsidR="00A74C4B" w:rsidRDefault="00A74C4B" w:rsidP="00F26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5375364"/>
      <w:docPartObj>
        <w:docPartGallery w:val="Page Numbers (Bottom of Page)"/>
        <w:docPartUnique/>
      </w:docPartObj>
    </w:sdtPr>
    <w:sdtEndPr>
      <w:rPr>
        <w:noProof/>
      </w:rPr>
    </w:sdtEndPr>
    <w:sdtContent>
      <w:p w:rsidR="00A74C4B" w:rsidRDefault="00A74C4B">
        <w:pPr>
          <w:pStyle w:val="Footer"/>
          <w:jc w:val="center"/>
        </w:pPr>
        <w:r>
          <w:fldChar w:fldCharType="begin"/>
        </w:r>
        <w:r>
          <w:instrText xml:space="preserve"> PAGE   \* MERGEFORMAT </w:instrText>
        </w:r>
        <w:r>
          <w:fldChar w:fldCharType="separate"/>
        </w:r>
        <w:r w:rsidR="004060F3">
          <w:rPr>
            <w:noProof/>
          </w:rPr>
          <w:t>335</w:t>
        </w:r>
        <w:r>
          <w:rPr>
            <w:noProof/>
          </w:rPr>
          <w:fldChar w:fldCharType="end"/>
        </w:r>
      </w:p>
    </w:sdtContent>
  </w:sdt>
  <w:p w:rsidR="00A74C4B" w:rsidRDefault="00A74C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C4B" w:rsidRDefault="00A74C4B" w:rsidP="00F261AD">
      <w:r>
        <w:separator/>
      </w:r>
    </w:p>
  </w:footnote>
  <w:footnote w:type="continuationSeparator" w:id="0">
    <w:p w:rsidR="00A74C4B" w:rsidRDefault="00A74C4B" w:rsidP="00F26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C4B" w:rsidRDefault="00A74C4B" w:rsidP="00F261AD">
    <w:pPr>
      <w:pStyle w:val="Header"/>
      <w:spacing w:after="100"/>
      <w:jc w:val="center"/>
    </w:pPr>
    <w:r>
      <w:t>December 15,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272C2"/>
    <w:multiLevelType w:val="hybridMultilevel"/>
    <w:tmpl w:val="00121D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B1033"/>
    <w:multiLevelType w:val="multilevel"/>
    <w:tmpl w:val="321CA2D2"/>
    <w:lvl w:ilvl="0">
      <w:start w:val="59"/>
      <w:numFmt w:val="decimal"/>
      <w:lvlText w:val="%1"/>
      <w:lvlJc w:val="left"/>
      <w:pPr>
        <w:ind w:left="555" w:hanging="555"/>
      </w:pPr>
      <w:rPr>
        <w:rFonts w:hint="default"/>
      </w:rPr>
    </w:lvl>
    <w:lvl w:ilvl="1">
      <w:start w:val="4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AE521F6"/>
    <w:multiLevelType w:val="hybridMultilevel"/>
    <w:tmpl w:val="A18E4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AE56B3"/>
    <w:multiLevelType w:val="hybridMultilevel"/>
    <w:tmpl w:val="3280A7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8F02A3"/>
    <w:multiLevelType w:val="hybridMultilevel"/>
    <w:tmpl w:val="2B3619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9A111E5"/>
    <w:multiLevelType w:val="hybridMultilevel"/>
    <w:tmpl w:val="356035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DD11CD"/>
    <w:multiLevelType w:val="hybridMultilevel"/>
    <w:tmpl w:val="59B293CA"/>
    <w:lvl w:ilvl="0" w:tplc="4D201C4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BC87501"/>
    <w:multiLevelType w:val="hybridMultilevel"/>
    <w:tmpl w:val="DBCCE49C"/>
    <w:lvl w:ilvl="0" w:tplc="C9D234B6">
      <w:start w:val="1"/>
      <w:numFmt w:val="decimal"/>
      <w:lvlText w:val="%1."/>
      <w:lvlJc w:val="left"/>
      <w:pPr>
        <w:ind w:left="720" w:hanging="360"/>
      </w:pPr>
      <w:rPr>
        <w:b w:val="0"/>
      </w:rPr>
    </w:lvl>
    <w:lvl w:ilvl="1" w:tplc="B83C66A2">
      <w:start w:val="1"/>
      <w:numFmt w:val="lowerLetter"/>
      <w:lvlText w:val="%2."/>
      <w:lvlJc w:val="left"/>
      <w:pPr>
        <w:ind w:left="1440" w:hanging="360"/>
      </w:pPr>
      <w:rPr>
        <w:b/>
      </w:rPr>
    </w:lvl>
    <w:lvl w:ilvl="2" w:tplc="0409001B">
      <w:start w:val="1"/>
      <w:numFmt w:val="lowerRoman"/>
      <w:lvlText w:val="%3."/>
      <w:lvlJc w:val="right"/>
      <w:pPr>
        <w:ind w:left="2160" w:hanging="180"/>
      </w:pPr>
    </w:lvl>
    <w:lvl w:ilvl="3" w:tplc="10D2C64A">
      <w:start w:val="3"/>
      <w:numFmt w:val="upp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6694C2E"/>
    <w:multiLevelType w:val="hybridMultilevel"/>
    <w:tmpl w:val="F1165C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A715C4"/>
    <w:multiLevelType w:val="hybridMultilevel"/>
    <w:tmpl w:val="2EB4F9FC"/>
    <w:lvl w:ilvl="0" w:tplc="948071C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7"/>
  </w:num>
  <w:num w:numId="4">
    <w:abstractNumId w:val="6"/>
  </w:num>
  <w:num w:numId="5">
    <w:abstractNumId w:val="2"/>
  </w:num>
  <w:num w:numId="6">
    <w:abstractNumId w:val="4"/>
  </w:num>
  <w:num w:numId="7">
    <w:abstractNumId w:val="0"/>
  </w:num>
  <w:num w:numId="8">
    <w:abstractNumId w:val="3"/>
  </w:num>
  <w:num w:numId="9">
    <w:abstractNumId w:val="9"/>
  </w:num>
  <w:num w:numId="10">
    <w:abstractNumId w:val="8"/>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1AD"/>
    <w:rsid w:val="00007FF2"/>
    <w:rsid w:val="000322BE"/>
    <w:rsid w:val="000408E9"/>
    <w:rsid w:val="000439A7"/>
    <w:rsid w:val="00053D42"/>
    <w:rsid w:val="00062530"/>
    <w:rsid w:val="00080C75"/>
    <w:rsid w:val="000C6E2D"/>
    <w:rsid w:val="000C7098"/>
    <w:rsid w:val="000F1353"/>
    <w:rsid w:val="001137B4"/>
    <w:rsid w:val="00141526"/>
    <w:rsid w:val="0014543A"/>
    <w:rsid w:val="0018093E"/>
    <w:rsid w:val="00182822"/>
    <w:rsid w:val="001B75D4"/>
    <w:rsid w:val="001D123D"/>
    <w:rsid w:val="001E42EE"/>
    <w:rsid w:val="00200B0E"/>
    <w:rsid w:val="002A1509"/>
    <w:rsid w:val="002B5749"/>
    <w:rsid w:val="00314E96"/>
    <w:rsid w:val="003206A0"/>
    <w:rsid w:val="00321C45"/>
    <w:rsid w:val="00326CE6"/>
    <w:rsid w:val="00327EC1"/>
    <w:rsid w:val="003434B1"/>
    <w:rsid w:val="00355ABC"/>
    <w:rsid w:val="00356D6B"/>
    <w:rsid w:val="00364AB2"/>
    <w:rsid w:val="00372CC6"/>
    <w:rsid w:val="00382610"/>
    <w:rsid w:val="003A65B8"/>
    <w:rsid w:val="003C6012"/>
    <w:rsid w:val="003C77D8"/>
    <w:rsid w:val="004060F3"/>
    <w:rsid w:val="004741FC"/>
    <w:rsid w:val="004A57D5"/>
    <w:rsid w:val="004C1A4F"/>
    <w:rsid w:val="0050465C"/>
    <w:rsid w:val="00507D33"/>
    <w:rsid w:val="00515AA5"/>
    <w:rsid w:val="00516D0A"/>
    <w:rsid w:val="0054794A"/>
    <w:rsid w:val="00553F7C"/>
    <w:rsid w:val="005726AE"/>
    <w:rsid w:val="005B0264"/>
    <w:rsid w:val="005B6C77"/>
    <w:rsid w:val="005B72F8"/>
    <w:rsid w:val="005C5D6D"/>
    <w:rsid w:val="005C615D"/>
    <w:rsid w:val="005F3B54"/>
    <w:rsid w:val="00600160"/>
    <w:rsid w:val="00626656"/>
    <w:rsid w:val="006365BD"/>
    <w:rsid w:val="00673F8D"/>
    <w:rsid w:val="00677ED0"/>
    <w:rsid w:val="00697C2E"/>
    <w:rsid w:val="006D10AF"/>
    <w:rsid w:val="006D2357"/>
    <w:rsid w:val="00710FBF"/>
    <w:rsid w:val="00736812"/>
    <w:rsid w:val="007500DE"/>
    <w:rsid w:val="007A1D08"/>
    <w:rsid w:val="007B76FA"/>
    <w:rsid w:val="00807662"/>
    <w:rsid w:val="00810914"/>
    <w:rsid w:val="0083079A"/>
    <w:rsid w:val="008424D9"/>
    <w:rsid w:val="00863448"/>
    <w:rsid w:val="00894CC8"/>
    <w:rsid w:val="008B7614"/>
    <w:rsid w:val="008C07E1"/>
    <w:rsid w:val="008C1344"/>
    <w:rsid w:val="008D1036"/>
    <w:rsid w:val="00901B92"/>
    <w:rsid w:val="0090305E"/>
    <w:rsid w:val="00905302"/>
    <w:rsid w:val="009227B2"/>
    <w:rsid w:val="009579E5"/>
    <w:rsid w:val="009662EA"/>
    <w:rsid w:val="00971FC7"/>
    <w:rsid w:val="009A01B6"/>
    <w:rsid w:val="009B001B"/>
    <w:rsid w:val="009B015B"/>
    <w:rsid w:val="009B3A54"/>
    <w:rsid w:val="009B5CBA"/>
    <w:rsid w:val="009F00FE"/>
    <w:rsid w:val="00A2032F"/>
    <w:rsid w:val="00A31D4D"/>
    <w:rsid w:val="00A334BA"/>
    <w:rsid w:val="00A51B2F"/>
    <w:rsid w:val="00A70030"/>
    <w:rsid w:val="00A7013C"/>
    <w:rsid w:val="00A71EF3"/>
    <w:rsid w:val="00A74C4B"/>
    <w:rsid w:val="00AD092E"/>
    <w:rsid w:val="00AE0A4A"/>
    <w:rsid w:val="00AF150B"/>
    <w:rsid w:val="00AF22DD"/>
    <w:rsid w:val="00B243DE"/>
    <w:rsid w:val="00B3452F"/>
    <w:rsid w:val="00B41A5A"/>
    <w:rsid w:val="00B84D98"/>
    <w:rsid w:val="00BA15F0"/>
    <w:rsid w:val="00BB589F"/>
    <w:rsid w:val="00BC16B6"/>
    <w:rsid w:val="00BC3E87"/>
    <w:rsid w:val="00BD511C"/>
    <w:rsid w:val="00BD7E2B"/>
    <w:rsid w:val="00BE4F63"/>
    <w:rsid w:val="00BF290E"/>
    <w:rsid w:val="00C47BE3"/>
    <w:rsid w:val="00C7671A"/>
    <w:rsid w:val="00C809C8"/>
    <w:rsid w:val="00CF773E"/>
    <w:rsid w:val="00D015E8"/>
    <w:rsid w:val="00D01ABC"/>
    <w:rsid w:val="00D103F4"/>
    <w:rsid w:val="00D1380D"/>
    <w:rsid w:val="00D25DA5"/>
    <w:rsid w:val="00D313D0"/>
    <w:rsid w:val="00D44760"/>
    <w:rsid w:val="00D7343F"/>
    <w:rsid w:val="00D77FB1"/>
    <w:rsid w:val="00DD28D7"/>
    <w:rsid w:val="00DD3C64"/>
    <w:rsid w:val="00DE7898"/>
    <w:rsid w:val="00E274D7"/>
    <w:rsid w:val="00E3630E"/>
    <w:rsid w:val="00E43FEF"/>
    <w:rsid w:val="00E57CC4"/>
    <w:rsid w:val="00EC298E"/>
    <w:rsid w:val="00EC7009"/>
    <w:rsid w:val="00EC71EB"/>
    <w:rsid w:val="00ED59D5"/>
    <w:rsid w:val="00F17E79"/>
    <w:rsid w:val="00F2479A"/>
    <w:rsid w:val="00F261AD"/>
    <w:rsid w:val="00F40E3F"/>
    <w:rsid w:val="00F4400D"/>
    <w:rsid w:val="00F46B2C"/>
    <w:rsid w:val="00F61D85"/>
    <w:rsid w:val="00F7030F"/>
    <w:rsid w:val="00F73566"/>
    <w:rsid w:val="00F76337"/>
    <w:rsid w:val="00FC3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5:chartTrackingRefBased/>
  <w15:docId w15:val="{7DFCEB98-E286-43A9-B013-2530C8DEC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61AD"/>
    <w:pPr>
      <w:spacing w:after="0" w:after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E4F63"/>
    <w:pPr>
      <w:keepNext/>
      <w:jc w:val="center"/>
      <w:outlineLvl w:val="0"/>
    </w:pPr>
    <w:rPr>
      <w:rFonts w:ascii="Bookman" w:hAnsi="Book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61AD"/>
    <w:pPr>
      <w:tabs>
        <w:tab w:val="center" w:pos="4680"/>
        <w:tab w:val="right" w:pos="9360"/>
      </w:tabs>
    </w:pPr>
  </w:style>
  <w:style w:type="character" w:customStyle="1" w:styleId="HeaderChar">
    <w:name w:val="Header Char"/>
    <w:basedOn w:val="DefaultParagraphFont"/>
    <w:link w:val="Header"/>
    <w:uiPriority w:val="99"/>
    <w:rsid w:val="00F261AD"/>
  </w:style>
  <w:style w:type="paragraph" w:styleId="Footer">
    <w:name w:val="footer"/>
    <w:basedOn w:val="Normal"/>
    <w:link w:val="FooterChar"/>
    <w:uiPriority w:val="99"/>
    <w:unhideWhenUsed/>
    <w:rsid w:val="00F261AD"/>
    <w:pPr>
      <w:tabs>
        <w:tab w:val="center" w:pos="4680"/>
        <w:tab w:val="right" w:pos="9360"/>
      </w:tabs>
    </w:pPr>
  </w:style>
  <w:style w:type="character" w:customStyle="1" w:styleId="FooterChar">
    <w:name w:val="Footer Char"/>
    <w:basedOn w:val="DefaultParagraphFont"/>
    <w:link w:val="Footer"/>
    <w:uiPriority w:val="99"/>
    <w:rsid w:val="00F261AD"/>
  </w:style>
  <w:style w:type="paragraph" w:styleId="ListParagraph">
    <w:name w:val="List Paragraph"/>
    <w:basedOn w:val="Normal"/>
    <w:uiPriority w:val="34"/>
    <w:qFormat/>
    <w:rsid w:val="00807662"/>
    <w:pPr>
      <w:ind w:left="720"/>
      <w:contextualSpacing/>
    </w:pPr>
  </w:style>
  <w:style w:type="character" w:customStyle="1" w:styleId="Heading1Char">
    <w:name w:val="Heading 1 Char"/>
    <w:basedOn w:val="DefaultParagraphFont"/>
    <w:link w:val="Heading1"/>
    <w:rsid w:val="00BE4F63"/>
    <w:rPr>
      <w:rFonts w:ascii="Bookman" w:eastAsia="Times New Roman" w:hAnsi="Bookman" w:cs="Times New Roman"/>
      <w:sz w:val="40"/>
      <w:szCs w:val="20"/>
    </w:rPr>
  </w:style>
  <w:style w:type="paragraph" w:styleId="NoSpacing">
    <w:name w:val="No Spacing"/>
    <w:uiPriority w:val="1"/>
    <w:qFormat/>
    <w:rsid w:val="004741FC"/>
    <w:pPr>
      <w:spacing w:after="0" w:afterAutospacing="0"/>
    </w:pPr>
  </w:style>
  <w:style w:type="paragraph" w:customStyle="1" w:styleId="msolistparagraph0">
    <w:name w:val="msolistparagraph"/>
    <w:basedOn w:val="Normal"/>
    <w:rsid w:val="00C809C8"/>
    <w:pPr>
      <w:ind w:left="720"/>
    </w:pPr>
    <w:rPr>
      <w:rFonts w:ascii="Calibri" w:hAnsi="Calibri"/>
      <w:sz w:val="22"/>
      <w:szCs w:val="22"/>
    </w:rPr>
  </w:style>
  <w:style w:type="paragraph" w:customStyle="1" w:styleId="TableParagraph">
    <w:name w:val="Table Paragraph"/>
    <w:basedOn w:val="Normal"/>
    <w:uiPriority w:val="1"/>
    <w:qFormat/>
    <w:rsid w:val="001B75D4"/>
    <w:pPr>
      <w:widowControl w:val="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56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12202-BB9D-4151-A916-5A6F60CD8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3010</TotalTime>
  <Pages>42</Pages>
  <Words>19430</Words>
  <Characters>110753</Characters>
  <Application>Microsoft Office Word</Application>
  <DocSecurity>0</DocSecurity>
  <Lines>922</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97</cp:revision>
  <cp:lastPrinted>2016-05-04T18:35:00Z</cp:lastPrinted>
  <dcterms:created xsi:type="dcterms:W3CDTF">2015-12-28T16:01:00Z</dcterms:created>
  <dcterms:modified xsi:type="dcterms:W3CDTF">2016-05-04T18:37:00Z</dcterms:modified>
</cp:coreProperties>
</file>